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1440" w:firstLine="72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SORTIDA a l’ ENTORN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1440" w:firstLine="72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CURS DE PRIMER DE L’ESO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Benvolgudes famílies,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s comunique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que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 pròxim divendres 4 d’octubre </w:t>
      </w:r>
      <w:r w:rsidDel="00000000" w:rsidR="00000000" w:rsidRPr="00000000">
        <w:rPr>
          <w:rFonts w:ascii="Comic Sans MS" w:cs="Comic Sans MS" w:eastAsia="Comic Sans MS" w:hAnsi="Comic Sans MS"/>
          <w:b w:val="0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Comic Sans MS" w:cs="Comic Sans MS" w:eastAsia="Comic Sans MS" w:hAnsi="Comic Sans MS"/>
          <w:b w:val="0"/>
          <w:color w:val="000000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l’alumnat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PRIMER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participarà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sortida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 l’entorn. En aquesta sortida, l’alumnat podrà conèixer el patrimoni natural del Bruc visitant la Cova de l’Arcada. La caminada es durà a terme en companyia d’un guia especialitzat i del professorat del centre.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Àrea relacionada amb la sortida: Tutoria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omic Sans MS" w:cs="Comic Sans MS" w:eastAsia="Comic Sans MS" w:hAnsi="Comic Sans MS"/>
          <w:color w:val="ff0000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Hora de sortida: 8:00 h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Hora d’arribada aproximada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4"/>
          <w:szCs w:val="24"/>
          <w:rtl w:val="0"/>
        </w:rPr>
        <w:t xml:space="preserve"> al centre: 1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4:25 h.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Preu: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sortida gratuïta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Cal portar: samarreta de l’institut (proporcionada pel centre), calçat esportiu, esmorzar i aigua. Recomanable portar també protecció solar i gorra.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720" w:hanging="360"/>
        <w:rPr>
          <w:rFonts w:ascii="Comic Sans MS" w:cs="Comic Sans MS" w:eastAsia="Comic Sans MS" w:hAnsi="Comic Sans MS"/>
          <w:b w:val="1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Per a qualsevol dubte sobre la sortida podeu consultar al vostre tutor/a de referència.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Equip Directiu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45720" distT="4572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45720</wp:posOffset>
            </wp:positionV>
            <wp:extent cx="1067753" cy="633978"/>
            <wp:effectExtent b="0" l="0" r="0" t="0"/>
            <wp:wrapSquare wrapText="bothSides" distB="45720" distT="45720" distL="114300" distR="114300"/>
            <wp:docPr id="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753" cy="6339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-386079</wp:posOffset>
              </wp:positionV>
              <wp:extent cx="1714500" cy="1145858"/>
              <wp:effectExtent b="0" l="0" r="0" t="0"/>
              <wp:wrapSquare wrapText="bothSides" distB="45720" distT="45720" distL="114300" distR="114300"/>
              <wp:docPr id="3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36375" y="3341850"/>
                        <a:ext cx="16192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Generalitat de Catalunya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Departament d’Educació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 Collbató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Tarragona, 26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 937779837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1155cc"/>
                              <w:sz w:val="18"/>
                              <w:u w:val="single"/>
                              <w:vertAlign w:val="baseline"/>
                            </w:rPr>
                            <w:t xml:space="preserve">a8063801@xtec.cat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 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-386079</wp:posOffset>
              </wp:positionV>
              <wp:extent cx="1714500" cy="1145858"/>
              <wp:effectExtent b="0" l="0" r="0" t="0"/>
              <wp:wrapSquare wrapText="bothSides" distB="45720" distT="45720" distL="114300" distR="114300"/>
              <wp:docPr id="3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0" cy="11458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-386079</wp:posOffset>
              </wp:positionV>
              <wp:extent cx="1571625" cy="962025"/>
              <wp:effectExtent b="0" l="0" r="0" t="0"/>
              <wp:wrapSquare wrapText="bothSides" distB="45720" distT="45720" distL="114300" distR="114300"/>
              <wp:docPr id="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07813" y="3346613"/>
                        <a:ext cx="14763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993.0000305175781" w:right="-951.9999694824219" w:firstLine="9929.999389648438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-386079</wp:posOffset>
              </wp:positionV>
              <wp:extent cx="1571625" cy="962025"/>
              <wp:effectExtent b="0" l="0" r="0" t="0"/>
              <wp:wrapSquare wrapText="bothSides" distB="45720" distT="45720" distL="114300" distR="114300"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162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-368616</wp:posOffset>
          </wp:positionV>
          <wp:extent cx="781050" cy="760095"/>
          <wp:effectExtent b="0" l="0" r="0" t="0"/>
          <wp:wrapSquare wrapText="bothSides" distB="45720" distT="45720" distL="114300" distR="114300"/>
          <wp:docPr id="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42780" l="33027" r="34002" t="6807"/>
                  <a:stretch>
                    <a:fillRect/>
                  </a:stretch>
                </pic:blipFill>
                <pic:spPr>
                  <a:xfrm>
                    <a:off x="0" y="0"/>
                    <a:ext cx="781050" cy="760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0"/>
      <w:spacing w:after="0" w:line="240" w:lineRule="auto"/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N8s/4aCNH6kIdf0Z0hubHhLAQ==">CgMxLjA4AHIhMUJDTExVZDlnZnZhYVByMHdCVnpCdVUzSGFQZkFZX2FY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