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d8f2d8" w:space="0" w:sz="8" w:val="single"/>
              <w:left w:color="d8f2d8" w:space="0" w:sz="8" w:val="single"/>
              <w:bottom w:color="d8f2d8" w:space="0" w:sz="8" w:val="single"/>
              <w:right w:color="d8f2d8" w:space="0" w:sz="8" w:val="single"/>
              <w:insideH w:color="d8f2d8" w:space="0" w:sz="8" w:val="single"/>
              <w:insideV w:color="d8f2d8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8f2d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8"/>
                    <w:szCs w:val="28"/>
                    <w:rtl w:val="0"/>
                  </w:rPr>
                  <w:t xml:space="preserve">AUTORITZACIÓ DRETS D’IMATGE</w:t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 centre disposa d’espais de comunicació i difusió, inclosos els espais web, on informa i fa difusió de les propostes a les estances i al jardí.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 aquests espais es poden publicar imatges en què apareguin, individualment o en grup, infants que fan les propostes esmentades.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Atès que el dret a la pròpia imatge és reconegut en l’article 18.1 de la Constitució espanyola i està regulat per la Llei orgànica 1/1982, de 5 de Maig, sobre el dret a l’honor, a la intimitat personal i familiar i a la pròpia imatge, la direcció d’aquest centre demana el consentiment dels pares, mares o tutors legals per publicar fotografies i vídeos on apareguin els seus fills i filles, i hi siguin clarament identificables.</w:t>
      </w:r>
    </w:p>
    <w:p w:rsidR="00000000" w:rsidDel="00000000" w:rsidP="00000000" w:rsidRDefault="00000000" w:rsidRPr="00000000" w14:paraId="00000008">
      <w:pPr>
        <w:pBdr>
          <w:bottom w:color="00000a" w:space="1" w:sz="12" w:val="single"/>
        </w:pBd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Dades de l’infant i de la persona referent: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a" w:space="0" w:sz="12" w:val="single"/>
        </w:pBdr>
        <w:tabs>
          <w:tab w:val="left" w:leader="none" w:pos="5235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 i cognoms de l’infant: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a" w:space="0" w:sz="12" w:val="single"/>
        </w:pBd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 i cognoms de la persona referent: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a" w:space="1" w:sz="12" w:val="single"/>
        </w:pBd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DNI/NIE: </w:t>
      </w:r>
    </w:p>
    <w:p w:rsidR="00000000" w:rsidDel="00000000" w:rsidP="00000000" w:rsidRDefault="00000000" w:rsidRPr="00000000" w14:paraId="0000000E">
      <w:pPr>
        <w:jc w:val="both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a" w:space="1" w:sz="12" w:val="single"/>
        </w:pBd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Autoritzo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Rebre les fotografies on pugui aparèixer el meu fill/a i altres infants del centre per correu a través del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WeTransfer.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Autoritzo també, que les fotos del meu fill/a estiguin incloses en l’àlbum compartit a la resta de famílies:    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Sí </w:t>
        <w:tab/>
        <w:t xml:space="preserve">    No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628650</wp:posOffset>
                </wp:positionV>
                <wp:extent cx="172720" cy="15367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4640" y="3708180"/>
                          <a:ext cx="16272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628650</wp:posOffset>
                </wp:positionV>
                <wp:extent cx="172720" cy="15367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5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628650</wp:posOffset>
                </wp:positionV>
                <wp:extent cx="172085" cy="1530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00" y="3708540"/>
                          <a:ext cx="16200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628650</wp:posOffset>
                </wp:positionV>
                <wp:extent cx="172085" cy="153035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Que es puguin publicar imatges del meu fill/a a la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pàgina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web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del centre </w:t>
      </w:r>
      <w:r w:rsidDel="00000000" w:rsidR="00000000" w:rsidRPr="00000000">
        <w:rPr>
          <w:rFonts w:ascii="Century Gothic" w:cs="Century Gothic" w:eastAsia="Century Gothic" w:hAnsi="Century Gothic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4509135</wp:posOffset>
                </wp:positionH>
                <wp:positionV relativeFrom="page">
                  <wp:posOffset>8046237</wp:posOffset>
                </wp:positionV>
                <wp:extent cx="190500" cy="152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00" y="3708540"/>
                          <a:ext cx="16200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4509135</wp:posOffset>
                </wp:positionH>
                <wp:positionV relativeFrom="page">
                  <wp:posOffset>8046237</wp:posOffset>
                </wp:positionV>
                <wp:extent cx="190500" cy="1524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amb finalitat educativa: </w:t>
        <w:tab/>
        <w:tab/>
        <w:t xml:space="preserve"> </w:t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Sí </w:t>
        <w:tab/>
        <w:tab/>
        <w:t xml:space="preserve">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2562225</wp:posOffset>
                </wp:positionH>
                <wp:positionV relativeFrom="paragraph">
                  <wp:posOffset>323850</wp:posOffset>
                </wp:positionV>
                <wp:extent cx="172085" cy="1530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5000" y="3708540"/>
                          <a:ext cx="16200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2562225</wp:posOffset>
                </wp:positionH>
                <wp:positionV relativeFrom="paragraph">
                  <wp:posOffset>323850</wp:posOffset>
                </wp:positionV>
                <wp:extent cx="172085" cy="153035"/>
                <wp:effectExtent b="0" l="0" r="0" t="0"/>
                <wp:wrapNone/>
                <wp:docPr id="1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Que es puguin penjar dins el centre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cartells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de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documentació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amb la imatge del meu fill/a amb finalitat educativa: </w:t>
        <w:tab/>
        <w:tab/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Sí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3914775</wp:posOffset>
                </wp:positionH>
                <wp:positionV relativeFrom="paragraph">
                  <wp:posOffset>314325</wp:posOffset>
                </wp:positionV>
                <wp:extent cx="172085" cy="1530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00" y="3708540"/>
                          <a:ext cx="16200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3914775</wp:posOffset>
                </wp:positionH>
                <wp:positionV relativeFrom="paragraph">
                  <wp:posOffset>314325</wp:posOffset>
                </wp:positionV>
                <wp:extent cx="172085" cy="15303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312657</wp:posOffset>
                </wp:positionV>
                <wp:extent cx="172085" cy="1530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00" y="3708540"/>
                          <a:ext cx="16200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312657</wp:posOffset>
                </wp:positionV>
                <wp:extent cx="172085" cy="153035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pBdr>
          <w:bottom w:color="00000a" w:space="1" w:sz="12" w:val="single"/>
        </w:pBdr>
        <w:spacing w:line="360" w:lineRule="auto"/>
        <w:jc w:val="both"/>
        <w:rPr>
          <w:rFonts w:ascii="Century Gothic" w:cs="Century Gothic" w:eastAsia="Century Gothic" w:hAnsi="Century Gothic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Signatura de la persona referent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3215640</wp:posOffset>
            </wp:positionH>
            <wp:positionV relativeFrom="paragraph">
              <wp:posOffset>252729</wp:posOffset>
            </wp:positionV>
            <wp:extent cx="2152650" cy="752475"/>
            <wp:effectExtent b="0" l="0" r="0" t="0"/>
            <wp:wrapSquare wrapText="bothSides" distB="0" distT="0" distL="114300" distR="114300"/>
            <wp:docPr descr="Logo_Llar_Infants_Enbas.png" id="14" name="image1.png"/>
            <a:graphic>
              <a:graphicData uri="http://schemas.openxmlformats.org/drawingml/2006/picture">
                <pic:pic>
                  <pic:nvPicPr>
                    <pic:cNvPr descr="Logo_Llar_Infants_Enbas.png" id="0" name="image1.png"/>
                    <pic:cNvPicPr preferRelativeResize="0"/>
                  </pic:nvPicPr>
                  <pic:blipFill>
                    <a:blip r:embed="rId8"/>
                    <a:srcRect b="35160" l="13224" r="19055" t="3143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851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30EC"/>
    <w:pPr>
      <w:widowControl w:val="1"/>
      <w:bidi w:val="0"/>
      <w:spacing w:after="200" w:before="0" w:line="276" w:lineRule="auto"/>
      <w:jc w:val="left"/>
    </w:pPr>
    <w:rPr>
      <w:rFonts w:ascii="Calibri" w:cs="Times New Roman" w:eastAsia="Calibri" w:hAnsi="Calibri"/>
      <w:color w:val="auto"/>
      <w:sz w:val="22"/>
      <w:szCs w:val="22"/>
      <w:lang w:bidi="ar-SA" w:eastAsia="en-US" w:val="ca-ES"/>
    </w:rPr>
  </w:style>
  <w:style w:type="paragraph" w:styleId="Encapalament1">
    <w:name w:val="Encapçalament 1"/>
    <w:basedOn w:val="Encapalament"/>
    <w:pPr/>
    <w:rPr/>
  </w:style>
  <w:style w:type="paragraph" w:styleId="Encapalament2">
    <w:name w:val="Encapçalament 2"/>
    <w:basedOn w:val="Encapalament"/>
    <w:pPr/>
    <w:rPr/>
  </w:style>
  <w:style w:type="paragraph" w:styleId="Encapalament3">
    <w:name w:val="Encapçalament 3"/>
    <w:basedOn w:val="Encapalament"/>
    <w:pPr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EB0BD9"/>
    <w:rPr>
      <w:rFonts w:ascii="Tahoma" w:cs="Tahoma" w:hAnsi="Tahoma"/>
      <w:sz w:val="16"/>
      <w:szCs w:val="16"/>
      <w:lang w:val="ca-ES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sdeltext">
    <w:name w:val="Cos del text"/>
    <w:basedOn w:val="Normal"/>
    <w:pPr>
      <w:spacing w:after="140" w:before="0" w:line="288" w:lineRule="auto"/>
    </w:pPr>
    <w:rPr/>
  </w:style>
  <w:style w:type="paragraph" w:styleId="Llista">
    <w:name w:val="Llista"/>
    <w:basedOn w:val="Cosdeltext"/>
    <w:pPr/>
    <w:rPr>
      <w:rFonts w:cs="Lucida Sans"/>
    </w:rPr>
  </w:style>
  <w:style w:type="paragraph" w:styleId="Llegenda">
    <w:name w:val="Llegenda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 w:val="1"/>
    <w:unhideWhenUsed w:val="1"/>
    <w:qFormat w:val="1"/>
    <w:rsid w:val="00EB0BD9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Citacions">
    <w:name w:val="Citacions"/>
    <w:basedOn w:val="Normal"/>
    <w:qFormat w:val="1"/>
    <w:pPr/>
    <w:rPr/>
  </w:style>
  <w:style w:type="paragraph" w:styleId="Ttol">
    <w:name w:val="Títol"/>
    <w:basedOn w:val="Encapalament"/>
    <w:pPr/>
    <w:rPr/>
  </w:style>
  <w:style w:type="paragraph" w:styleId="Subttol">
    <w:name w:val="Subtítol"/>
    <w:basedOn w:val="Encapalament"/>
    <w:pPr/>
    <w:rPr/>
  </w:style>
  <w:style w:type="paragraph" w:styleId="Contingutdelataula">
    <w:name w:val="Contingut de la taula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sTwOC8tGoqV+I0AP4xJaaFxXQ==">CgMxLjAaHwoBMBIaChgICVIUChJ0YWJsZS52MjF1Y3gxMGIxYW04AHIhMTFfakxmcFpNUkNtbmpmeWh1ajBXZnVyc3hjckhaX3Bj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2022-03-16T10:50:00Z</dcterms:created>
  <dc:creator>Usuari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