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rFonts w:ascii="Century Gothic" w:cs="Century Gothic" w:eastAsia="Century Gothic" w:hAnsi="Century Gothic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d8f2d8" w:space="0" w:sz="8" w:val="single"/>
          <w:left w:color="d8f2d8" w:space="0" w:sz="8" w:val="single"/>
          <w:bottom w:color="d8f2d8" w:space="0" w:sz="8" w:val="single"/>
          <w:right w:color="d8f2d8" w:space="0" w:sz="8" w:val="single"/>
          <w:insideH w:color="d8f2d8" w:space="0" w:sz="8" w:val="single"/>
          <w:insideV w:color="d8f2d8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8f2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4"/>
                <w:szCs w:val="24"/>
                <w:shd w:fill="d8f2d8" w:val="clear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shd w:fill="d8f2d8" w:val="clear"/>
                <w:rtl w:val="0"/>
              </w:rPr>
              <w:t xml:space="preserve">FULL DE RENÚNCIA A LA PLAÇA ASSIGNADA</w:t>
            </w:r>
          </w:p>
        </w:tc>
      </w:tr>
    </w:tbl>
    <w:p w:rsidR="00000000" w:rsidDel="00000000" w:rsidP="00000000" w:rsidRDefault="00000000" w:rsidRPr="00000000" w14:paraId="00000003">
      <w:pPr>
        <w:spacing w:line="480" w:lineRule="auto"/>
        <w:rPr>
          <w:rFonts w:ascii="Century Gothic" w:cs="Century Gothic" w:eastAsia="Century Gothic" w:hAnsi="Century Gothic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LLAR D’INFANTS MUNICIPAL ELS GÍNJOLS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Century Gothic" w:cs="Century Gothic" w:eastAsia="Century Gothic" w:hAnsi="Century Gothic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En/Na_______________________________________________________________________, amb NIF (o passaport)__________________________________,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 adreça _____________________________________________, telèfon _______________, mare, pare o tutor/a legal de l’infant _________________________________________,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Century Gothic" w:cs="Century Gothic" w:eastAsia="Century Gothic" w:hAnsi="Century Gothic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RENÚNCIA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 la plaça assignada a la Llar d’Infants Els Gínjols en el grup de ______, per al curs 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________/________.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Century Gothic" w:cs="Century Gothic" w:eastAsia="Century Gothic" w:hAnsi="Century Gothic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MOTIUS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48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Canvi de domicili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48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Recomanació mèdica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48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Qualitat del servei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48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Situació personal, familiar, etc.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48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Situació econòmica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48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Altres_____________________________________________________________________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Century Gothic" w:cs="Century Gothic" w:eastAsia="Century Gothic" w:hAnsi="Century Gothic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Signatura mare, pare i/o tutor legal</w:t>
      </w:r>
    </w:p>
    <w:p w:rsidR="00000000" w:rsidDel="00000000" w:rsidP="00000000" w:rsidRDefault="00000000" w:rsidRPr="00000000" w14:paraId="00000016">
      <w:pPr>
        <w:spacing w:line="48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La Vall d’en Bas, _____ d’/de ________________ de _________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-47624</wp:posOffset>
          </wp:positionH>
          <wp:positionV relativeFrom="paragraph">
            <wp:posOffset>-342899</wp:posOffset>
          </wp:positionV>
          <wp:extent cx="1282822" cy="785813"/>
          <wp:effectExtent b="0" l="0" r="0" t="0"/>
          <wp:wrapTopAndBottom distB="114300" distT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2822" cy="7858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3826200</wp:posOffset>
          </wp:positionH>
          <wp:positionV relativeFrom="paragraph">
            <wp:posOffset>-342899</wp:posOffset>
          </wp:positionV>
          <wp:extent cx="1903834" cy="7905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5737" l="13953" r="19767" t="29268"/>
                  <a:stretch>
                    <a:fillRect/>
                  </a:stretch>
                </pic:blipFill>
                <pic:spPr>
                  <a:xfrm>
                    <a:off x="0" y="0"/>
                    <a:ext cx="1903834" cy="790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