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82E8" w14:textId="1D92A519" w:rsidR="002929FF" w:rsidRDefault="00B7520F" w:rsidP="00B7520F">
      <w:pPr>
        <w:spacing w:line="360" w:lineRule="auto"/>
        <w:rPr>
          <w:sz w:val="24"/>
          <w:szCs w:val="24"/>
        </w:rPr>
      </w:pPr>
      <w:r w:rsidRPr="00B7520F">
        <w:rPr>
          <w:sz w:val="24"/>
          <w:szCs w:val="24"/>
        </w:rPr>
        <w:t>El passat 23 de novembre, amb la intenció de treballar d’una manera tr</w:t>
      </w:r>
      <w:r>
        <w:rPr>
          <w:sz w:val="24"/>
          <w:szCs w:val="24"/>
        </w:rPr>
        <w:t>ansversal el mite i l’art, els alumnes de 4t d’ESO de l’INS. Josep Vallverdú de Les Borges Blanques han visitat l’exposició Art i Mite a Caixaforum.</w:t>
      </w:r>
    </w:p>
    <w:p w14:paraId="1DD46176" w14:textId="0EEC1021" w:rsidR="00B7520F" w:rsidRDefault="00B7520F" w:rsidP="00B752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3F9F1FCA" wp14:editId="7097E9AA">
            <wp:extent cx="3630930" cy="2065020"/>
            <wp:effectExtent l="0" t="0" r="7620" b="0"/>
            <wp:docPr id="1" name="Imagen 1" descr="Imagen que contiene cuarto, galería, escena, tech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uarto, galería, escena, tech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EB9" w14:textId="1B3E7915" w:rsidR="00B7520F" w:rsidRPr="00B7520F" w:rsidRDefault="00B7520F" w:rsidP="00B752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sordida ha sigut molt satisfactoria</w:t>
      </w:r>
      <w:r w:rsidR="00EA0AEB">
        <w:rPr>
          <w:sz w:val="24"/>
          <w:szCs w:val="24"/>
        </w:rPr>
        <w:t>. Un recorregut per diferents pintures provinents del Museo del Prado, d’una manera molt participativa.</w:t>
      </w:r>
      <w:r>
        <w:rPr>
          <w:sz w:val="24"/>
          <w:szCs w:val="24"/>
        </w:rPr>
        <w:t xml:space="preserve"> </w:t>
      </w:r>
      <w:r w:rsidR="00EA0AEB">
        <w:rPr>
          <w:sz w:val="24"/>
          <w:szCs w:val="24"/>
        </w:rPr>
        <w:t>L</w:t>
      </w:r>
      <w:r>
        <w:rPr>
          <w:sz w:val="24"/>
          <w:szCs w:val="24"/>
        </w:rPr>
        <w:t xml:space="preserve">a visita els ha permès compartir els seus coneixements , ja que des de la matèria </w:t>
      </w:r>
      <w:r w:rsidR="00EA0AEB">
        <w:rPr>
          <w:sz w:val="24"/>
          <w:szCs w:val="24"/>
        </w:rPr>
        <w:t>de Llatí treballen molts dels mites que s’hi exposen i així també han pogut comprovar la importància de la temàtica mitològica i del simbolisme en l’art.</w:t>
      </w:r>
    </w:p>
    <w:sectPr w:rsidR="00B7520F" w:rsidRPr="00B75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0F"/>
    <w:rsid w:val="008E1779"/>
    <w:rsid w:val="00B7520F"/>
    <w:rsid w:val="00C32DA7"/>
    <w:rsid w:val="00CF7554"/>
    <w:rsid w:val="00E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56B"/>
  <w15:chartTrackingRefBased/>
  <w15:docId w15:val="{9370E250-A0A4-4A2E-8E7A-91609BB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Skatruskaka</dc:creator>
  <cp:keywords/>
  <dc:description/>
  <cp:lastModifiedBy>Anna Skatruskaka</cp:lastModifiedBy>
  <cp:revision>1</cp:revision>
  <dcterms:created xsi:type="dcterms:W3CDTF">2021-12-14T07:45:00Z</dcterms:created>
  <dcterms:modified xsi:type="dcterms:W3CDTF">2021-12-14T07:54:00Z</dcterms:modified>
</cp:coreProperties>
</file>