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925" w:rsidRDefault="00DB52FD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0" w:name="_1z8zbndg3djn" w:colFirst="0" w:colLast="0"/>
      <w:bookmarkEnd w:id="0"/>
      <w:r>
        <w:br/>
        <w:t>ACOLLIDA DIGITAL I INFORMACIONS DIGITALS PER AL PROFESSORAT</w:t>
      </w:r>
    </w:p>
    <w:p w:rsidR="00C70925" w:rsidRDefault="007D41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66666"/>
          <w:sz w:val="20"/>
          <w:szCs w:val="20"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C70925" w:rsidRDefault="00DB52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Benvolgut company/a,</w:t>
      </w:r>
    </w:p>
    <w:p w:rsidR="00C70925" w:rsidRDefault="00C709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4"/>
          <w:szCs w:val="24"/>
          <w:highlight w:val="white"/>
        </w:rPr>
      </w:pPr>
    </w:p>
    <w:p w:rsidR="00C70925" w:rsidRDefault="00DB52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proofErr w:type="spellStart"/>
      <w:r>
        <w:rPr>
          <w:color w:val="222222"/>
          <w:sz w:val="24"/>
          <w:szCs w:val="24"/>
          <w:highlight w:val="white"/>
        </w:rPr>
        <w:t>T’adjuntem</w:t>
      </w:r>
      <w:proofErr w:type="spellEnd"/>
      <w:r>
        <w:rPr>
          <w:color w:val="222222"/>
          <w:sz w:val="24"/>
          <w:szCs w:val="24"/>
          <w:highlight w:val="white"/>
        </w:rPr>
        <w:t xml:space="preserve"> informació important amb relació a les eines i recursos digitals dels quals disposem al centre per tal de facilitar la teva tasca docent i la teva incorporació.</w:t>
      </w:r>
    </w:p>
    <w:p w:rsidR="00C70925" w:rsidRDefault="00DB52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E4C53">
        <w:rPr>
          <w:b/>
          <w:sz w:val="24"/>
          <w:szCs w:val="24"/>
        </w:rPr>
        <w:t>Coordinació d’Estratègia Digital:</w:t>
      </w:r>
    </w:p>
    <w:p w:rsidR="00C70925" w:rsidRDefault="006F22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Melero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Pr="00590B35">
          <w:rPr>
            <w:rStyle w:val="Hipervnculo"/>
            <w:sz w:val="24"/>
            <w:szCs w:val="24"/>
          </w:rPr>
          <w:t>dmelero@xtec.cat</w:t>
        </w:r>
      </w:hyperlink>
    </w:p>
    <w:p w:rsidR="00436AF0" w:rsidRDefault="00436AF0" w:rsidP="00436A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bookmarkStart w:id="1" w:name="_13xw0s3ycs68" w:colFirst="0" w:colLast="0"/>
      <w:bookmarkEnd w:id="1"/>
      <w:r>
        <w:rPr>
          <w:sz w:val="24"/>
          <w:szCs w:val="24"/>
        </w:rPr>
        <w:t xml:space="preserve">Jon Iñaki </w:t>
      </w:r>
      <w:proofErr w:type="spellStart"/>
      <w:r>
        <w:rPr>
          <w:sz w:val="24"/>
          <w:szCs w:val="24"/>
        </w:rPr>
        <w:t>Mújika</w:t>
      </w:r>
      <w:proofErr w:type="spellEnd"/>
      <w:r w:rsidR="0051212E">
        <w:rPr>
          <w:sz w:val="24"/>
          <w:szCs w:val="24"/>
        </w:rPr>
        <w:t xml:space="preserve"> </w:t>
      </w:r>
      <w:hyperlink r:id="rId8" w:history="1">
        <w:r w:rsidR="0051212E" w:rsidRPr="00392D63">
          <w:rPr>
            <w:rStyle w:val="Hipervnculo"/>
            <w:sz w:val="24"/>
            <w:szCs w:val="24"/>
          </w:rPr>
          <w:t>jmujika@insjoansegura.cat</w:t>
        </w:r>
      </w:hyperlink>
    </w:p>
    <w:p w:rsidR="0051212E" w:rsidRPr="00436AF0" w:rsidRDefault="0051212E" w:rsidP="00436A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:rsidR="00436AF0" w:rsidRDefault="00436AF0" w:rsidP="00436A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436AF0" w:rsidRDefault="00436AF0" w:rsidP="00436A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C70925" w:rsidRPr="00436AF0" w:rsidRDefault="00DB52FD" w:rsidP="00436A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r>
        <w:t>WEB del centre</w:t>
      </w:r>
    </w:p>
    <w:p w:rsidR="00C70925" w:rsidRDefault="00DB52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Web: </w:t>
      </w:r>
      <w:hyperlink r:id="rId9" w:history="1">
        <w:r w:rsidR="009E4C53" w:rsidRPr="00590B35">
          <w:rPr>
            <w:rStyle w:val="Hipervnculo"/>
            <w:b/>
            <w:sz w:val="24"/>
            <w:szCs w:val="24"/>
          </w:rPr>
          <w:t>https://agora.xtec.cat/insjoanseguraivalls/</w:t>
        </w:r>
      </w:hyperlink>
    </w:p>
    <w:p w:rsidR="009E4C53" w:rsidRDefault="009E4C5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4"/>
          <w:szCs w:val="24"/>
          <w:highlight w:val="white"/>
        </w:rPr>
      </w:pPr>
    </w:p>
    <w:p w:rsidR="00C70925" w:rsidRDefault="00DB52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Des de la pàgina web del centre pots accedir a l’entorn virtual d’aprenentatge (EVA) </w:t>
      </w:r>
      <w:proofErr w:type="spellStart"/>
      <w:r>
        <w:rPr>
          <w:b/>
          <w:color w:val="222222"/>
          <w:sz w:val="24"/>
          <w:szCs w:val="24"/>
          <w:highlight w:val="white"/>
        </w:rPr>
        <w:t>moodle</w:t>
      </w:r>
      <w:proofErr w:type="spellEnd"/>
      <w:r>
        <w:rPr>
          <w:color w:val="222222"/>
          <w:sz w:val="24"/>
          <w:szCs w:val="24"/>
          <w:highlight w:val="white"/>
        </w:rPr>
        <w:t xml:space="preserve">, així com a altres recursos:notícies d’actualitat del centre, webs dels departaments i seminaris, projectes, </w:t>
      </w:r>
      <w:hyperlink r:id="rId10"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espaitac.cat</w:t>
        </w:r>
        <w:proofErr w:type="spellEnd"/>
      </w:hyperlink>
      <w:r>
        <w:rPr>
          <w:color w:val="222222"/>
          <w:sz w:val="24"/>
          <w:szCs w:val="24"/>
          <w:highlight w:val="white"/>
        </w:rPr>
        <w:t>, normativa de centre (</w:t>
      </w:r>
      <w:r>
        <w:rPr>
          <w:b/>
          <w:color w:val="222222"/>
          <w:sz w:val="24"/>
          <w:szCs w:val="24"/>
          <w:highlight w:val="white"/>
        </w:rPr>
        <w:t>NOFC</w:t>
      </w:r>
      <w:r>
        <w:rPr>
          <w:color w:val="222222"/>
          <w:sz w:val="24"/>
          <w:szCs w:val="24"/>
          <w:highlight w:val="white"/>
        </w:rPr>
        <w:t>), organigrama, enllaços a serveis docents (</w:t>
      </w:r>
      <w:r>
        <w:rPr>
          <w:b/>
          <w:color w:val="222222"/>
          <w:sz w:val="24"/>
          <w:szCs w:val="24"/>
          <w:highlight w:val="white"/>
        </w:rPr>
        <w:t xml:space="preserve">Portal de centres, XTEC, ATRI, </w:t>
      </w:r>
      <w:proofErr w:type="spellStart"/>
      <w:r>
        <w:rPr>
          <w:b/>
          <w:color w:val="222222"/>
          <w:sz w:val="24"/>
          <w:szCs w:val="24"/>
          <w:highlight w:val="white"/>
        </w:rPr>
        <w:t>Esfer</w:t>
      </w:r>
      <w:proofErr w:type="spellEnd"/>
      <w:r>
        <w:rPr>
          <w:b/>
          <w:color w:val="222222"/>
          <w:sz w:val="24"/>
          <w:szCs w:val="24"/>
          <w:highlight w:val="white"/>
        </w:rPr>
        <w:t>@</w:t>
      </w:r>
      <w:r>
        <w:rPr>
          <w:color w:val="222222"/>
          <w:sz w:val="24"/>
          <w:szCs w:val="24"/>
          <w:highlight w:val="white"/>
        </w:rPr>
        <w:t>…)</w:t>
      </w:r>
    </w:p>
    <w:p w:rsidR="00C70925" w:rsidRDefault="00DB52FD">
      <w:pPr>
        <w:pStyle w:val="Ttulo2"/>
        <w:jc w:val="both"/>
      </w:pPr>
      <w:bookmarkStart w:id="2" w:name="_9s26pvgk3jl5" w:colFirst="0" w:colLast="0"/>
      <w:bookmarkEnd w:id="2"/>
      <w:r>
        <w:t>Plataforma de gestió d’assistència</w:t>
      </w:r>
    </w:p>
    <w:p w:rsidR="00C70925" w:rsidRPr="009E4C53" w:rsidRDefault="009E4C53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El centre utilitza </w:t>
      </w:r>
      <w:hyperlink r:id="rId11" w:history="1">
        <w:r w:rsidRPr="00590B35">
          <w:rPr>
            <w:rStyle w:val="Hipervnculo"/>
            <w:sz w:val="24"/>
            <w:szCs w:val="24"/>
          </w:rPr>
          <w:t>https://www.ieduca.com/</w:t>
        </w:r>
      </w:hyperlink>
      <w:r>
        <w:rPr>
          <w:sz w:val="24"/>
          <w:szCs w:val="24"/>
          <w:highlight w:val="white"/>
        </w:rPr>
        <w:t xml:space="preserve"> </w:t>
      </w:r>
      <w:r w:rsidR="00DB52FD">
        <w:rPr>
          <w:sz w:val="24"/>
          <w:szCs w:val="24"/>
          <w:highlight w:val="white"/>
        </w:rPr>
        <w:t>com a plataforma de gestió de l’assistència de l’alumnat, gestió d’ho</w:t>
      </w:r>
      <w:r>
        <w:rPr>
          <w:sz w:val="24"/>
          <w:szCs w:val="24"/>
          <w:highlight w:val="white"/>
        </w:rPr>
        <w:t xml:space="preserve">raris, actes de reunions, </w:t>
      </w:r>
      <w:r w:rsidR="00DB52FD">
        <w:rPr>
          <w:sz w:val="24"/>
          <w:szCs w:val="24"/>
          <w:highlight w:val="white"/>
        </w:rPr>
        <w:t xml:space="preserve"> reserva de recursos</w:t>
      </w:r>
      <w:r w:rsidR="00DB52FD">
        <w:rPr>
          <w:b/>
          <w:sz w:val="24"/>
          <w:szCs w:val="24"/>
          <w:highlight w:val="white"/>
        </w:rPr>
        <w:t xml:space="preserve"> </w:t>
      </w:r>
      <w:r w:rsidR="00DB52FD">
        <w:rPr>
          <w:sz w:val="24"/>
          <w:szCs w:val="24"/>
          <w:highlight w:val="white"/>
        </w:rPr>
        <w:t>(tauletes, aules d’informàtica, aules generals)...</w:t>
      </w:r>
    </w:p>
    <w:p w:rsidR="00C70925" w:rsidRDefault="00DB52FD">
      <w:pPr>
        <w:pStyle w:val="Ttulo2"/>
        <w:spacing w:before="0"/>
      </w:pPr>
      <w:bookmarkStart w:id="3" w:name="_3mjlepica81p" w:colFirst="0" w:colLast="0"/>
      <w:bookmarkEnd w:id="3"/>
      <w:r>
        <w:br w:type="page"/>
      </w:r>
    </w:p>
    <w:p w:rsidR="00C70925" w:rsidRDefault="00DB52FD">
      <w:pPr>
        <w:pStyle w:val="Ttulo2"/>
        <w:spacing w:before="0"/>
      </w:pPr>
      <w:bookmarkStart w:id="4" w:name="_ol9jp1gjaejs" w:colFirst="0" w:colLast="0"/>
      <w:bookmarkEnd w:id="4"/>
      <w:r>
        <w:lastRenderedPageBreak/>
        <w:t xml:space="preserve">XTEC </w:t>
      </w:r>
    </w:p>
    <w:p w:rsidR="00C70925" w:rsidRDefault="00DB52FD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XTEC</w:t>
      </w:r>
      <w:r>
        <w:rPr>
          <w:sz w:val="24"/>
          <w:szCs w:val="24"/>
        </w:rPr>
        <w:t xml:space="preserve"> és la Xarxa Telemàtica Educativa de Catalunya. El correu </w:t>
      </w:r>
      <w:r>
        <w:rPr>
          <w:b/>
          <w:sz w:val="24"/>
          <w:szCs w:val="24"/>
        </w:rPr>
        <w:t>XTEC</w:t>
      </w:r>
      <w:r>
        <w:rPr>
          <w:sz w:val="24"/>
          <w:szCs w:val="24"/>
        </w:rPr>
        <w:t xml:space="preserve"> és una aplicació en línia basada en la tecnologia Google Mail que permet gestionar el vostre correu electrònic corporatiu del Departament d’Educació. La sol·licitud d’alta de l’usuari .</w:t>
      </w:r>
      <w:proofErr w:type="spellStart"/>
      <w:r>
        <w:rPr>
          <w:sz w:val="24"/>
          <w:szCs w:val="24"/>
        </w:rPr>
        <w:t>xtec</w:t>
      </w:r>
      <w:proofErr w:type="spellEnd"/>
      <w:r>
        <w:rPr>
          <w:sz w:val="24"/>
          <w:szCs w:val="24"/>
        </w:rPr>
        <w:t xml:space="preserve"> es realitza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. Pots sol·licitar-ne l’alta</w:t>
      </w:r>
      <w:r>
        <w:rPr>
          <w:sz w:val="24"/>
          <w:szCs w:val="24"/>
          <w:highlight w:val="white"/>
        </w:rPr>
        <w:t xml:space="preserve"> a: </w:t>
      </w:r>
      <w:hyperlink r:id="rId12"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ja.cat</w:t>
        </w:r>
        <w:proofErr w:type="spellEnd"/>
        <w:r>
          <w:rPr>
            <w:color w:val="1155CC"/>
            <w:sz w:val="24"/>
            <w:szCs w:val="24"/>
            <w:highlight w:val="white"/>
            <w:u w:val="single"/>
          </w:rPr>
          <w:t>/</w:t>
        </w:r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altaXTEC</w:t>
        </w:r>
        <w:proofErr w:type="spellEnd"/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Un cop ho hagis fet, informa la Secretària del centre per validar les teves dades. </w:t>
      </w:r>
      <w:r>
        <w:rPr>
          <w:sz w:val="24"/>
          <w:szCs w:val="24"/>
        </w:rPr>
        <w:br/>
        <w:t xml:space="preserve">&gt; </w:t>
      </w:r>
      <w:r>
        <w:rPr>
          <w:b/>
          <w:sz w:val="24"/>
          <w:szCs w:val="24"/>
        </w:rPr>
        <w:t>Accés a “la meva XTEC”</w:t>
      </w:r>
      <w:r>
        <w:rPr>
          <w:sz w:val="24"/>
          <w:szCs w:val="24"/>
        </w:rPr>
        <w:t xml:space="preserve">: </w:t>
      </w:r>
      <w:hyperlink r:id="rId13">
        <w:proofErr w:type="spellStart"/>
        <w:r>
          <w:rPr>
            <w:color w:val="1155CC"/>
            <w:sz w:val="24"/>
            <w:szCs w:val="24"/>
            <w:u w:val="single"/>
          </w:rPr>
          <w:t>xtec.gencat.cat</w:t>
        </w:r>
        <w:proofErr w:type="spellEnd"/>
        <w:r>
          <w:rPr>
            <w:color w:val="1155CC"/>
            <w:sz w:val="24"/>
            <w:szCs w:val="24"/>
            <w:u w:val="single"/>
          </w:rPr>
          <w:t>/ca/</w:t>
        </w:r>
        <w:proofErr w:type="spellStart"/>
        <w:r>
          <w:rPr>
            <w:color w:val="1155CC"/>
            <w:sz w:val="24"/>
            <w:szCs w:val="24"/>
            <w:u w:val="single"/>
          </w:rPr>
          <w:t>la-meva-xtec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</w:hyperlink>
      <w:r>
        <w:rPr>
          <w:sz w:val="24"/>
          <w:szCs w:val="24"/>
        </w:rPr>
        <w:t xml:space="preserve"> </w:t>
      </w:r>
    </w:p>
    <w:p w:rsidR="00C70925" w:rsidRDefault="00C70925">
      <w:pPr>
        <w:pStyle w:val="Ttulo1"/>
      </w:pPr>
      <w:bookmarkStart w:id="5" w:name="_4g41kmrxq6n1" w:colFirst="0" w:colLast="0"/>
      <w:bookmarkEnd w:id="5"/>
    </w:p>
    <w:p w:rsidR="00C70925" w:rsidRDefault="00DB52FD">
      <w:pPr>
        <w:pStyle w:val="Ttulo2"/>
        <w:spacing w:before="0"/>
      </w:pPr>
      <w:bookmarkStart w:id="6" w:name="_gmv6dl76dd4f" w:colFirst="0" w:colLast="0"/>
      <w:bookmarkEnd w:id="6"/>
      <w:r>
        <w:t>ATRI / GICAR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152400</wp:posOffset>
            </wp:positionV>
            <wp:extent cx="932663" cy="566738"/>
            <wp:effectExtent l="0" t="0" r="0" b="0"/>
            <wp:wrapSquare wrapText="bothSides" distT="114300" distB="114300" distL="114300" distR="114300"/>
            <wp:docPr id="3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663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DB52FD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>
        <w:rPr>
          <w:b/>
          <w:sz w:val="24"/>
          <w:szCs w:val="24"/>
        </w:rPr>
        <w:t>ATRI</w:t>
      </w:r>
      <w:r>
        <w:rPr>
          <w:sz w:val="24"/>
          <w:szCs w:val="24"/>
        </w:rPr>
        <w:t xml:space="preserve"> és el portal per a la gestió laboral (dades personals, retribucions, formació, etc.) de tots els treballadors/es de la Generalitat de Catalunya. Quan et donis d’alta al correu .</w:t>
      </w:r>
      <w:proofErr w:type="spellStart"/>
      <w:r>
        <w:rPr>
          <w:sz w:val="24"/>
          <w:szCs w:val="24"/>
        </w:rPr>
        <w:t>xtec</w:t>
      </w:r>
      <w:proofErr w:type="spellEnd"/>
      <w:r>
        <w:rPr>
          <w:sz w:val="24"/>
          <w:szCs w:val="24"/>
        </w:rPr>
        <w:t xml:space="preserve"> se t’enviaran les indicacions per a poder-hi accedir. </w:t>
      </w:r>
      <w:r>
        <w:rPr>
          <w:sz w:val="24"/>
          <w:szCs w:val="24"/>
        </w:rPr>
        <w:br/>
        <w:t xml:space="preserve">&gt; </w:t>
      </w:r>
      <w:r>
        <w:rPr>
          <w:b/>
          <w:sz w:val="24"/>
          <w:szCs w:val="24"/>
        </w:rPr>
        <w:t>Accés a ATRI:</w:t>
      </w:r>
      <w:r>
        <w:rPr>
          <w:sz w:val="24"/>
          <w:szCs w:val="24"/>
        </w:rPr>
        <w:t xml:space="preserve"> </w:t>
      </w:r>
      <w:hyperlink r:id="rId15">
        <w:proofErr w:type="spellStart"/>
        <w:r>
          <w:rPr>
            <w:color w:val="1155CC"/>
            <w:sz w:val="24"/>
            <w:szCs w:val="24"/>
            <w:u w:val="single"/>
          </w:rPr>
          <w:t>atriportal.gencat.cat</w:t>
        </w:r>
        <w:proofErr w:type="spellEnd"/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La validació al portal es fa mitjançant </w:t>
      </w:r>
      <w:hyperlink r:id="rId16">
        <w:r>
          <w:rPr>
            <w:color w:val="1155CC"/>
            <w:sz w:val="24"/>
            <w:szCs w:val="24"/>
            <w:u w:val="single"/>
          </w:rPr>
          <w:t>GICAR</w:t>
        </w:r>
      </w:hyperlink>
      <w:r>
        <w:rPr>
          <w:sz w:val="24"/>
          <w:szCs w:val="24"/>
        </w:rPr>
        <w:t>, el portal de Gestió d’identitats i control d’accés als recursos on podràs canviar les contrasenyes dels diferents portals, quan s’escaigui.</w:t>
      </w:r>
      <w:r>
        <w:rPr>
          <w:sz w:val="24"/>
          <w:szCs w:val="24"/>
        </w:rPr>
        <w:br/>
        <w:t xml:space="preserve">&gt; </w:t>
      </w:r>
      <w:r>
        <w:rPr>
          <w:b/>
          <w:sz w:val="24"/>
          <w:szCs w:val="24"/>
        </w:rPr>
        <w:t xml:space="preserve">Accés a GICAR (canvi de contrasenyes): </w:t>
      </w:r>
      <w:hyperlink r:id="rId17">
        <w:r>
          <w:rPr>
            <w:color w:val="1155CC"/>
            <w:sz w:val="24"/>
            <w:szCs w:val="24"/>
            <w:u w:val="single"/>
          </w:rPr>
          <w:t>idp4-gicar.gencat.cat/</w:t>
        </w:r>
        <w:proofErr w:type="spellStart"/>
        <w:r>
          <w:rPr>
            <w:color w:val="1155CC"/>
            <w:sz w:val="24"/>
            <w:szCs w:val="24"/>
            <w:u w:val="single"/>
          </w:rPr>
          <w:t>autogestio</w:t>
        </w:r>
        <w:proofErr w:type="spellEnd"/>
      </w:hyperlink>
      <w:r>
        <w:rPr>
          <w:sz w:val="24"/>
          <w:szCs w:val="24"/>
        </w:rPr>
        <w:t xml:space="preserve"> </w:t>
      </w:r>
    </w:p>
    <w:p w:rsidR="00C70925" w:rsidRDefault="00DB52FD">
      <w:pPr>
        <w:pStyle w:val="Ttulo2"/>
        <w:spacing w:before="0"/>
      </w:pPr>
      <w:bookmarkStart w:id="7" w:name="_jtvbnr467oiw" w:colFirst="0" w:colLast="0"/>
      <w:bookmarkEnd w:id="7"/>
      <w:r>
        <w:br/>
        <w:t>ESFERA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552600</wp:posOffset>
            </wp:positionV>
            <wp:extent cx="1119996" cy="3905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996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DB52FD">
      <w:pPr>
        <w:pStyle w:val="normal0"/>
        <w:spacing w:after="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ESFERA</w:t>
      </w:r>
      <w:r>
        <w:rPr>
          <w:sz w:val="24"/>
          <w:szCs w:val="24"/>
          <w:highlight w:val="white"/>
        </w:rPr>
        <w:t xml:space="preserve"> és el portal de gestió acadèmica, administrativa i econòmica que el Departament d'Educació posa a disposició dels centres públics. A efectes pràctics per al professorat, s’utilitza per a introduir les notes de les avaluacions quan s’escaigui. </w:t>
      </w:r>
      <w:r>
        <w:rPr>
          <w:sz w:val="24"/>
          <w:szCs w:val="24"/>
        </w:rPr>
        <w:t>S’hi accedeix amb les credencials d’autenticació de GICAR.</w:t>
      </w:r>
    </w:p>
    <w:p w:rsidR="00C70925" w:rsidRDefault="00DB52FD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&gt; </w:t>
      </w:r>
      <w:r>
        <w:rPr>
          <w:b/>
          <w:sz w:val="24"/>
          <w:szCs w:val="24"/>
          <w:highlight w:val="white"/>
        </w:rPr>
        <w:t xml:space="preserve">Accés a </w:t>
      </w:r>
      <w:proofErr w:type="spellStart"/>
      <w:r>
        <w:rPr>
          <w:b/>
          <w:sz w:val="24"/>
          <w:szCs w:val="24"/>
          <w:highlight w:val="white"/>
        </w:rPr>
        <w:t>Esfer</w:t>
      </w:r>
      <w:proofErr w:type="spellEnd"/>
      <w:r>
        <w:rPr>
          <w:b/>
          <w:sz w:val="24"/>
          <w:szCs w:val="24"/>
          <w:highlight w:val="white"/>
        </w:rPr>
        <w:t>@:</w:t>
      </w:r>
      <w:r>
        <w:rPr>
          <w:sz w:val="24"/>
          <w:szCs w:val="24"/>
          <w:highlight w:val="white"/>
        </w:rPr>
        <w:t xml:space="preserve"> </w:t>
      </w:r>
      <w:hyperlink r:id="rId19"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bfgh.aplicacions.ensenyament.gencat.cat</w:t>
        </w:r>
        <w:proofErr w:type="spellEnd"/>
        <w:r>
          <w:rPr>
            <w:color w:val="1155CC"/>
            <w:sz w:val="24"/>
            <w:szCs w:val="24"/>
            <w:highlight w:val="white"/>
            <w:u w:val="single"/>
          </w:rPr>
          <w:t>/</w:t>
        </w:r>
      </w:hyperlink>
      <w:r>
        <w:rPr>
          <w:sz w:val="24"/>
          <w:szCs w:val="24"/>
          <w:highlight w:val="white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190500</wp:posOffset>
            </wp:positionV>
            <wp:extent cx="1686913" cy="1285988"/>
            <wp:effectExtent l="0" t="0" r="0" b="0"/>
            <wp:wrapSquare wrapText="bothSides" distT="114300" distB="114300" distL="114300" distR="114300"/>
            <wp:docPr id="1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913" cy="12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C70925">
      <w:pPr>
        <w:pStyle w:val="Ttulo1"/>
      </w:pPr>
      <w:bookmarkStart w:id="8" w:name="_rzz056qgmbm2" w:colFirst="0" w:colLast="0"/>
      <w:bookmarkEnd w:id="8"/>
    </w:p>
    <w:p w:rsidR="00C70925" w:rsidRDefault="00DB52FD">
      <w:pPr>
        <w:pStyle w:val="Ttulo2"/>
        <w:spacing w:before="0"/>
      </w:pPr>
      <w:bookmarkStart w:id="9" w:name="_ve8l60ytbgkt" w:colFirst="0" w:colLast="0"/>
      <w:bookmarkEnd w:id="9"/>
      <w:r>
        <w:t>PORTAL DE CENTRE</w:t>
      </w:r>
    </w:p>
    <w:p w:rsidR="00C70925" w:rsidRDefault="00DB52FD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Intranet del Departament d’Educació. S’hi accedeix amb les credencials d’autenticació de GICAR.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Centralitza tots els portals abans esmentats. </w:t>
      </w:r>
      <w:r>
        <w:rPr>
          <w:sz w:val="24"/>
          <w:szCs w:val="24"/>
        </w:rPr>
        <w:br/>
        <w:t xml:space="preserve">&gt; </w:t>
      </w:r>
      <w:r>
        <w:rPr>
          <w:b/>
          <w:sz w:val="24"/>
          <w:szCs w:val="24"/>
        </w:rPr>
        <w:t>Accés al portal de centres:</w:t>
      </w:r>
      <w:r>
        <w:rPr>
          <w:sz w:val="24"/>
          <w:szCs w:val="24"/>
        </w:rPr>
        <w:t xml:space="preserve"> </w:t>
      </w:r>
      <w:hyperlink r:id="rId21">
        <w:proofErr w:type="spellStart"/>
        <w:r>
          <w:rPr>
            <w:color w:val="1155CC"/>
            <w:sz w:val="24"/>
            <w:szCs w:val="24"/>
            <w:u w:val="single"/>
          </w:rPr>
          <w:t>inici.espai.educacio.gencat.cat</w:t>
        </w:r>
        <w:proofErr w:type="spellEnd"/>
      </w:hyperlink>
    </w:p>
    <w:p w:rsidR="00C70925" w:rsidRDefault="00DB52FD">
      <w:pPr>
        <w:pStyle w:val="normal0"/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1123950" cy="1123950"/>
            <wp:effectExtent l="0" t="0" r="0" b="0"/>
            <wp:wrapSquare wrapText="bothSides" distT="114300" distB="114300" distL="114300" distR="114300"/>
            <wp:docPr id="3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DB52FD">
      <w:pPr>
        <w:pStyle w:val="Ttulo1"/>
      </w:pPr>
      <w:bookmarkStart w:id="10" w:name="_n80kulij6xnx" w:colFirst="0" w:colLast="0"/>
      <w:bookmarkEnd w:id="10"/>
      <w:r>
        <w:t>GESTIÓ D’INCIDÈNCIES DIGITALS</w:t>
      </w:r>
    </w:p>
    <w:p w:rsidR="009E4C53" w:rsidRDefault="00DB52FD">
      <w:pPr>
        <w:pStyle w:val="normal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highlight w:val="white"/>
        </w:rPr>
        <w:br/>
      </w:r>
      <w:r>
        <w:rPr>
          <w:sz w:val="24"/>
          <w:szCs w:val="24"/>
          <w:highlight w:val="white"/>
        </w:rPr>
        <w:t xml:space="preserve">Davant d'un problema, demanda o incidència digital, cal generar una </w:t>
      </w:r>
      <w:r>
        <w:rPr>
          <w:b/>
          <w:sz w:val="24"/>
          <w:szCs w:val="24"/>
          <w:highlight w:val="white"/>
        </w:rPr>
        <w:t xml:space="preserve">incidència </w:t>
      </w:r>
      <w:r>
        <w:rPr>
          <w:sz w:val="24"/>
          <w:szCs w:val="24"/>
          <w:highlight w:val="white"/>
        </w:rPr>
        <w:t>al formulari corresponent que trobaràs enllaçat al</w:t>
      </w:r>
      <w:r w:rsidR="009E4C53">
        <w:rPr>
          <w:sz w:val="24"/>
          <w:szCs w:val="24"/>
          <w:highlight w:val="white"/>
        </w:rPr>
        <w:t xml:space="preserve"> nodes: </w:t>
      </w:r>
      <w:hyperlink r:id="rId23" w:history="1">
        <w:r w:rsidR="009E4C53" w:rsidRPr="00590B35">
          <w:rPr>
            <w:rStyle w:val="Hipervnculo"/>
            <w:sz w:val="24"/>
            <w:szCs w:val="24"/>
          </w:rPr>
          <w:t>https://docs.google.com/document/d/1sSAmujFufS8shHtPLSTGspW7e2YMSZwePMstF-BAqrE/edit</w:t>
        </w:r>
      </w:hyperlink>
    </w:p>
    <w:p w:rsidR="009E4C53" w:rsidRDefault="009E4C53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1" w:name="_phfspgpxrh6e" w:colFirst="0" w:colLast="0"/>
      <w:bookmarkEnd w:id="11"/>
    </w:p>
    <w:p w:rsidR="00C70925" w:rsidRDefault="00DB52FD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>ENTORNS VIRTUALS D’APRENENTATGE</w:t>
      </w:r>
      <w:r>
        <w:rPr>
          <w:noProof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-323849</wp:posOffset>
            </wp:positionH>
            <wp:positionV relativeFrom="paragraph">
              <wp:posOffset>114300</wp:posOffset>
            </wp:positionV>
            <wp:extent cx="1542553" cy="1204913"/>
            <wp:effectExtent l="0" t="0" r="0" b="0"/>
            <wp:wrapSquare wrapText="bothSides" distT="114300" distB="114300" distL="114300" distR="11430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4" cstate="print"/>
                    <a:srcRect t="8188" b="13686"/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9E4C53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el centre Joan Segura i Valls</w:t>
      </w:r>
      <w:r w:rsidR="00DB52FD">
        <w:rPr>
          <w:sz w:val="24"/>
          <w:szCs w:val="24"/>
          <w:highlight w:val="white"/>
        </w:rPr>
        <w:t xml:space="preserve"> utilitza </w:t>
      </w:r>
      <w:proofErr w:type="spellStart"/>
      <w:r w:rsidR="00DB52FD">
        <w:rPr>
          <w:sz w:val="24"/>
          <w:szCs w:val="24"/>
          <w:highlight w:val="white"/>
        </w:rPr>
        <w:t>Moodle</w:t>
      </w:r>
      <w:proofErr w:type="spellEnd"/>
      <w:r w:rsidR="00DB52FD">
        <w:rPr>
          <w:sz w:val="24"/>
          <w:szCs w:val="24"/>
          <w:highlight w:val="white"/>
        </w:rPr>
        <w:t xml:space="preserve"> com a</w:t>
      </w:r>
      <w:r w:rsidR="00DB52FD">
        <w:t xml:space="preserve"> </w:t>
      </w:r>
      <w:r>
        <w:rPr>
          <w:color w:val="1155CC"/>
          <w:sz w:val="24"/>
          <w:szCs w:val="24"/>
          <w:highlight w:val="white"/>
          <w:u w:val="single"/>
        </w:rPr>
        <w:t>plataforma educativa de centre</w:t>
      </w:r>
      <w:r w:rsidR="00DB52FD">
        <w:rPr>
          <w:sz w:val="24"/>
          <w:szCs w:val="24"/>
          <w:highlight w:val="white"/>
        </w:rPr>
        <w:t xml:space="preserve"> i l’entorn</w:t>
      </w:r>
      <w:r w:rsidR="00DB52FD">
        <w:rPr>
          <w:i/>
          <w:sz w:val="24"/>
          <w:szCs w:val="24"/>
          <w:highlight w:val="white"/>
        </w:rPr>
        <w:t xml:space="preserve"> Google </w:t>
      </w:r>
      <w:proofErr w:type="spellStart"/>
      <w:r w:rsidR="00DB52FD">
        <w:rPr>
          <w:i/>
          <w:sz w:val="24"/>
          <w:szCs w:val="24"/>
          <w:highlight w:val="white"/>
        </w:rPr>
        <w:t>Workspace</w:t>
      </w:r>
      <w:proofErr w:type="spellEnd"/>
      <w:r w:rsidR="00DB52FD">
        <w:rPr>
          <w:i/>
          <w:sz w:val="24"/>
          <w:szCs w:val="24"/>
          <w:highlight w:val="white"/>
        </w:rPr>
        <w:t xml:space="preserve"> (</w:t>
      </w:r>
      <w:proofErr w:type="spellStart"/>
      <w:r w:rsidR="00DB52FD">
        <w:rPr>
          <w:i/>
          <w:sz w:val="24"/>
          <w:szCs w:val="24"/>
          <w:highlight w:val="white"/>
        </w:rPr>
        <w:t>GSuite</w:t>
      </w:r>
      <w:proofErr w:type="spellEnd"/>
      <w:r w:rsidR="00DB52FD">
        <w:rPr>
          <w:i/>
          <w:sz w:val="24"/>
          <w:szCs w:val="24"/>
          <w:highlight w:val="white"/>
        </w:rPr>
        <w:t xml:space="preserve"> For </w:t>
      </w:r>
      <w:proofErr w:type="spellStart"/>
      <w:r w:rsidR="00DB52FD">
        <w:rPr>
          <w:i/>
          <w:sz w:val="24"/>
          <w:szCs w:val="24"/>
          <w:highlight w:val="white"/>
        </w:rPr>
        <w:t>Education</w:t>
      </w:r>
      <w:proofErr w:type="spellEnd"/>
      <w:r w:rsidR="00DB52FD">
        <w:rPr>
          <w:i/>
          <w:sz w:val="24"/>
          <w:szCs w:val="24"/>
          <w:highlight w:val="white"/>
        </w:rPr>
        <w:t>)</w:t>
      </w:r>
      <w:r w:rsidR="00DB52FD">
        <w:rPr>
          <w:sz w:val="24"/>
          <w:szCs w:val="24"/>
          <w:highlight w:val="white"/>
        </w:rPr>
        <w:t xml:space="preserve"> Google </w:t>
      </w:r>
      <w:proofErr w:type="spellStart"/>
      <w:r w:rsidR="00DB52FD">
        <w:rPr>
          <w:sz w:val="24"/>
          <w:szCs w:val="24"/>
          <w:highlight w:val="white"/>
        </w:rPr>
        <w:t>Workspace</w:t>
      </w:r>
      <w:proofErr w:type="spellEnd"/>
      <w:r w:rsidR="00DB52FD">
        <w:rPr>
          <w:sz w:val="24"/>
          <w:szCs w:val="24"/>
          <w:highlight w:val="white"/>
        </w:rPr>
        <w:t xml:space="preserve"> per a la compartició de documents al núvol i accés a correu electrònic de centre i altres funcions relacionades en el treball en línia lligats al compte educatiu. A continuació et detallem les seves característiques. </w:t>
      </w:r>
      <w:r w:rsidR="00DB52FD">
        <w:rPr>
          <w:b/>
          <w:sz w:val="24"/>
          <w:szCs w:val="24"/>
          <w:highlight w:val="white"/>
        </w:rPr>
        <w:t xml:space="preserve">Responsables: </w:t>
      </w:r>
      <w:r w:rsidR="00DB52FD">
        <w:rPr>
          <w:sz w:val="24"/>
          <w:szCs w:val="24"/>
          <w:highlight w:val="white"/>
        </w:rPr>
        <w:t>Coordinació Digital</w:t>
      </w:r>
    </w:p>
    <w:p w:rsidR="00C70925" w:rsidRDefault="00C70925">
      <w:pPr>
        <w:pStyle w:val="normal0"/>
        <w:jc w:val="both"/>
      </w:pPr>
    </w:p>
    <w:p w:rsidR="00C70925" w:rsidRDefault="00DB52FD">
      <w:pPr>
        <w:pStyle w:val="normal0"/>
        <w:rPr>
          <w:color w:val="0070C0"/>
        </w:rPr>
      </w:pPr>
      <w:r>
        <w:rPr>
          <w:noProof/>
        </w:rPr>
        <w:drawing>
          <wp:inline distT="114300" distB="114300" distL="114300" distR="114300">
            <wp:extent cx="1291185" cy="328613"/>
            <wp:effectExtent l="0" t="0" r="0" b="0"/>
            <wp:docPr id="2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185" cy="328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925" w:rsidRPr="00187798" w:rsidRDefault="00DB52FD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Web: </w:t>
      </w:r>
      <w:r>
        <w:rPr>
          <w:sz w:val="24"/>
          <w:szCs w:val="24"/>
          <w:highlight w:val="white"/>
        </w:rPr>
        <w:t xml:space="preserve">Es pot accedir al </w:t>
      </w:r>
      <w:proofErr w:type="spellStart"/>
      <w:r>
        <w:rPr>
          <w:sz w:val="24"/>
          <w:szCs w:val="24"/>
          <w:highlight w:val="white"/>
        </w:rPr>
        <w:t>Mood</w:t>
      </w:r>
      <w:r w:rsidR="00187798">
        <w:rPr>
          <w:sz w:val="24"/>
          <w:szCs w:val="24"/>
          <w:highlight w:val="white"/>
        </w:rPr>
        <w:t>le</w:t>
      </w:r>
      <w:proofErr w:type="spellEnd"/>
      <w:r w:rsidR="00187798">
        <w:rPr>
          <w:sz w:val="24"/>
          <w:szCs w:val="24"/>
          <w:highlight w:val="white"/>
        </w:rPr>
        <w:t xml:space="preserve"> des del següent enllaç directe</w:t>
      </w:r>
      <w:r>
        <w:rPr>
          <w:sz w:val="24"/>
          <w:szCs w:val="24"/>
          <w:highlight w:val="white"/>
        </w:rPr>
        <w:t xml:space="preserve">: </w:t>
      </w:r>
      <w:hyperlink r:id="rId26" w:history="1">
        <w:r w:rsidR="00187798" w:rsidRPr="001B2E56">
          <w:rPr>
            <w:rStyle w:val="Hipervnculo"/>
            <w:sz w:val="24"/>
            <w:szCs w:val="24"/>
          </w:rPr>
          <w:t>https://educaciodigital.cat/insjoanseguraivalls/moodle/</w:t>
        </w:r>
      </w:hyperlink>
      <w:r w:rsidR="00187798"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Pots sol·licitar la creació de cursos per a la teva tasca, però generalment, per defecte </w:t>
      </w:r>
      <w:proofErr w:type="spellStart"/>
      <w:r>
        <w:rPr>
          <w:sz w:val="24"/>
          <w:szCs w:val="24"/>
          <w:highlight w:val="white"/>
        </w:rPr>
        <w:t>t’activarem</w:t>
      </w:r>
      <w:proofErr w:type="spellEnd"/>
      <w:r>
        <w:rPr>
          <w:sz w:val="24"/>
          <w:szCs w:val="24"/>
          <w:highlight w:val="white"/>
        </w:rPr>
        <w:t xml:space="preserve"> diversos cursos sobre documentació del centre i d’informació del professorat, </w:t>
      </w:r>
      <w:proofErr w:type="spellStart"/>
      <w:r>
        <w:rPr>
          <w:sz w:val="24"/>
          <w:szCs w:val="24"/>
          <w:highlight w:val="white"/>
        </w:rPr>
        <w:t>Dept</w:t>
      </w:r>
      <w:proofErr w:type="spellEnd"/>
      <w:r>
        <w:rPr>
          <w:sz w:val="24"/>
          <w:szCs w:val="24"/>
          <w:highlight w:val="white"/>
        </w:rPr>
        <w:t>/Seminari corresponent, “Competència Digital”, cursos de consulta de treballs de recerca i cursos d’informació per a la formació del professorat. El teu cap de departament t’assignarà els cursos corresponents. En cas contrari, posa’t en contacte amb coordinació digital indicant quins cursos caldria activar o crear. Pots veure el llistat de cursos disponibles a: ….</w:t>
      </w:r>
    </w:p>
    <w:p w:rsidR="00C70925" w:rsidRDefault="00DB52FD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bookmarkStart w:id="12" w:name="_3pq9ic2jpdjw" w:colFirst="0" w:colLast="0"/>
      <w:bookmarkEnd w:id="12"/>
      <w:r>
        <w:rPr>
          <w:noProof/>
        </w:rPr>
        <w:drawing>
          <wp:inline distT="114300" distB="114300" distL="114300" distR="114300">
            <wp:extent cx="1715582" cy="503237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582" cy="503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925" w:rsidRDefault="00DB52F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Web: </w:t>
      </w:r>
      <w:r>
        <w:rPr>
          <w:sz w:val="24"/>
          <w:szCs w:val="24"/>
          <w:highlight w:val="white"/>
        </w:rPr>
        <w:t xml:space="preserve">Es pot accedir a les eines de </w:t>
      </w:r>
      <w:r>
        <w:rPr>
          <w:i/>
          <w:sz w:val="24"/>
          <w:szCs w:val="24"/>
          <w:highlight w:val="white"/>
        </w:rPr>
        <w:t xml:space="preserve">Google </w:t>
      </w:r>
      <w:proofErr w:type="spellStart"/>
      <w:r>
        <w:rPr>
          <w:i/>
          <w:sz w:val="24"/>
          <w:szCs w:val="24"/>
          <w:highlight w:val="white"/>
        </w:rPr>
        <w:t>Workspace</w:t>
      </w:r>
      <w:proofErr w:type="spellEnd"/>
      <w:r>
        <w:rPr>
          <w:i/>
          <w:sz w:val="24"/>
          <w:szCs w:val="24"/>
          <w:highlight w:val="white"/>
        </w:rPr>
        <w:t xml:space="preserve"> (</w:t>
      </w:r>
      <w:proofErr w:type="spellStart"/>
      <w:r>
        <w:rPr>
          <w:i/>
          <w:sz w:val="24"/>
          <w:szCs w:val="24"/>
          <w:highlight w:val="white"/>
        </w:rPr>
        <w:t>GSuite</w:t>
      </w:r>
      <w:proofErr w:type="spellEnd"/>
      <w:r>
        <w:rPr>
          <w:i/>
          <w:sz w:val="24"/>
          <w:szCs w:val="24"/>
          <w:highlight w:val="white"/>
        </w:rPr>
        <w:t xml:space="preserve"> For </w:t>
      </w:r>
      <w:proofErr w:type="spellStart"/>
      <w:r>
        <w:rPr>
          <w:i/>
          <w:sz w:val="24"/>
          <w:szCs w:val="24"/>
          <w:highlight w:val="white"/>
        </w:rPr>
        <w:t>Education</w:t>
      </w:r>
      <w:proofErr w:type="spellEnd"/>
      <w:r>
        <w:rPr>
          <w:i/>
          <w:sz w:val="24"/>
          <w:szCs w:val="24"/>
          <w:highlight w:val="white"/>
        </w:rPr>
        <w:t>)</w:t>
      </w:r>
      <w:r>
        <w:rPr>
          <w:sz w:val="24"/>
          <w:szCs w:val="24"/>
          <w:highlight w:val="white"/>
        </w:rPr>
        <w:t xml:space="preserve"> des del següent enllaç directe: </w:t>
      </w:r>
      <w:hyperlink r:id="rId28">
        <w:r>
          <w:rPr>
            <w:color w:val="1155CC"/>
            <w:sz w:val="24"/>
            <w:szCs w:val="24"/>
            <w:highlight w:val="white"/>
            <w:u w:val="single"/>
          </w:rPr>
          <w:t>workspace.google.com/dashboard</w:t>
        </w:r>
      </w:hyperlink>
      <w:r>
        <w:rPr>
          <w:color w:val="0070C0"/>
          <w:sz w:val="24"/>
          <w:szCs w:val="24"/>
          <w:highlight w:val="white"/>
        </w:rPr>
        <w:t xml:space="preserve">. </w:t>
      </w:r>
      <w:r>
        <w:rPr>
          <w:color w:val="222222"/>
          <w:sz w:val="24"/>
          <w:szCs w:val="24"/>
          <w:highlight w:val="white"/>
        </w:rPr>
        <w:t>Tindràs un compte en el nostre domini, del tipus</w:t>
      </w:r>
      <w:r>
        <w:rPr>
          <w:color w:val="1155CC"/>
          <w:sz w:val="24"/>
          <w:szCs w:val="24"/>
          <w:highlight w:val="white"/>
        </w:rPr>
        <w:t xml:space="preserve"> </w:t>
      </w:r>
      <w:r>
        <w:rPr>
          <w:color w:val="1155CC"/>
          <w:sz w:val="24"/>
          <w:szCs w:val="24"/>
          <w:highlight w:val="white"/>
          <w:u w:val="single"/>
        </w:rPr>
        <w:t>professor@</w:t>
      </w:r>
      <w:proofErr w:type="spellStart"/>
      <w:r w:rsidR="00187798">
        <w:rPr>
          <w:color w:val="1155CC"/>
          <w:sz w:val="24"/>
          <w:szCs w:val="24"/>
          <w:highlight w:val="white"/>
          <w:u w:val="single"/>
        </w:rPr>
        <w:t>joansegura.cat</w:t>
      </w:r>
      <w:proofErr w:type="spellEnd"/>
      <w:r>
        <w:rPr>
          <w:color w:val="222222"/>
          <w:sz w:val="24"/>
          <w:szCs w:val="24"/>
          <w:highlight w:val="white"/>
        </w:rPr>
        <w:t xml:space="preserve"> associat als recursos que ofereix </w:t>
      </w:r>
      <w:r>
        <w:rPr>
          <w:i/>
          <w:color w:val="222222"/>
          <w:sz w:val="24"/>
          <w:szCs w:val="24"/>
          <w:highlight w:val="white"/>
        </w:rPr>
        <w:t xml:space="preserve">Google Suite For </w:t>
      </w:r>
      <w:proofErr w:type="spellStart"/>
      <w:r>
        <w:rPr>
          <w:i/>
          <w:color w:val="222222"/>
          <w:sz w:val="24"/>
          <w:szCs w:val="24"/>
          <w:highlight w:val="white"/>
        </w:rPr>
        <w:t>Education</w:t>
      </w:r>
      <w:proofErr w:type="spellEnd"/>
      <w:r>
        <w:rPr>
          <w:color w:val="222222"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 Aquest compte és el que cal utilitzar per comunicar-te amb l’alumnat i famílies. Podràs gestionar grups de treball per a documents compartits o crear algun usuari específic (per a tutories, optatives, etc.).</w:t>
      </w:r>
    </w:p>
    <w:p w:rsidR="00C70925" w:rsidRDefault="00DB52FD">
      <w:pPr>
        <w:pStyle w:val="Ttulo1"/>
      </w:pPr>
      <w:bookmarkStart w:id="13" w:name="_diujr1z9sudf" w:colFirst="0" w:colLast="0"/>
      <w:bookmarkEnd w:id="13"/>
      <w:r>
        <w:t xml:space="preserve"> </w:t>
      </w:r>
      <w:r>
        <w:rPr>
          <w:noProof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266700</wp:posOffset>
            </wp:positionV>
            <wp:extent cx="1404022" cy="500063"/>
            <wp:effectExtent l="0" t="0" r="0" b="0"/>
            <wp:wrapSquare wrapText="bothSides" distT="114300" distB="114300" distL="114300" distR="114300"/>
            <wp:docPr id="2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22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C70925">
      <w:pPr>
        <w:pStyle w:val="Ttulo1"/>
      </w:pPr>
      <w:bookmarkStart w:id="14" w:name="_j2cik9dij6a0" w:colFirst="0" w:colLast="0"/>
      <w:bookmarkEnd w:id="14"/>
    </w:p>
    <w:p w:rsidR="00C70925" w:rsidRDefault="00C70925">
      <w:pPr>
        <w:pStyle w:val="Ttulo1"/>
      </w:pPr>
      <w:bookmarkStart w:id="15" w:name="_kbtna1a0hp3f" w:colFirst="0" w:colLast="0"/>
      <w:bookmarkEnd w:id="15"/>
    </w:p>
    <w:p w:rsidR="00C70925" w:rsidRDefault="00C70925">
      <w:pPr>
        <w:pStyle w:val="Ttulo1"/>
      </w:pPr>
      <w:bookmarkStart w:id="16" w:name="_7fv0b1fqmwhb" w:colFirst="0" w:colLast="0"/>
      <w:bookmarkEnd w:id="16"/>
    </w:p>
    <w:p w:rsidR="00C70925" w:rsidRDefault="00DB52FD">
      <w:pPr>
        <w:pStyle w:val="Ttulo1"/>
      </w:pPr>
      <w:bookmarkStart w:id="17" w:name="_k6ptec8tah6f" w:colFirst="0" w:colLast="0"/>
      <w:bookmarkEnd w:id="17"/>
      <w:r>
        <w:t xml:space="preserve">ESPAI TAC / COMISSIÓ DIGITAL / FORMACIÓ / MANUALS </w:t>
      </w:r>
    </w:p>
    <w:p w:rsidR="00C70925" w:rsidRDefault="00DB52FD">
      <w:pPr>
        <w:pStyle w:val="normal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Web: </w:t>
      </w:r>
      <w:r>
        <w:rPr>
          <w:sz w:val="24"/>
          <w:szCs w:val="24"/>
          <w:highlight w:val="white"/>
        </w:rPr>
        <w:t xml:space="preserve">Es pot accedir a </w:t>
      </w:r>
      <w:proofErr w:type="spellStart"/>
      <w:r>
        <w:rPr>
          <w:sz w:val="24"/>
          <w:szCs w:val="24"/>
          <w:highlight w:val="white"/>
        </w:rPr>
        <w:t>l’</w:t>
      </w:r>
      <w:r>
        <w:rPr>
          <w:b/>
          <w:sz w:val="24"/>
          <w:szCs w:val="24"/>
          <w:highlight w:val="white"/>
        </w:rPr>
        <w:t>ESPAI</w:t>
      </w:r>
      <w:proofErr w:type="spellEnd"/>
      <w:r>
        <w:rPr>
          <w:b/>
          <w:sz w:val="24"/>
          <w:szCs w:val="24"/>
          <w:highlight w:val="white"/>
        </w:rPr>
        <w:t xml:space="preserve"> TAC</w:t>
      </w:r>
      <w:r>
        <w:rPr>
          <w:sz w:val="24"/>
          <w:szCs w:val="24"/>
          <w:highlight w:val="white"/>
        </w:rPr>
        <w:t xml:space="preserve"> a través de la web del centre:</w:t>
      </w:r>
      <w:r>
        <w:rPr>
          <w:color w:val="1155CC"/>
          <w:sz w:val="24"/>
          <w:szCs w:val="24"/>
          <w:highlight w:val="white"/>
          <w:u w:val="single"/>
        </w:rPr>
        <w:t xml:space="preserve"> </w:t>
      </w:r>
      <w:hyperlink r:id="rId30">
        <w:r>
          <w:rPr>
            <w:color w:val="1155CC"/>
            <w:sz w:val="24"/>
            <w:szCs w:val="24"/>
            <w:highlight w:val="white"/>
            <w:u w:val="single"/>
          </w:rPr>
          <w:t>www.agora.xtec.cat/nodes</w:t>
        </w:r>
      </w:hyperlink>
      <w:r>
        <w:rPr>
          <w:sz w:val="24"/>
          <w:szCs w:val="24"/>
          <w:highlight w:val="white"/>
        </w:rPr>
        <w:t xml:space="preserve"> o des del següent enllaç directe: </w:t>
      </w:r>
      <w:hyperlink r:id="rId31">
        <w:r>
          <w:rPr>
            <w:color w:val="1155CC"/>
            <w:sz w:val="24"/>
            <w:szCs w:val="24"/>
            <w:highlight w:val="white"/>
            <w:u w:val="single"/>
          </w:rPr>
          <w:t>www.espaitac.cat</w:t>
        </w:r>
      </w:hyperlink>
      <w:r>
        <w:rPr>
          <w:color w:val="0070C0"/>
          <w:sz w:val="24"/>
          <w:szCs w:val="24"/>
          <w:highlight w:val="white"/>
        </w:rPr>
        <w:t xml:space="preserve">. </w:t>
      </w:r>
      <w:r>
        <w:rPr>
          <w:color w:val="000000"/>
          <w:sz w:val="24"/>
          <w:szCs w:val="24"/>
        </w:rPr>
        <w:t xml:space="preserve">Hi pots trobar informació sobre actualitat digital del centre, manuals d’eines i aplicacions, enllaços a diferents recursos i </w:t>
      </w:r>
      <w:proofErr w:type="spellStart"/>
      <w:r>
        <w:rPr>
          <w:color w:val="000000"/>
          <w:sz w:val="24"/>
          <w:szCs w:val="24"/>
        </w:rPr>
        <w:t>apps</w:t>
      </w:r>
      <w:proofErr w:type="spellEnd"/>
      <w:r>
        <w:rPr>
          <w:color w:val="000000"/>
          <w:sz w:val="24"/>
          <w:szCs w:val="24"/>
        </w:rPr>
        <w:t xml:space="preserve">, funcionament de la Comissió Digital </w:t>
      </w:r>
      <w:r>
        <w:rPr>
          <w:sz w:val="24"/>
          <w:szCs w:val="24"/>
        </w:rPr>
        <w:t>del centre</w:t>
      </w:r>
      <w:r>
        <w:rPr>
          <w:color w:val="000000"/>
          <w:sz w:val="24"/>
          <w:szCs w:val="24"/>
        </w:rPr>
        <w:t xml:space="preserve">, enllaços a cursos de formació interna i externa, </w:t>
      </w:r>
      <w:r>
        <w:rPr>
          <w:sz w:val="24"/>
          <w:szCs w:val="24"/>
        </w:rPr>
        <w:t>manuals digitals</w:t>
      </w:r>
      <w:r>
        <w:rPr>
          <w:color w:val="000000"/>
          <w:sz w:val="24"/>
          <w:szCs w:val="24"/>
        </w:rPr>
        <w:t>, etc.</w:t>
      </w:r>
    </w:p>
    <w:p w:rsidR="00C70925" w:rsidRDefault="00DB52FD">
      <w:pPr>
        <w:pStyle w:val="Ttulo1"/>
      </w:pPr>
      <w:bookmarkStart w:id="18" w:name="_rgejqb1wf8tv" w:colFirst="0" w:colLast="0"/>
      <w:bookmarkStart w:id="19" w:name="_y1cjdgl9nnzd" w:colFirst="0" w:colLast="0"/>
      <w:bookmarkEnd w:id="18"/>
      <w:bookmarkEnd w:id="19"/>
      <w:r>
        <w:lastRenderedPageBreak/>
        <w:t xml:space="preserve">COMPETÈNCIA DIGITAL </w:t>
      </w:r>
    </w:p>
    <w:p w:rsidR="00C70925" w:rsidRDefault="00DB52FD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Agents implicats:</w:t>
      </w:r>
      <w:r>
        <w:rPr>
          <w:sz w:val="24"/>
          <w:szCs w:val="24"/>
        </w:rPr>
        <w:t xml:space="preserve"> Equip Directiu / Coordinació Digital / Caps Departament / Professorat / Alumnat</w:t>
      </w:r>
    </w:p>
    <w:p w:rsidR="00C70925" w:rsidRDefault="00DB52FD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L’assoliment de la competència digital tant de l’alumnat com del professorat és un dels eixos que dona raó de ser a tots els projectes digitals i formació digital que es porta a terme al centre. La seqüenciació de la </w:t>
      </w:r>
      <w:r>
        <w:rPr>
          <w:b/>
          <w:i/>
          <w:sz w:val="24"/>
          <w:szCs w:val="24"/>
        </w:rPr>
        <w:t>competència digital de l’alumnat</w:t>
      </w:r>
      <w:r>
        <w:rPr>
          <w:sz w:val="24"/>
          <w:szCs w:val="24"/>
        </w:rPr>
        <w:t xml:space="preserve"> i l’avaluació transversal, la portem a terme dins dels cursos de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de cada un dels nivells. Els objectius principals que treballem, lligats també als objectius del pla </w:t>
      </w:r>
      <w:proofErr w:type="spellStart"/>
      <w:r>
        <w:rPr>
          <w:sz w:val="24"/>
          <w:szCs w:val="24"/>
        </w:rPr>
        <w:t>mòbils.ino</w:t>
      </w:r>
      <w:proofErr w:type="spellEnd"/>
      <w:r>
        <w:rPr>
          <w:sz w:val="24"/>
          <w:szCs w:val="24"/>
        </w:rPr>
        <w:t xml:space="preserve"> i de l’estratègia digital de centre,  es basen sobretot en el bon ús dels </w:t>
      </w:r>
      <w:r>
        <w:rPr>
          <w:b/>
          <w:sz w:val="24"/>
          <w:szCs w:val="24"/>
        </w:rPr>
        <w:t>entorns virtuals d’aprenentatge</w:t>
      </w:r>
      <w:r>
        <w:rPr>
          <w:sz w:val="24"/>
          <w:szCs w:val="24"/>
        </w:rPr>
        <w:t xml:space="preserve"> (EVA), dels dispositius digitals, bones pràctiques i </w:t>
      </w:r>
      <w:r>
        <w:rPr>
          <w:b/>
          <w:sz w:val="24"/>
          <w:szCs w:val="24"/>
        </w:rPr>
        <w:t xml:space="preserve">seguretat </w:t>
      </w:r>
      <w:r>
        <w:rPr>
          <w:sz w:val="24"/>
          <w:szCs w:val="24"/>
        </w:rPr>
        <w:t xml:space="preserve">a les xarxes, </w:t>
      </w:r>
      <w:r>
        <w:rPr>
          <w:b/>
          <w:sz w:val="24"/>
          <w:szCs w:val="24"/>
        </w:rPr>
        <w:t>drets d’autoria</w:t>
      </w:r>
      <w:r>
        <w:rPr>
          <w:sz w:val="24"/>
          <w:szCs w:val="24"/>
        </w:rPr>
        <w:t>, ús d’</w:t>
      </w:r>
      <w:r>
        <w:rPr>
          <w:b/>
          <w:sz w:val="24"/>
          <w:szCs w:val="24"/>
        </w:rPr>
        <w:t>imatges lliures</w:t>
      </w:r>
      <w:r>
        <w:rPr>
          <w:sz w:val="24"/>
          <w:szCs w:val="24"/>
        </w:rPr>
        <w:t xml:space="preserve"> de drets d’autor, etc. En aquest sentit, és  important que, en compartir o preparar materials amb l’alumnat i professorat tinguem cura de fer ús d’imatges lliures i publicar en base a criteris de </w:t>
      </w: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commons</w:t>
      </w:r>
      <w:proofErr w:type="spellEnd"/>
      <w:r>
        <w:rPr>
          <w:sz w:val="24"/>
          <w:szCs w:val="24"/>
        </w:rPr>
        <w:t xml:space="preserve"> (tal com veieu al peu de pàgina d’aquest document). En aquest enllaç et facilitem alguns recursos: </w:t>
      </w:r>
      <w:hyperlink r:id="rId32">
        <w:proofErr w:type="spellStart"/>
        <w:r>
          <w:rPr>
            <w:color w:val="1155CC"/>
            <w:sz w:val="24"/>
            <w:szCs w:val="24"/>
            <w:u w:val="single"/>
          </w:rPr>
          <w:t>ja.cat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color w:val="1155CC"/>
            <w:sz w:val="24"/>
            <w:szCs w:val="24"/>
            <w:u w:val="single"/>
          </w:rPr>
          <w:t>imatgeslliures</w:t>
        </w:r>
        <w:proofErr w:type="spellEnd"/>
      </w:hyperlink>
      <w:r>
        <w:rPr>
          <w:sz w:val="24"/>
          <w:szCs w:val="24"/>
        </w:rPr>
        <w:t xml:space="preserve"> </w:t>
      </w:r>
    </w:p>
    <w:p w:rsidR="00C70925" w:rsidRDefault="00DB52FD">
      <w:pPr>
        <w:pStyle w:val="normal0"/>
        <w:jc w:val="both"/>
        <w:rPr>
          <w:color w:val="0070C0"/>
        </w:rPr>
      </w:pPr>
      <w:r>
        <w:rPr>
          <w:sz w:val="24"/>
          <w:szCs w:val="24"/>
        </w:rPr>
        <w:t xml:space="preserve">Pel que fa a la </w:t>
      </w:r>
      <w:r>
        <w:rPr>
          <w:b/>
          <w:sz w:val="24"/>
          <w:szCs w:val="24"/>
        </w:rPr>
        <w:t>competència digital docent</w:t>
      </w:r>
      <w:r>
        <w:rPr>
          <w:sz w:val="24"/>
          <w:szCs w:val="24"/>
        </w:rPr>
        <w:t xml:space="preserve">, al centre es treballa per tal de facilitar recursos per al professorat i formació puntual o generalitzada participant en les formacions, </w:t>
      </w:r>
      <w:proofErr w:type="spellStart"/>
      <w:r>
        <w:rPr>
          <w:sz w:val="24"/>
          <w:szCs w:val="24"/>
        </w:rPr>
        <w:t>microformacions</w:t>
      </w:r>
      <w:proofErr w:type="spellEnd"/>
      <w:r>
        <w:rPr>
          <w:sz w:val="24"/>
          <w:szCs w:val="24"/>
        </w:rPr>
        <w:t xml:space="preserve"> del centre o grups de treball. Al nostre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teniu informació sobre recursos a la categoria Departaments i Formació del Professorat</w:t>
      </w:r>
      <w:r>
        <w:rPr>
          <w:color w:val="3294FA"/>
          <w:sz w:val="24"/>
          <w:szCs w:val="24"/>
        </w:rPr>
        <w:t xml:space="preserve"> </w:t>
      </w:r>
      <w:r>
        <w:rPr>
          <w:sz w:val="24"/>
          <w:szCs w:val="24"/>
        </w:rPr>
        <w:t>(categoria 20):</w:t>
      </w:r>
      <w:r>
        <w:rPr>
          <w:color w:val="3294FA"/>
          <w:sz w:val="24"/>
          <w:szCs w:val="24"/>
        </w:rPr>
        <w:t xml:space="preserve">  💻 Treball en línia - Treball en l'entorn </w:t>
      </w:r>
      <w:proofErr w:type="spellStart"/>
      <w:r>
        <w:rPr>
          <w:color w:val="3294FA"/>
          <w:sz w:val="24"/>
          <w:szCs w:val="24"/>
        </w:rPr>
        <w:t>Moodle-GSuite</w:t>
      </w:r>
      <w:proofErr w:type="spellEnd"/>
      <w:r>
        <w:rPr>
          <w:color w:val="3294FA"/>
          <w:sz w:val="24"/>
          <w:szCs w:val="24"/>
        </w:rPr>
        <w:t>.</w:t>
      </w:r>
    </w:p>
    <w:p w:rsidR="00C70925" w:rsidRDefault="00DB52FD">
      <w:pPr>
        <w:pStyle w:val="Ttulo1"/>
      </w:pPr>
      <w:bookmarkStart w:id="20" w:name="_koekpjdnhbhn" w:colFirst="0" w:colLast="0"/>
      <w:bookmarkEnd w:id="20"/>
      <w:r>
        <w:t>RECURSOS</w:t>
      </w:r>
      <w:r>
        <w:rPr>
          <w:noProof/>
        </w:rPr>
        <w:drawing>
          <wp:anchor distT="228600" distB="228600" distL="228600" distR="228600" simplePos="0" relativeHeight="251667456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228600</wp:posOffset>
            </wp:positionV>
            <wp:extent cx="742950" cy="676275"/>
            <wp:effectExtent l="0" t="0" r="0" b="0"/>
            <wp:wrapSquare wrapText="bothSides" distT="228600" distB="228600" distL="228600" distR="228600"/>
            <wp:docPr id="2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3" cstate="print"/>
                    <a:srcRect b="897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DB52FD">
      <w:pPr>
        <w:pStyle w:val="Ttulo2"/>
        <w:spacing w:before="0"/>
        <w:rPr>
          <w:sz w:val="24"/>
          <w:szCs w:val="24"/>
          <w:highlight w:val="white"/>
        </w:rPr>
      </w:pPr>
      <w:bookmarkStart w:id="21" w:name="_upgf70sw5hqh" w:colFirst="0" w:colLast="0"/>
      <w:bookmarkEnd w:id="21"/>
      <w:r>
        <w:t>ORDINADOR PORTÀTIL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color w:val="000000"/>
          <w:sz w:val="24"/>
          <w:szCs w:val="24"/>
          <w:highlight w:val="white"/>
        </w:rPr>
        <w:t xml:space="preserve">Responsables: </w:t>
      </w:r>
      <w:r>
        <w:rPr>
          <w:b w:val="0"/>
          <w:color w:val="000000"/>
          <w:sz w:val="24"/>
          <w:szCs w:val="24"/>
          <w:highlight w:val="white"/>
        </w:rPr>
        <w:t>Coordinació Digital</w:t>
      </w:r>
    </w:p>
    <w:p w:rsidR="00C70925" w:rsidRDefault="00DB52FD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Cal que et pos</w:t>
      </w:r>
      <w:r w:rsidR="00187798">
        <w:rPr>
          <w:sz w:val="24"/>
          <w:szCs w:val="24"/>
          <w:highlight w:val="white"/>
        </w:rPr>
        <w:t>is en contacte amb el coordinador digital</w:t>
      </w:r>
      <w:r>
        <w:rPr>
          <w:sz w:val="24"/>
          <w:szCs w:val="24"/>
          <w:highlight w:val="white"/>
        </w:rPr>
        <w:t xml:space="preserve"> del centre per gestionar l’accés a l’ordinador del centre. En recollir l’ordinador portàtil se’t demanarà signar un document de compromís d’entrega. Cal que conservis el carregador i caixa fins al dia que calgui retornar l’equip. </w:t>
      </w:r>
    </w:p>
    <w:p w:rsidR="00C70925" w:rsidRDefault="00DB52FD">
      <w:pPr>
        <w:pStyle w:val="normal0"/>
        <w:jc w:val="both"/>
        <w:rPr>
          <w:color w:val="0070C0"/>
        </w:rPr>
      </w:pPr>
      <w:r>
        <w:rPr>
          <w:b/>
          <w:sz w:val="24"/>
          <w:szCs w:val="24"/>
          <w:highlight w:val="white"/>
        </w:rPr>
        <w:t>Usuari d’accés:</w:t>
      </w:r>
      <w:r>
        <w:rPr>
          <w:sz w:val="24"/>
          <w:szCs w:val="24"/>
          <w:highlight w:val="white"/>
        </w:rPr>
        <w:t xml:space="preserve"> </w:t>
      </w:r>
      <w:hyperlink r:id="rId34">
        <w:r>
          <w:rPr>
            <w:color w:val="1155CC"/>
            <w:sz w:val="24"/>
            <w:szCs w:val="24"/>
            <w:highlight w:val="white"/>
            <w:u w:val="single"/>
          </w:rPr>
          <w:t>usuarixtec@edu.gencat.cat</w:t>
        </w:r>
      </w:hyperlink>
      <w:r>
        <w:rPr>
          <w:sz w:val="24"/>
          <w:szCs w:val="24"/>
          <w:highlight w:val="white"/>
        </w:rPr>
        <w:t xml:space="preserve"> (aquest no és un correu operatiu, només la identificació a l’equip i a la xarxa educativa digital del departament d’educació). </w:t>
      </w:r>
      <w:r>
        <w:rPr>
          <w:b/>
          <w:sz w:val="24"/>
          <w:szCs w:val="24"/>
          <w:highlight w:val="white"/>
        </w:rPr>
        <w:t xml:space="preserve">Contrasenya: </w:t>
      </w:r>
      <w:r>
        <w:rPr>
          <w:sz w:val="24"/>
          <w:szCs w:val="24"/>
          <w:highlight w:val="white"/>
        </w:rPr>
        <w:t xml:space="preserve">codi ATRI/GICAR </w:t>
      </w:r>
      <w:r>
        <w:rPr>
          <w:sz w:val="24"/>
          <w:szCs w:val="24"/>
          <w:highlight w:val="white"/>
        </w:rPr>
        <w:br/>
      </w:r>
      <w:r>
        <w:rPr>
          <w:noProof/>
          <w:sz w:val="24"/>
          <w:szCs w:val="24"/>
          <w:highlight w:val="white"/>
        </w:rPr>
        <w:drawing>
          <wp:inline distT="114300" distB="114300" distL="114300" distR="114300">
            <wp:extent cx="190500" cy="190500"/>
            <wp:effectExtent l="0" t="0" r="0" b="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highlight w:val="white"/>
        </w:rPr>
        <w:t xml:space="preserve">Més informació: </w:t>
      </w:r>
      <w:hyperlink r:id="rId36"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projectes.xtec.cat</w:t>
        </w:r>
        <w:proofErr w:type="spellEnd"/>
        <w:r>
          <w:rPr>
            <w:color w:val="1155CC"/>
            <w:sz w:val="24"/>
            <w:szCs w:val="24"/>
            <w:highlight w:val="white"/>
            <w:u w:val="single"/>
          </w:rPr>
          <w:t>/</w:t>
        </w:r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edc</w:t>
        </w:r>
        <w:proofErr w:type="spellEnd"/>
        <w:r>
          <w:rPr>
            <w:color w:val="1155CC"/>
            <w:sz w:val="24"/>
            <w:szCs w:val="24"/>
            <w:highlight w:val="white"/>
            <w:u w:val="single"/>
          </w:rPr>
          <w:t>/docents</w:t>
        </w:r>
      </w:hyperlink>
      <w:r>
        <w:rPr>
          <w:sz w:val="24"/>
          <w:szCs w:val="24"/>
          <w:highlight w:val="white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8480" behindDoc="0" locked="0" layoutInCell="1" allowOverlap="1">
            <wp:simplePos x="0" y="0"/>
            <wp:positionH relativeFrom="column">
              <wp:posOffset>4939850</wp:posOffset>
            </wp:positionH>
            <wp:positionV relativeFrom="paragraph">
              <wp:posOffset>200025</wp:posOffset>
            </wp:positionV>
            <wp:extent cx="1270450" cy="1762237"/>
            <wp:effectExtent l="0" t="0" r="0" b="0"/>
            <wp:wrapSquare wrapText="bothSides" distT="114300" distB="11430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450" cy="1762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DB52FD">
      <w:pPr>
        <w:pStyle w:val="Ttulo2"/>
      </w:pPr>
      <w:bookmarkStart w:id="22" w:name="_ig351lqjb7jj" w:colFirst="0" w:colLast="0"/>
      <w:bookmarkEnd w:id="22"/>
      <w:r>
        <w:t>RESERVA DE RECURSOS DIGITALS</w:t>
      </w:r>
    </w:p>
    <w:p w:rsidR="00C70925" w:rsidRDefault="00DB52F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262626"/>
          <w:sz w:val="24"/>
          <w:szCs w:val="24"/>
          <w:highlight w:val="white"/>
        </w:rPr>
        <w:t>Des de la plataforma de gestió la platafo</w:t>
      </w:r>
      <w:r w:rsidR="00187798">
        <w:rPr>
          <w:color w:val="262626"/>
          <w:sz w:val="24"/>
          <w:szCs w:val="24"/>
          <w:highlight w:val="white"/>
        </w:rPr>
        <w:t xml:space="preserve">rma de gestió </w:t>
      </w:r>
      <w:proofErr w:type="spellStart"/>
      <w:r w:rsidR="00187798">
        <w:rPr>
          <w:color w:val="262626"/>
          <w:sz w:val="24"/>
          <w:szCs w:val="24"/>
          <w:highlight w:val="white"/>
        </w:rPr>
        <w:t>ieduca</w:t>
      </w:r>
      <w:proofErr w:type="spellEnd"/>
      <w:r>
        <w:rPr>
          <w:color w:val="262626"/>
          <w:sz w:val="24"/>
          <w:szCs w:val="24"/>
          <w:highlight w:val="white"/>
        </w:rPr>
        <w:t xml:space="preserve"> es poden </w:t>
      </w:r>
      <w:r>
        <w:rPr>
          <w:sz w:val="24"/>
          <w:szCs w:val="24"/>
        </w:rPr>
        <w:t xml:space="preserve">reservar </w:t>
      </w:r>
      <w:r>
        <w:rPr>
          <w:b/>
          <w:sz w:val="24"/>
          <w:szCs w:val="24"/>
        </w:rPr>
        <w:t>aules d'informàtica</w:t>
      </w:r>
      <w:r>
        <w:rPr>
          <w:sz w:val="24"/>
          <w:szCs w:val="24"/>
        </w:rPr>
        <w:t xml:space="preserve"> o altres espais/recursos del centre, com ara </w:t>
      </w:r>
      <w:proofErr w:type="spellStart"/>
      <w:r>
        <w:rPr>
          <w:sz w:val="24"/>
          <w:szCs w:val="24"/>
        </w:rPr>
        <w:t>packs</w:t>
      </w:r>
      <w:proofErr w:type="spellEnd"/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tauletes</w:t>
      </w:r>
      <w:r>
        <w:rPr>
          <w:sz w:val="24"/>
          <w:szCs w:val="24"/>
        </w:rPr>
        <w:t xml:space="preserve"> per utilitzar a l’aula. En el cas que el recurs ja estigui ocupat, pots sol·licitar a la persona que ho té reservat si et pot cedir el recurs. </w:t>
      </w:r>
    </w:p>
    <w:p w:rsidR="00C70925" w:rsidRDefault="00DB52FD">
      <w:pPr>
        <w:pStyle w:val="Ttulo2"/>
      </w:pPr>
      <w:bookmarkStart w:id="23" w:name="_o7nl7358c92f" w:colFirst="0" w:colLast="0"/>
      <w:bookmarkEnd w:id="23"/>
      <w:r>
        <w:lastRenderedPageBreak/>
        <w:t>FOTOCOPIADORES / IMPRESSORES</w:t>
      </w:r>
    </w:p>
    <w:p w:rsidR="00C70925" w:rsidRDefault="00187798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El professorat disposa d’una impressora</w:t>
      </w:r>
      <w:r w:rsidR="00DB52FD">
        <w:rPr>
          <w:sz w:val="24"/>
          <w:szCs w:val="24"/>
        </w:rPr>
        <w:t xml:space="preserve"> a la sala de professors. Es pot imprimir des de qualsevol ordinador de la sala de professors tenint cura d’haver iniciat la sessió i des dels portàtils de professorat subministrats pel departament i triar la impressora </w:t>
      </w:r>
      <w:proofErr w:type="spellStart"/>
      <w:r w:rsidR="00DB52FD">
        <w:rPr>
          <w:sz w:val="24"/>
          <w:szCs w:val="24"/>
        </w:rPr>
        <w:t>Konica</w:t>
      </w:r>
      <w:proofErr w:type="spellEnd"/>
      <w:r w:rsidR="00DB52FD">
        <w:rPr>
          <w:sz w:val="24"/>
          <w:szCs w:val="24"/>
        </w:rPr>
        <w:t xml:space="preserve"> </w:t>
      </w:r>
      <w:proofErr w:type="spellStart"/>
      <w:r w:rsidR="00DB52FD">
        <w:rPr>
          <w:sz w:val="24"/>
          <w:szCs w:val="24"/>
        </w:rPr>
        <w:t>Minolta</w:t>
      </w:r>
      <w:proofErr w:type="spellEnd"/>
      <w:r w:rsidR="00DB52FD">
        <w:rPr>
          <w:sz w:val="24"/>
          <w:szCs w:val="24"/>
        </w:rPr>
        <w:t xml:space="preserve">. </w:t>
      </w:r>
      <w:r w:rsidR="00DB52FD">
        <w:rPr>
          <w:sz w:val="24"/>
          <w:szCs w:val="24"/>
        </w:rPr>
        <w:br/>
      </w:r>
      <w:r w:rsidR="00DB52FD">
        <w:rPr>
          <w:b/>
          <w:sz w:val="24"/>
          <w:szCs w:val="24"/>
          <w:highlight w:val="white"/>
        </w:rPr>
        <w:t xml:space="preserve">Responsables: </w:t>
      </w:r>
      <w:r w:rsidR="00DB52FD">
        <w:rPr>
          <w:sz w:val="24"/>
          <w:szCs w:val="24"/>
        </w:rPr>
        <w:t>consergeria. Et facilitaran el codi d’impressió.</w:t>
      </w:r>
    </w:p>
    <w:p w:rsidR="00C70925" w:rsidRDefault="00DB52FD">
      <w:pPr>
        <w:pStyle w:val="normal0"/>
        <w:ind w:left="720"/>
        <w:jc w:val="both"/>
        <w:rPr>
          <w:color w:val="0070C0"/>
        </w:rPr>
      </w:pPr>
      <w:r>
        <w:rPr>
          <w:b/>
          <w:color w:val="FF0000"/>
          <w:sz w:val="24"/>
          <w:szCs w:val="24"/>
        </w:rPr>
        <w:t>IMPORTANT!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per tal de poder imprimir en línia s’ha d’estar connectat a la xarxa </w:t>
      </w:r>
      <w:proofErr w:type="spellStart"/>
      <w:r>
        <w:rPr>
          <w:sz w:val="24"/>
          <w:szCs w:val="24"/>
          <w:u w:val="single"/>
        </w:rPr>
        <w:t>gencat</w:t>
      </w:r>
      <w:proofErr w:type="spellEnd"/>
      <w:r>
        <w:rPr>
          <w:sz w:val="24"/>
          <w:szCs w:val="24"/>
          <w:u w:val="single"/>
        </w:rPr>
        <w:t>_ENS_EDU</w:t>
      </w:r>
      <w:r>
        <w:rPr>
          <w:sz w:val="24"/>
          <w:szCs w:val="24"/>
        </w:rPr>
        <w:t>. Els treballs es poden recollir en qualsevol de les impressores, prèvia identificació, durant el dia vigent. El servei d’impressió elimina els treballs pendents a la nit.</w:t>
      </w:r>
    </w:p>
    <w:p w:rsidR="00C70925" w:rsidRDefault="00DB52FD">
      <w:pPr>
        <w:pStyle w:val="Ttulo2"/>
        <w:spacing w:after="200"/>
      </w:pPr>
      <w:bookmarkStart w:id="24" w:name="_rsjo4svqewyi" w:colFirst="0" w:colLast="0"/>
      <w:bookmarkEnd w:id="24"/>
      <w:r>
        <w:t>X</w:t>
      </w:r>
      <w:r w:rsidR="00187798">
        <w:t>ARXES SOCIALS -  #</w:t>
      </w:r>
      <w:r>
        <w:rPr>
          <w:noProof/>
        </w:rPr>
        <w:drawing>
          <wp:anchor distT="114300" distB="114300" distL="114300" distR="114300" simplePos="0" relativeHeight="251669504" behindDoc="0" locked="0" layoutInCell="1" allowOverlap="1">
            <wp:simplePos x="0" y="0"/>
            <wp:positionH relativeFrom="column">
              <wp:posOffset>5924850</wp:posOffset>
            </wp:positionH>
            <wp:positionV relativeFrom="paragraph">
              <wp:posOffset>152400</wp:posOffset>
            </wp:positionV>
            <wp:extent cx="209550" cy="209550"/>
            <wp:effectExtent l="0" t="0" r="0" b="0"/>
            <wp:wrapSquare wrapText="bothSides" distT="114300" distB="114300" distL="114300" distR="114300"/>
            <wp:docPr id="2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052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152400</wp:posOffset>
            </wp:positionV>
            <wp:extent cx="209662" cy="209662"/>
            <wp:effectExtent l="0" t="0" r="0" b="0"/>
            <wp:wrapSquare wrapText="bothSides" distT="114300" distB="114300" distL="114300" distR="114300"/>
            <wp:docPr id="2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62" cy="209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7798" w:rsidRDefault="00DB52FD" w:rsidP="00187798">
      <w:pPr>
        <w:pStyle w:val="normal0"/>
        <w:widowControl w:val="0"/>
        <w:rPr>
          <w:color w:val="1155CC"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Twitte</w:t>
      </w:r>
      <w:r w:rsidR="00187798">
        <w:rPr>
          <w:b/>
          <w:sz w:val="24"/>
          <w:szCs w:val="24"/>
        </w:rPr>
        <w:t>r</w:t>
      </w:r>
      <w:proofErr w:type="spellEnd"/>
      <w:r w:rsidR="00187798">
        <w:rPr>
          <w:b/>
          <w:sz w:val="24"/>
          <w:szCs w:val="24"/>
        </w:rPr>
        <w:t xml:space="preserve">: </w:t>
      </w:r>
      <w:r>
        <w:rPr>
          <w:color w:val="1155CC"/>
          <w:sz w:val="24"/>
          <w:szCs w:val="24"/>
          <w:highlight w:val="white"/>
          <w:u w:val="single"/>
        </w:rPr>
        <w:t>@</w:t>
      </w:r>
      <w:proofErr w:type="spellStart"/>
      <w:r w:rsidR="00187798">
        <w:rPr>
          <w:color w:val="1155CC"/>
          <w:sz w:val="24"/>
          <w:szCs w:val="24"/>
          <w:u w:val="single"/>
        </w:rPr>
        <w:t>InsJoanSegura</w:t>
      </w:r>
      <w:proofErr w:type="spellEnd"/>
      <w:r>
        <w:rPr>
          <w:sz w:val="24"/>
          <w:szCs w:val="24"/>
        </w:rPr>
        <w:t xml:space="preserve"> | </w:t>
      </w:r>
      <w:hyperlink r:id="rId40">
        <w:r>
          <w:rPr>
            <w:color w:val="1155CC"/>
            <w:sz w:val="24"/>
            <w:szCs w:val="24"/>
            <w:highlight w:val="white"/>
            <w:u w:val="single"/>
          </w:rPr>
          <w:t>@</w:t>
        </w:r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ComissioDigital</w:t>
        </w:r>
        <w:proofErr w:type="spellEnd"/>
      </w:hyperlink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Instagr</w:t>
      </w:r>
      <w:r w:rsidR="00187798">
        <w:rPr>
          <w:b/>
          <w:sz w:val="24"/>
          <w:szCs w:val="24"/>
        </w:rPr>
        <w:t>am</w:t>
      </w:r>
      <w:proofErr w:type="spellEnd"/>
      <w:r w:rsidR="00187798">
        <w:rPr>
          <w:b/>
          <w:sz w:val="24"/>
          <w:szCs w:val="24"/>
        </w:rPr>
        <w:t xml:space="preserve">: </w:t>
      </w:r>
      <w:r>
        <w:rPr>
          <w:color w:val="1155CC"/>
          <w:sz w:val="24"/>
          <w:szCs w:val="24"/>
          <w:highlight w:val="white"/>
          <w:u w:val="single"/>
        </w:rPr>
        <w:t>@</w:t>
      </w:r>
      <w:proofErr w:type="spellStart"/>
      <w:r w:rsidR="00187798">
        <w:rPr>
          <w:color w:val="1155CC"/>
          <w:sz w:val="24"/>
          <w:szCs w:val="24"/>
          <w:u w:val="single"/>
        </w:rPr>
        <w:t>insjoanseguraivalls</w:t>
      </w:r>
      <w:proofErr w:type="spellEnd"/>
      <w:r>
        <w:rPr>
          <w:sz w:val="24"/>
          <w:szCs w:val="24"/>
        </w:rPr>
        <w:t xml:space="preserve"> | </w:t>
      </w:r>
    </w:p>
    <w:p w:rsidR="00C70925" w:rsidRDefault="00DB52FD" w:rsidP="00187798">
      <w:pPr>
        <w:pStyle w:val="normal0"/>
        <w:widowControl w:val="0"/>
        <w:rPr>
          <w:color w:val="0070C0"/>
        </w:rPr>
      </w:pPr>
      <w:r>
        <w:rPr>
          <w:sz w:val="23"/>
          <w:szCs w:val="23"/>
        </w:rPr>
        <w:t xml:space="preserve">Si feu publicacions d'activitats educatives a les vostres </w:t>
      </w:r>
      <w:r>
        <w:rPr>
          <w:b/>
          <w:sz w:val="23"/>
          <w:szCs w:val="23"/>
        </w:rPr>
        <w:t>xarxes socials</w:t>
      </w:r>
      <w:r>
        <w:rPr>
          <w:sz w:val="23"/>
          <w:szCs w:val="23"/>
        </w:rPr>
        <w:t xml:space="preserve">, heu de </w:t>
      </w:r>
      <w:r>
        <w:rPr>
          <w:b/>
          <w:color w:val="FF0000"/>
          <w:sz w:val="23"/>
          <w:szCs w:val="23"/>
        </w:rPr>
        <w:t xml:space="preserve">vetllar per la privacitat i els drets d'imatge i d'autoria de totes les persones que apareixen en les publicacions o treballs creats, </w:t>
      </w:r>
      <w:r>
        <w:rPr>
          <w:sz w:val="23"/>
          <w:szCs w:val="23"/>
        </w:rPr>
        <w:t xml:space="preserve">siguin en format text o multimèdia (fotos, vídeos, etc). Cal tenir-ho en compte per a qualsevol persona vinculada amb les activitats a publicar: alumnat, professorat, personal d'administració i serveis, conferenciants, </w:t>
      </w:r>
      <w:proofErr w:type="spellStart"/>
      <w:r>
        <w:rPr>
          <w:sz w:val="23"/>
          <w:szCs w:val="23"/>
        </w:rPr>
        <w:t>talleristes</w:t>
      </w:r>
      <w:proofErr w:type="spellEnd"/>
      <w:r>
        <w:rPr>
          <w:sz w:val="23"/>
          <w:szCs w:val="23"/>
        </w:rPr>
        <w:t xml:space="preserve">, etc. En el cas dels adults, cal tenir el seu consentiment exprés (encara que només sigui verbal) i, pel que fa a l'alumnat, NO es poden fer publicacions on s'identifiqui inequívocament els alumnes; cal pensar que </w:t>
      </w:r>
      <w:r>
        <w:rPr>
          <w:b/>
          <w:sz w:val="23"/>
          <w:szCs w:val="23"/>
        </w:rPr>
        <w:t>les famílies, si permeten la publicació d'imatges, donen permís al centre per a la publicació d'imatges per part del centre, però no a tercers</w:t>
      </w:r>
      <w:r>
        <w:rPr>
          <w:sz w:val="23"/>
          <w:szCs w:val="23"/>
        </w:rPr>
        <w:t>.</w:t>
      </w:r>
      <w:r>
        <w:rPr>
          <w:sz w:val="24"/>
          <w:szCs w:val="24"/>
        </w:rPr>
        <w:t xml:space="preserve"> </w:t>
      </w:r>
      <w:r>
        <w:br w:type="page"/>
      </w:r>
    </w:p>
    <w:p w:rsidR="00C70925" w:rsidRDefault="00DB52FD">
      <w:pPr>
        <w:pStyle w:val="Ttulo2"/>
      </w:pPr>
      <w:bookmarkStart w:id="25" w:name="losqyvlpdbe0" w:colFirst="0" w:colLast="0"/>
      <w:bookmarkStart w:id="26" w:name="_9gcwd8dkucx" w:colFirst="0" w:colLast="0"/>
      <w:bookmarkEnd w:id="25"/>
      <w:bookmarkEnd w:id="26"/>
      <w:r>
        <w:lastRenderedPageBreak/>
        <w:t>XARXES DE CONNEXIÓ A INTERNET</w:t>
      </w:r>
    </w:p>
    <w:p w:rsidR="00C70925" w:rsidRDefault="00DB52FD">
      <w:pPr>
        <w:pStyle w:val="Ttulo3"/>
      </w:pPr>
      <w:bookmarkStart w:id="27" w:name="_3c16jiuy77zz" w:colFirst="0" w:colLast="0"/>
      <w:bookmarkEnd w:id="27"/>
      <w:r>
        <w:t>* CABLEJAT</w:t>
      </w:r>
      <w:r>
        <w:rPr>
          <w:noProof/>
        </w:rPr>
        <w:drawing>
          <wp:anchor distT="114300" distB="114300" distL="114300" distR="114300" simplePos="0" relativeHeight="251671552" behindDoc="0" locked="0" layoutInCell="1" allowOverlap="1">
            <wp:simplePos x="0" y="0"/>
            <wp:positionH relativeFrom="column">
              <wp:posOffset>-52387</wp:posOffset>
            </wp:positionH>
            <wp:positionV relativeFrom="paragraph">
              <wp:posOffset>323850</wp:posOffset>
            </wp:positionV>
            <wp:extent cx="1000125" cy="922529"/>
            <wp:effectExtent l="0" t="0" r="0" b="0"/>
            <wp:wrapSquare wrapText="bothSides" distT="114300" distB="114300" distL="114300" distR="114300"/>
            <wp:docPr id="22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22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DB52FD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Totes les aules disposen de rosetes de connexió a Internet mitjançant connexió per cable que es connecta a la xarxa educativa </w:t>
      </w:r>
      <w:proofErr w:type="spellStart"/>
      <w:r>
        <w:rPr>
          <w:sz w:val="24"/>
          <w:szCs w:val="24"/>
        </w:rPr>
        <w:t>gencat</w:t>
      </w:r>
      <w:proofErr w:type="spellEnd"/>
      <w:r>
        <w:rPr>
          <w:sz w:val="24"/>
          <w:szCs w:val="24"/>
        </w:rPr>
        <w:t xml:space="preserve">_ENS_EDU. Per a connectar-s’hi calen els cables o adaptadors corresponents de tipus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>.</w:t>
      </w:r>
    </w:p>
    <w:p w:rsidR="00C70925" w:rsidRDefault="00DB52FD">
      <w:pPr>
        <w:pStyle w:val="normal0"/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7257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142875</wp:posOffset>
            </wp:positionV>
            <wp:extent cx="1004879" cy="724012"/>
            <wp:effectExtent l="0" t="0" r="0" b="0"/>
            <wp:wrapSquare wrapText="bothSides" distT="114300" distB="114300" distL="114300" distR="114300"/>
            <wp:docPr id="3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79" cy="724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25" w:rsidRDefault="00DB52FD">
      <w:pPr>
        <w:pStyle w:val="Ttulo3"/>
      </w:pPr>
      <w:bookmarkStart w:id="28" w:name="_4cudxkv9nujg" w:colFirst="0" w:colLast="0"/>
      <w:bookmarkEnd w:id="28"/>
      <w:r>
        <w:t>* XARXA SENSE FIL (</w:t>
      </w:r>
      <w:proofErr w:type="spellStart"/>
      <w:r>
        <w:t>Wi-Fi</w:t>
      </w:r>
      <w:proofErr w:type="spellEnd"/>
      <w:r>
        <w:t>)</w:t>
      </w:r>
    </w:p>
    <w:p w:rsidR="00C70925" w:rsidRDefault="00C70925">
      <w:pPr>
        <w:pStyle w:val="normal0"/>
      </w:pPr>
    </w:p>
    <w:tbl>
      <w:tblPr>
        <w:tblStyle w:val="2"/>
        <w:tblW w:w="9900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85"/>
        <w:gridCol w:w="1770"/>
        <w:gridCol w:w="2010"/>
        <w:gridCol w:w="2340"/>
        <w:gridCol w:w="1695"/>
      </w:tblGrid>
      <w:tr w:rsidR="00C70925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la xarxa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Disponibilitat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Credencials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Zona d’acció</w:t>
            </w:r>
          </w:p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Servei d’Impressió</w:t>
            </w:r>
          </w:p>
        </w:tc>
      </w:tr>
      <w:tr w:rsidR="00C70925"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gencat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_ENS_EDU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alumnat / professorat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187798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USUARI : W43006708</w:t>
            </w:r>
            <w:r>
              <w:rPr>
                <w:sz w:val="20"/>
                <w:szCs w:val="20"/>
                <w:highlight w:val="white"/>
              </w:rPr>
              <w:br/>
              <w:t>CONTRASENYA : 5leegu1hwu</w:t>
            </w:r>
            <w:r w:rsidR="00DB52FD">
              <w:rPr>
                <w:sz w:val="20"/>
                <w:szCs w:val="20"/>
                <w:highlight w:val="white"/>
              </w:rPr>
              <w:br/>
            </w:r>
            <w:r w:rsidR="00DB52FD">
              <w:rPr>
                <w:sz w:val="20"/>
                <w:szCs w:val="20"/>
                <w:highlight w:val="white"/>
              </w:rPr>
              <w:br/>
            </w:r>
          </w:p>
          <w:p w:rsidR="00C70925" w:rsidRDefault="00DB52FD">
            <w:pPr>
              <w:pStyle w:val="normal0"/>
              <w:spacing w:after="0"/>
              <w:ind w:right="-19"/>
              <w:jc w:val="center"/>
              <w:rPr>
                <w:b/>
                <w:sz w:val="60"/>
                <w:szCs w:val="60"/>
                <w:highlight w:val="white"/>
              </w:rPr>
            </w:pPr>
            <w:r>
              <w:rPr>
                <w:b/>
                <w:sz w:val="60"/>
                <w:szCs w:val="60"/>
                <w:highlight w:val="white"/>
              </w:rPr>
              <w:t>QR</w:t>
            </w:r>
          </w:p>
          <w:p w:rsidR="00C70925" w:rsidRDefault="00C70925">
            <w:pPr>
              <w:pStyle w:val="normal0"/>
              <w:spacing w:after="0"/>
              <w:ind w:right="-19"/>
              <w:rPr>
                <w:b/>
                <w:sz w:val="60"/>
                <w:szCs w:val="60"/>
                <w:highlight w:val="white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Cablejat i </w:t>
            </w:r>
            <w:proofErr w:type="spellStart"/>
            <w:r>
              <w:rPr>
                <w:sz w:val="20"/>
                <w:szCs w:val="20"/>
                <w:highlight w:val="white"/>
              </w:rPr>
              <w:t>wifi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sz w:val="20"/>
                <w:szCs w:val="20"/>
                <w:highlight w:val="white"/>
              </w:rPr>
              <w:t>Configurable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per a l’ús de l’alumnat i professorat.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Qualsevol de les impressores </w:t>
            </w:r>
            <w:proofErr w:type="spellStart"/>
            <w:r>
              <w:rPr>
                <w:sz w:val="20"/>
                <w:szCs w:val="20"/>
                <w:highlight w:val="white"/>
              </w:rPr>
              <w:t>Konica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Minolta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. </w:t>
            </w:r>
          </w:p>
        </w:tc>
      </w:tr>
      <w:tr w:rsidR="00C70925">
        <w:trPr>
          <w:trHeight w:val="44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gencat</w:t>
            </w:r>
            <w:proofErr w:type="spellEnd"/>
            <w:r>
              <w:rPr>
                <w:sz w:val="20"/>
                <w:szCs w:val="20"/>
                <w:highlight w:val="white"/>
              </w:rPr>
              <w:t>_ENS_ADM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administració</w:t>
            </w:r>
          </w:p>
          <w:p w:rsidR="00C70925" w:rsidRDefault="00DB52FD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equip directiu</w:t>
            </w:r>
          </w:p>
          <w:p w:rsidR="00C70925" w:rsidRDefault="00C70925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usuari GICAR / ATRI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Cablejat i </w:t>
            </w:r>
            <w:proofErr w:type="spellStart"/>
            <w:r>
              <w:rPr>
                <w:sz w:val="20"/>
                <w:szCs w:val="20"/>
                <w:highlight w:val="white"/>
              </w:rPr>
              <w:t>wifi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.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-NO ES POT IMPRIMIR-</w:t>
            </w:r>
          </w:p>
        </w:tc>
      </w:tr>
      <w:tr w:rsidR="00C70925"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eduroam</w:t>
            </w:r>
            <w:proofErr w:type="spellEnd"/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professorat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La validació a aquesta xarxa és personal.</w:t>
            </w:r>
          </w:p>
          <w:p w:rsidR="00C70925" w:rsidRDefault="00DB52FD">
            <w:pPr>
              <w:pStyle w:val="normal0"/>
              <w:spacing w:after="0"/>
              <w:ind w:right="-19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Usuari: usuari@</w:t>
            </w:r>
            <w:proofErr w:type="spellStart"/>
            <w:r>
              <w:rPr>
                <w:sz w:val="20"/>
                <w:szCs w:val="20"/>
                <w:highlight w:val="white"/>
              </w:rPr>
              <w:t>xtec.cat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contrasenya de XTEC.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Xarxa internacional educativa per utilitzar en qualsevol centre que l’ofereixi. </w:t>
            </w: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www.xtec.cat/eduroam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C70925" w:rsidRDefault="007D416F">
            <w:pPr>
              <w:pStyle w:val="normal0"/>
              <w:spacing w:after="0"/>
              <w:ind w:left="100" w:right="100"/>
              <w:jc w:val="both"/>
              <w:rPr>
                <w:sz w:val="20"/>
                <w:szCs w:val="20"/>
                <w:highlight w:val="white"/>
              </w:rPr>
            </w:pPr>
            <w:hyperlink r:id="rId44">
              <w:r w:rsidR="00DB52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www.cat.eduroam.org</w:t>
              </w:r>
            </w:hyperlink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-NO ES POT IMPRIMIR-</w:t>
            </w:r>
          </w:p>
        </w:tc>
      </w:tr>
    </w:tbl>
    <w:p w:rsidR="00C70925" w:rsidRDefault="00DB52FD">
      <w:pPr>
        <w:pStyle w:val="normal0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sectPr w:rsidR="00C70925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1417" w:right="1133" w:bottom="1133" w:left="1133" w:header="0" w:footer="720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 xml:space="preserve"> </w:t>
      </w:r>
    </w:p>
    <w:p w:rsidR="00C70925" w:rsidRDefault="00DB52FD">
      <w:pPr>
        <w:pStyle w:val="Ttulo1"/>
        <w:spacing w:line="240" w:lineRule="auto"/>
        <w:ind w:left="6"/>
      </w:pPr>
      <w:bookmarkStart w:id="29" w:name="_lsmlpdvghkoq" w:colFirst="0" w:colLast="0"/>
      <w:bookmarkEnd w:id="29"/>
      <w:r>
        <w:lastRenderedPageBreak/>
        <w:t>ACCIONS DIGITALS A REALITZAR EN ARRIBAR AL CENTRE - FITXA DE VALIDACIONS</w:t>
      </w:r>
    </w:p>
    <w:p w:rsidR="00C70925" w:rsidRDefault="00DB52FD">
      <w:pPr>
        <w:pStyle w:val="normal0"/>
      </w:pPr>
      <w:r>
        <w:br/>
      </w:r>
      <w:r>
        <w:rPr>
          <w:b/>
        </w:rPr>
        <w:t>Nom i Cognoms:</w:t>
      </w:r>
      <w:r>
        <w:t xml:space="preserve"> __________________________ NIF: ______________ Especialitat / Departament: _________________________ Data alta al centre: __________</w:t>
      </w:r>
    </w:p>
    <w:tbl>
      <w:tblPr>
        <w:tblStyle w:val="1"/>
        <w:tblW w:w="146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95"/>
        <w:gridCol w:w="2145"/>
        <w:gridCol w:w="6540"/>
        <w:gridCol w:w="2400"/>
        <w:gridCol w:w="1845"/>
      </w:tblGrid>
      <w:tr w:rsidR="00C70925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Accions a realitzar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Què he de fer?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Observacions Anotacions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Autovalidació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C70925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📝Dades Personals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Secretaria i</w:t>
            </w:r>
            <w:r>
              <w:rPr>
                <w:sz w:val="20"/>
                <w:szCs w:val="20"/>
                <w:highlight w:val="white"/>
              </w:rPr>
              <w:br/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Secretàri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/a</w:t>
            </w:r>
            <w:r>
              <w:rPr>
                <w:highlight w:val="white"/>
              </w:rPr>
              <w:br/>
              <w:t>-----------</w:t>
            </w:r>
          </w:p>
          <w:p w:rsidR="00C70925" w:rsidRDefault="00DB52FD">
            <w:pPr>
              <w:pStyle w:val="normal0"/>
              <w:spacing w:after="0"/>
              <w:ind w:left="100" w:right="100"/>
              <w:rPr>
                <w:sz w:val="18"/>
                <w:szCs w:val="18"/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>(planta baixa)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Omplir els formularis de dades personals. Per poder crear els teus usuaris de centre, necessitarem el teu NIF i el teu  correu electrònic de la Xarxa Telemàtica Educativa de Catalunya (XTEC)</w:t>
            </w:r>
            <w:r>
              <w:rPr>
                <w:highlight w:val="white"/>
              </w:rPr>
              <w:br/>
              <w:t xml:space="preserve">(en cas de no tenir-lo, sol·licita’n l’alta a: </w:t>
            </w:r>
            <w:hyperlink r:id="rId49">
              <w:proofErr w:type="spellStart"/>
              <w:r>
                <w:rPr>
                  <w:color w:val="1155CC"/>
                  <w:highlight w:val="white"/>
                  <w:u w:val="single"/>
                </w:rPr>
                <w:t>ja.cat</w:t>
              </w:r>
              <w:proofErr w:type="spellEnd"/>
              <w:r>
                <w:rPr>
                  <w:color w:val="1155CC"/>
                  <w:highlight w:val="white"/>
                  <w:u w:val="single"/>
                </w:rPr>
                <w:t>/</w:t>
              </w:r>
              <w:proofErr w:type="spellStart"/>
              <w:r>
                <w:rPr>
                  <w:color w:val="1155CC"/>
                  <w:highlight w:val="white"/>
                  <w:u w:val="single"/>
                </w:rPr>
                <w:t>altaXTEC</w:t>
              </w:r>
              <w:proofErr w:type="spellEnd"/>
            </w:hyperlink>
            <w:r>
              <w:rPr>
                <w:highlight w:val="white"/>
              </w:rPr>
              <w:t xml:space="preserve">). Quan hagis omplert l’alta, informa’n a la secretària per fer la validació definitiva.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correu XTEC</w:t>
            </w:r>
          </w:p>
          <w:p w:rsidR="00C70925" w:rsidRDefault="00C70925">
            <w:pPr>
              <w:pStyle w:val="normal0"/>
              <w:spacing w:after="0"/>
              <w:ind w:right="100"/>
              <w:jc w:val="center"/>
              <w:rPr>
                <w:highlight w:val="white"/>
              </w:rPr>
            </w:pPr>
          </w:p>
          <w:p w:rsidR="00C70925" w:rsidRDefault="00DB52FD">
            <w:pPr>
              <w:pStyle w:val="normal0"/>
              <w:spacing w:after="0"/>
              <w:ind w:righ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__________@</w:t>
            </w:r>
            <w:proofErr w:type="spellStart"/>
            <w:r>
              <w:rPr>
                <w:highlight w:val="white"/>
              </w:rPr>
              <w:t>xtec.cat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DB52FD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  <w:tr w:rsidR="00C70925">
        <w:trPr>
          <w:trHeight w:val="600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💻Ordinador Portàtil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187798">
            <w:pPr>
              <w:pStyle w:val="normal0"/>
              <w:spacing w:after="0"/>
              <w:ind w:left="100" w:right="10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Coordinador Digital</w:t>
            </w:r>
          </w:p>
          <w:p w:rsidR="00C70925" w:rsidRDefault="00DB52FD">
            <w:pPr>
              <w:pStyle w:val="normal0"/>
              <w:spacing w:after="0"/>
              <w:ind w:left="100" w:right="100"/>
              <w:rPr>
                <w:sz w:val="18"/>
                <w:szCs w:val="18"/>
                <w:highlight w:val="white"/>
              </w:rPr>
            </w:pPr>
            <w:r>
              <w:rPr>
                <w:highlight w:val="white"/>
              </w:rPr>
              <w:t>-----------</w:t>
            </w:r>
            <w:r>
              <w:rPr>
                <w:sz w:val="18"/>
                <w:szCs w:val="18"/>
                <w:highlight w:val="white"/>
              </w:rPr>
              <w:br/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Recollir ordinador portàtil. Cal conservar el carregador i caixa fins al dia que calgui retornar-lo.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sz w:val="18"/>
                <w:szCs w:val="18"/>
                <w:highlight w:val="white"/>
              </w:rPr>
            </w:pPr>
            <w:r>
              <w:rPr>
                <w:highlight w:val="white"/>
              </w:rPr>
              <w:t>codi SACE de l’equip:</w:t>
            </w:r>
            <w:r>
              <w:rPr>
                <w:highlight w:val="white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_  _  _  _  _  _  _  _  _  _  _  _  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</w:p>
          <w:p w:rsidR="00C70925" w:rsidRDefault="00DB52FD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  <w:tr w:rsidR="00C70925">
        <w:trPr>
          <w:trHeight w:val="435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 w:line="240" w:lineRule="auto"/>
              <w:ind w:right="10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 w:line="240" w:lineRule="auto"/>
              <w:ind w:right="100"/>
              <w:rPr>
                <w:sz w:val="24"/>
                <w:szCs w:val="24"/>
                <w:highlight w:val="white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Signar document de compromís d’entrega (fer-te’n còpia)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⬜ Fet ?</w:t>
            </w: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 w:line="240" w:lineRule="auto"/>
              <w:ind w:right="100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C70925">
        <w:trPr>
          <w:trHeight w:val="105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 w:line="240" w:lineRule="auto"/>
              <w:ind w:right="10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 w:line="240" w:lineRule="auto"/>
              <w:ind w:right="100"/>
              <w:rPr>
                <w:sz w:val="24"/>
                <w:szCs w:val="24"/>
                <w:highlight w:val="white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 xml:space="preserve">Comprovar accés  a l’ordinador amb les dades d’usuari. </w:t>
            </w:r>
          </w:p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b/>
                <w:highlight w:val="white"/>
              </w:rPr>
              <w:t>Usuari:</w:t>
            </w:r>
            <w:r>
              <w:rPr>
                <w:highlight w:val="white"/>
              </w:rPr>
              <w:t xml:space="preserve"> </w:t>
            </w:r>
            <w:hyperlink r:id="rId50">
              <w:r>
                <w:rPr>
                  <w:color w:val="1155CC"/>
                  <w:highlight w:val="white"/>
                  <w:u w:val="single"/>
                </w:rPr>
                <w:t>usuarixtec@edu.gencat.cat</w:t>
              </w:r>
            </w:hyperlink>
            <w:r>
              <w:rPr>
                <w:b/>
                <w:highlight w:val="white"/>
              </w:rPr>
              <w:t xml:space="preserve"> Contrasenya:</w:t>
            </w:r>
            <w:r>
              <w:rPr>
                <w:highlight w:val="white"/>
              </w:rPr>
              <w:t xml:space="preserve"> ATRI  / GICAR</w:t>
            </w:r>
            <w:r>
              <w:rPr>
                <w:highlight w:val="white"/>
              </w:rPr>
              <w:br/>
              <w:t>(en cas de no tenir-lo, demana’l també a la secretària).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Usuari:</w:t>
            </w: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 w:line="240" w:lineRule="auto"/>
              <w:ind w:right="100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C70925">
        <w:trPr>
          <w:trHeight w:val="81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 w:line="240" w:lineRule="auto"/>
              <w:ind w:right="-5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🖨 Codi de fotocòpies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highlight w:val="white"/>
              </w:rPr>
              <w:t>Consergeria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 xml:space="preserve">Sol·licitar codi per a les fotocopiadores de la sala de professors. Cal estar connectat a la xarxa </w:t>
            </w:r>
            <w:proofErr w:type="spellStart"/>
            <w:r>
              <w:rPr>
                <w:highlight w:val="white"/>
              </w:rPr>
              <w:t>gencat</w:t>
            </w:r>
            <w:proofErr w:type="spellEnd"/>
            <w:r>
              <w:rPr>
                <w:highlight w:val="white"/>
              </w:rPr>
              <w:t>_ENS_EDU o xarxa de fils.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 xml:space="preserve">codi:  _  _  _  _  _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C70925" w:rsidRDefault="00DB52FD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  <w:tr w:rsidR="00C70925">
        <w:trPr>
          <w:trHeight w:val="124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📝Registre la plataforma de gestió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Direcció d’estudis</w:t>
            </w:r>
          </w:p>
          <w:p w:rsidR="00C70925" w:rsidRDefault="00DB52FD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>-----------</w:t>
            </w:r>
          </w:p>
          <w:p w:rsidR="00C70925" w:rsidRDefault="00C70925">
            <w:pPr>
              <w:pStyle w:val="normal0"/>
              <w:spacing w:after="0"/>
              <w:ind w:left="100" w:right="100"/>
              <w:rPr>
                <w:sz w:val="18"/>
                <w:szCs w:val="18"/>
                <w:highlight w:val="white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Assistència de l’alumnat, horaris, guàrdies, orles… Edita el perfil d’usuari (foto).  Posa’t en contacte amb direcció d’estudis per qualsevol dubte amb relació a aquesta plataforma.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Usuari la plataforma de gestió:</w:t>
            </w:r>
          </w:p>
          <w:p w:rsidR="00C70925" w:rsidRDefault="00DB52FD">
            <w:pPr>
              <w:pStyle w:val="normal0"/>
              <w:spacing w:after="0"/>
              <w:ind w:right="100"/>
              <w:rPr>
                <w:highlight w:val="white"/>
              </w:rPr>
            </w:pPr>
            <w:r>
              <w:rPr>
                <w:highlight w:val="white"/>
              </w:rPr>
              <w:t>Foto: ⬜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C70925" w:rsidRDefault="00C70925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C70925" w:rsidRDefault="00DB52FD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  <w:tr w:rsidR="00C70925">
        <w:trPr>
          <w:trHeight w:val="100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Accions a realitzar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Què he de fer?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Observacions Anotacions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925" w:rsidRDefault="00DB52FD">
            <w:pPr>
              <w:pStyle w:val="normal0"/>
              <w:spacing w:after="0"/>
              <w:ind w:left="100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Autovalidació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187798" w:rsidTr="009421EB">
        <w:trPr>
          <w:trHeight w:val="165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highlight w:val="white"/>
              </w:rPr>
              <w:t xml:space="preserve">💻 </w:t>
            </w:r>
            <w:r>
              <w:rPr>
                <w:b/>
                <w:sz w:val="20"/>
                <w:szCs w:val="20"/>
                <w:highlight w:val="white"/>
              </w:rPr>
              <w:t>Dades Digitals</w:t>
            </w:r>
            <w:r>
              <w:rPr>
                <w:b/>
                <w:sz w:val="20"/>
                <w:szCs w:val="20"/>
                <w:highlight w:val="white"/>
              </w:rPr>
              <w:br/>
            </w:r>
            <w:proofErr w:type="spellStart"/>
            <w:r>
              <w:rPr>
                <w:highlight w:val="white"/>
              </w:rPr>
              <w:t>Moodle</w:t>
            </w:r>
            <w:proofErr w:type="spellEnd"/>
            <w:r>
              <w:rPr>
                <w:highlight w:val="white"/>
              </w:rPr>
              <w:t xml:space="preserve"> i </w:t>
            </w:r>
            <w:proofErr w:type="spellStart"/>
            <w:r>
              <w:rPr>
                <w:highlight w:val="white"/>
              </w:rPr>
              <w:t>GSuite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>(correu de centre)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 w:rsidP="00187798">
            <w:pPr>
              <w:pStyle w:val="normal0"/>
              <w:spacing w:after="0"/>
              <w:ind w:left="100" w:right="100"/>
              <w:rPr>
                <w:b/>
                <w:highlight w:val="white"/>
              </w:rPr>
            </w:pPr>
          </w:p>
          <w:p w:rsidR="00187798" w:rsidRDefault="00187798" w:rsidP="00187798">
            <w:pPr>
              <w:pStyle w:val="normal0"/>
              <w:spacing w:after="0"/>
              <w:ind w:left="100" w:right="100"/>
              <w:rPr>
                <w:b/>
                <w:highlight w:val="white"/>
              </w:rPr>
            </w:pPr>
          </w:p>
          <w:p w:rsidR="00187798" w:rsidRDefault="00187798" w:rsidP="00187798">
            <w:pPr>
              <w:pStyle w:val="normal0"/>
              <w:spacing w:after="0"/>
              <w:ind w:left="100" w:right="100"/>
              <w:rPr>
                <w:b/>
                <w:highlight w:val="white"/>
              </w:rPr>
            </w:pPr>
          </w:p>
          <w:p w:rsidR="00187798" w:rsidRDefault="00187798" w:rsidP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b/>
                <w:highlight w:val="white"/>
              </w:rPr>
              <w:t>Coordinació Digital</w:t>
            </w:r>
            <w:r>
              <w:rPr>
                <w:highlight w:val="white"/>
              </w:rPr>
              <w:br/>
            </w:r>
          </w:p>
          <w:p w:rsidR="00187798" w:rsidRDefault="00187798" w:rsidP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</w:p>
          <w:p w:rsidR="00187798" w:rsidRDefault="00187798" w:rsidP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</w:p>
          <w:p w:rsidR="00187798" w:rsidRDefault="00187798" w:rsidP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 xml:space="preserve">David </w:t>
            </w:r>
            <w:proofErr w:type="spellStart"/>
            <w:r>
              <w:rPr>
                <w:highlight w:val="white"/>
              </w:rPr>
              <w:t>Melero</w:t>
            </w:r>
            <w:proofErr w:type="spellEnd"/>
          </w:p>
          <w:p w:rsidR="00187798" w:rsidRPr="00436AF0" w:rsidRDefault="00436AF0" w:rsidP="00436AF0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 xml:space="preserve">Jon Iñaki </w:t>
            </w:r>
            <w:proofErr w:type="spellStart"/>
            <w:r>
              <w:rPr>
                <w:highlight w:val="white"/>
              </w:rPr>
              <w:t>Mújika</w:t>
            </w:r>
            <w:proofErr w:type="spellEnd"/>
          </w:p>
          <w:p w:rsidR="00187798" w:rsidRPr="00187798" w:rsidRDefault="00187798" w:rsidP="009421EB">
            <w:pPr>
              <w:pStyle w:val="normal0"/>
              <w:spacing w:after="0"/>
              <w:ind w:left="100" w:right="100"/>
              <w:rPr>
                <w:sz w:val="18"/>
                <w:szCs w:val="18"/>
                <w:highlight w:val="white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 xml:space="preserve">Coordinació digital rebrà informació de la teva arribada i et farem arribar per correu la informació necessària per poder accedir a la plataforma </w:t>
            </w:r>
            <w:proofErr w:type="spellStart"/>
            <w:r>
              <w:rPr>
                <w:highlight w:val="white"/>
              </w:rPr>
              <w:t>moodle</w:t>
            </w:r>
            <w:proofErr w:type="spellEnd"/>
            <w:r>
              <w:rPr>
                <w:highlight w:val="white"/>
              </w:rPr>
              <w:t xml:space="preserve"> i al correu de centre que cal utilitzar per a les comunicacions amb l’alumnat i accés i recuperació de dades de </w:t>
            </w:r>
            <w:proofErr w:type="spellStart"/>
            <w:r>
              <w:rPr>
                <w:highlight w:val="white"/>
              </w:rPr>
              <w:t>moodle</w:t>
            </w:r>
            <w:proofErr w:type="spellEnd"/>
            <w:r>
              <w:rPr>
                <w:highlight w:val="white"/>
              </w:rPr>
              <w:t xml:space="preserve">.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center"/>
              <w:rPr>
                <w:color w:val="3C78D8"/>
                <w:sz w:val="16"/>
                <w:szCs w:val="16"/>
                <w:highlight w:val="white"/>
              </w:rPr>
            </w:pPr>
            <w:r>
              <w:rPr>
                <w:b/>
                <w:highlight w:val="white"/>
              </w:rPr>
              <w:t>correu electrònic del centre:</w:t>
            </w:r>
            <w:r>
              <w:rPr>
                <w:highlight w:val="white"/>
              </w:rPr>
              <w:br/>
            </w:r>
            <w:r>
              <w:rPr>
                <w:color w:val="3C78D8"/>
                <w:sz w:val="16"/>
                <w:szCs w:val="16"/>
                <w:highlight w:val="white"/>
              </w:rPr>
              <w:t>______@</w:t>
            </w:r>
            <w:proofErr w:type="spellStart"/>
            <w:r>
              <w:rPr>
                <w:color w:val="3C78D8"/>
                <w:sz w:val="16"/>
                <w:szCs w:val="16"/>
                <w:highlight w:val="white"/>
              </w:rPr>
              <w:t>insjoansegura.cat</w:t>
            </w:r>
            <w:proofErr w:type="spellEnd"/>
          </w:p>
          <w:p w:rsidR="00187798" w:rsidRDefault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contrasenya per defecte:</w:t>
            </w:r>
            <w:r>
              <w:rPr>
                <w:highlight w:val="white"/>
              </w:rPr>
              <w:t xml:space="preserve"> ******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  <w:tr w:rsidR="00187798" w:rsidTr="009421EB">
        <w:trPr>
          <w:trHeight w:val="100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✅ Projectes Innovació Pedagògica </w:t>
            </w:r>
          </w:p>
        </w:tc>
        <w:tc>
          <w:tcPr>
            <w:tcW w:w="2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 w:rsidP="009421EB">
            <w:pPr>
              <w:pStyle w:val="normal0"/>
              <w:spacing w:after="0"/>
              <w:ind w:left="100" w:right="100"/>
              <w:rPr>
                <w:highlight w:val="white"/>
              </w:rPr>
            </w:pPr>
          </w:p>
        </w:tc>
        <w:tc>
          <w:tcPr>
            <w:tcW w:w="6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highlight w:val="white"/>
              </w:rPr>
              <w:t>Si estàs interessat en formar part d’algun d’aquests projectes de l’àmbit digital o saber-ne més, posa’t en contacte amb coordinació digital.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>Projecte/s en els quals tinc interès:</w:t>
            </w:r>
          </w:p>
          <w:p w:rsidR="00187798" w:rsidRDefault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>---------------------------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  <w:tr w:rsidR="00187798" w:rsidTr="009421EB">
        <w:trPr>
          <w:trHeight w:val="100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📌Cursos </w:t>
            </w:r>
            <w:proofErr w:type="spellStart"/>
            <w:r>
              <w:rPr>
                <w:b/>
                <w:highlight w:val="white"/>
              </w:rPr>
              <w:t>Moodle</w:t>
            </w:r>
            <w:proofErr w:type="spellEnd"/>
          </w:p>
        </w:tc>
        <w:tc>
          <w:tcPr>
            <w:tcW w:w="2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rPr>
                <w:b/>
                <w:highlight w:val="white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rPr>
                <w:sz w:val="18"/>
                <w:szCs w:val="18"/>
                <w:highlight w:val="white"/>
              </w:rPr>
            </w:pPr>
            <w:r>
              <w:rPr>
                <w:highlight w:val="white"/>
              </w:rPr>
              <w:t xml:space="preserve">Accés a </w:t>
            </w:r>
            <w:proofErr w:type="spellStart"/>
            <w:r>
              <w:rPr>
                <w:highlight w:val="white"/>
              </w:rPr>
              <w:t>moodle</w:t>
            </w:r>
            <w:proofErr w:type="spellEnd"/>
            <w:r>
              <w:rPr>
                <w:highlight w:val="white"/>
              </w:rPr>
              <w:t>: des de la web del centre</w:t>
            </w:r>
            <w:r>
              <w:rPr>
                <w:highlight w:val="white"/>
              </w:rPr>
              <w:br/>
            </w:r>
            <w:hyperlink r:id="rId51">
              <w:r>
                <w:rPr>
                  <w:color w:val="1155CC"/>
                  <w:highlight w:val="white"/>
                  <w:u w:val="single"/>
                </w:rPr>
                <w:t>https://educaciodigital.cat/</w:t>
              </w:r>
            </w:hyperlink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br/>
              <w:t xml:space="preserve">Entra a </w:t>
            </w:r>
            <w:proofErr w:type="spellStart"/>
            <w:r>
              <w:rPr>
                <w:highlight w:val="white"/>
              </w:rPr>
              <w:t>moodle</w:t>
            </w:r>
            <w:proofErr w:type="spellEnd"/>
            <w:r>
              <w:rPr>
                <w:highlight w:val="white"/>
              </w:rPr>
              <w:t xml:space="preserve"> i anota el codi (4 dígits) dels cursos que cal activar-te. Per defecte </w:t>
            </w:r>
            <w:proofErr w:type="spellStart"/>
            <w:r>
              <w:rPr>
                <w:highlight w:val="white"/>
              </w:rPr>
              <w:t>t’activarem</w:t>
            </w:r>
            <w:proofErr w:type="spellEnd"/>
            <w:r>
              <w:rPr>
                <w:highlight w:val="white"/>
              </w:rPr>
              <w:t xml:space="preserve"> cursos sobre documentació del centre i d’informació diversa, el curs del teu </w:t>
            </w:r>
            <w:proofErr w:type="spellStart"/>
            <w:r>
              <w:rPr>
                <w:highlight w:val="white"/>
              </w:rPr>
              <w:t>Dept</w:t>
            </w:r>
            <w:proofErr w:type="spellEnd"/>
            <w:r>
              <w:rPr>
                <w:highlight w:val="white"/>
              </w:rPr>
              <w:t xml:space="preserve">/Seminari, recull sobre Treballs de Recerca i Formació del professorat.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 xml:space="preserve">Cursos a </w:t>
            </w:r>
            <w:proofErr w:type="spellStart"/>
            <w:r>
              <w:rPr>
                <w:highlight w:val="white"/>
              </w:rPr>
              <w:t>ativar</w:t>
            </w:r>
            <w:proofErr w:type="spellEnd"/>
            <w:r>
              <w:rPr>
                <w:highlight w:val="white"/>
              </w:rPr>
              <w:t>: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  <w:tr w:rsidR="00187798" w:rsidTr="009421EB">
        <w:trPr>
          <w:trHeight w:val="100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📲 Competència Digital</w:t>
            </w:r>
          </w:p>
        </w:tc>
        <w:tc>
          <w:tcPr>
            <w:tcW w:w="2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 w:line="240" w:lineRule="auto"/>
              <w:ind w:right="100"/>
              <w:rPr>
                <w:b/>
                <w:highlight w:val="white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 w:rsidP="00187798">
            <w:pPr>
              <w:pStyle w:val="normal0"/>
              <w:spacing w:after="0"/>
              <w:ind w:left="100" w:right="100"/>
              <w:rPr>
                <w:highlight w:val="white"/>
              </w:rPr>
            </w:pPr>
            <w:r>
              <w:rPr>
                <w:highlight w:val="white"/>
              </w:rPr>
              <w:t xml:space="preserve">Si ets professor/a </w:t>
            </w:r>
            <w:proofErr w:type="spellStart"/>
            <w:r>
              <w:rPr>
                <w:highlight w:val="white"/>
              </w:rPr>
              <w:t>d’ESO</w:t>
            </w:r>
            <w:proofErr w:type="spellEnd"/>
            <w:r>
              <w:rPr>
                <w:highlight w:val="white"/>
              </w:rPr>
              <w:t xml:space="preserve">, hauràs d’avaluar la competència digital de l’alumnat.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 w:rsidP="00187798">
            <w:pPr>
              <w:pStyle w:val="normal0"/>
              <w:spacing w:after="0"/>
              <w:ind w:left="100" w:right="100"/>
              <w:rPr>
                <w:b/>
                <w:sz w:val="18"/>
                <w:szCs w:val="18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rPr>
                <w:b/>
                <w:sz w:val="18"/>
                <w:szCs w:val="18"/>
                <w:highlight w:val="white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sz w:val="16"/>
                <w:szCs w:val="16"/>
                <w:highlight w:val="white"/>
              </w:rPr>
            </w:pPr>
          </w:p>
          <w:p w:rsidR="00187798" w:rsidRDefault="00187798">
            <w:pPr>
              <w:pStyle w:val="normal0"/>
              <w:spacing w:after="0"/>
              <w:ind w:left="100" w:right="10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Data:</w:t>
            </w:r>
          </w:p>
        </w:tc>
      </w:tr>
    </w:tbl>
    <w:p w:rsidR="00C70925" w:rsidRDefault="00C70925">
      <w:pPr>
        <w:pStyle w:val="normal0"/>
        <w:spacing w:after="0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</w:p>
    <w:sectPr w:rsidR="00C70925" w:rsidSect="00C70925">
      <w:headerReference w:type="default" r:id="rId52"/>
      <w:headerReference w:type="first" r:id="rId53"/>
      <w:pgSz w:w="16838" w:h="11906" w:orient="landscape"/>
      <w:pgMar w:top="1133" w:right="1133" w:bottom="0" w:left="1133" w:header="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AC" w:rsidRDefault="00386FAC" w:rsidP="00C70925">
      <w:pPr>
        <w:spacing w:after="0" w:line="240" w:lineRule="auto"/>
      </w:pPr>
      <w:r>
        <w:separator/>
      </w:r>
    </w:p>
  </w:endnote>
  <w:endnote w:type="continuationSeparator" w:id="0">
    <w:p w:rsidR="00386FAC" w:rsidRDefault="00386FAC" w:rsidP="00C7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25" w:rsidRDefault="00C70925" w:rsidP="007A353A">
    <w:pPr>
      <w:pStyle w:val="normal0"/>
      <w:tabs>
        <w:tab w:val="center" w:pos="4252"/>
        <w:tab w:val="right" w:pos="8504"/>
      </w:tabs>
      <w:spacing w:after="0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25" w:rsidRPr="007A353A" w:rsidRDefault="00C70925" w:rsidP="007A353A">
    <w:pPr>
      <w:pStyle w:val="normal0"/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AC" w:rsidRDefault="00386FAC" w:rsidP="00C70925">
      <w:pPr>
        <w:spacing w:after="0" w:line="240" w:lineRule="auto"/>
      </w:pPr>
      <w:r>
        <w:separator/>
      </w:r>
    </w:p>
  </w:footnote>
  <w:footnote w:type="continuationSeparator" w:id="0">
    <w:p w:rsidR="00386FAC" w:rsidRDefault="00386FAC" w:rsidP="00C7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25" w:rsidRDefault="00C70925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969"/>
      </w:tabs>
      <w:spacing w:after="0" w:line="261" w:lineRule="auto"/>
      <w:ind w:right="9"/>
      <w:rPr>
        <w:rFonts w:ascii="Arial" w:eastAsia="Arial" w:hAnsi="Arial" w:cs="Arial"/>
        <w:sz w:val="20"/>
        <w:szCs w:val="20"/>
      </w:rPr>
    </w:pPr>
  </w:p>
  <w:p w:rsidR="00C70925" w:rsidRDefault="00C70925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969"/>
      </w:tabs>
      <w:spacing w:after="0" w:line="261" w:lineRule="auto"/>
      <w:ind w:left="-278" w:right="9"/>
      <w:rPr>
        <w:rFonts w:ascii="Arial" w:eastAsia="Arial" w:hAnsi="Arial" w:cs="Arial"/>
        <w:sz w:val="20"/>
        <w:szCs w:val="20"/>
      </w:rPr>
    </w:pPr>
  </w:p>
  <w:p w:rsidR="00DB52FD" w:rsidRDefault="00DB52FD">
    <w:pPr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[EDC]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  <w:t>Acollida Digital del Professorat</w:t>
    </w:r>
  </w:p>
  <w:p w:rsidR="00DB52FD" w:rsidRDefault="00DB52FD">
    <w:pPr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357075</wp:posOffset>
          </wp:positionV>
          <wp:extent cx="1058623" cy="566738"/>
          <wp:effectExtent l="0" t="0" r="0" b="0"/>
          <wp:wrapSquare wrapText="bothSides" distT="114300" distB="114300" distL="114300" distR="114300"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623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25" w:rsidRDefault="00DB52FD">
    <w:pPr>
      <w:pStyle w:val="normal0"/>
      <w:tabs>
        <w:tab w:val="left" w:pos="3969"/>
      </w:tabs>
      <w:spacing w:after="0" w:line="261" w:lineRule="auto"/>
      <w:ind w:right="9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8639175</wp:posOffset>
          </wp:positionH>
          <wp:positionV relativeFrom="paragraph">
            <wp:posOffset>104776</wp:posOffset>
          </wp:positionV>
          <wp:extent cx="652463" cy="652463"/>
          <wp:effectExtent l="0" t="0" r="0" b="0"/>
          <wp:wrapNone/>
          <wp:docPr id="2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0925" w:rsidRDefault="00C70925">
    <w:pPr>
      <w:pStyle w:val="normal0"/>
      <w:tabs>
        <w:tab w:val="left" w:pos="3969"/>
      </w:tabs>
      <w:spacing w:after="0" w:line="261" w:lineRule="auto"/>
      <w:ind w:left="-278" w:right="9"/>
      <w:rPr>
        <w:rFonts w:ascii="Arial" w:eastAsia="Arial" w:hAnsi="Arial" w:cs="Arial"/>
        <w:noProof/>
        <w:sz w:val="16"/>
        <w:szCs w:val="16"/>
      </w:rPr>
    </w:pPr>
  </w:p>
  <w:p w:rsidR="003D11A6" w:rsidRDefault="003D11A6">
    <w:pPr>
      <w:pStyle w:val="normal0"/>
      <w:tabs>
        <w:tab w:val="left" w:pos="3969"/>
      </w:tabs>
      <w:spacing w:after="0" w:line="261" w:lineRule="auto"/>
      <w:ind w:left="-278" w:right="9"/>
      <w:rPr>
        <w:rFonts w:ascii="Arial" w:eastAsia="Arial" w:hAnsi="Arial" w:cs="Arial"/>
        <w:noProof/>
        <w:sz w:val="16"/>
        <w:szCs w:val="16"/>
      </w:rPr>
    </w:pPr>
  </w:p>
  <w:p w:rsidR="003D11A6" w:rsidRPr="006F22A3" w:rsidRDefault="007D416F">
    <w:pPr>
      <w:pStyle w:val="normal0"/>
      <w:tabs>
        <w:tab w:val="left" w:pos="3969"/>
      </w:tabs>
      <w:spacing w:after="0" w:line="261" w:lineRule="auto"/>
      <w:ind w:left="-278" w:right="9"/>
      <w:rPr>
        <w:rFonts w:ascii="Arial" w:eastAsia="Arial" w:hAnsi="Arial" w:cs="Arial"/>
        <w:sz w:val="16"/>
        <w:szCs w:val="16"/>
      </w:rPr>
    </w:pPr>
    <w:r w:rsidRPr="007D41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5.8pt;margin-top:6.6pt;width:38.05pt;height:35.7pt;z-index:251664384" fillcolor="window">
          <v:imagedata r:id="rId2" o:title=""/>
          <w10:wrap type="square"/>
        </v:shape>
        <o:OLEObject Type="Embed" ProgID="Word.Picture.8" ShapeID="_x0000_s2050" DrawAspect="Content" ObjectID="_1723543081" r:id="rId3"/>
      </w:pict>
    </w:r>
  </w:p>
  <w:p w:rsidR="003D11A6" w:rsidRPr="00C330A8" w:rsidRDefault="003D11A6" w:rsidP="003D11A6">
    <w:pPr>
      <w:pStyle w:val="Encabezado"/>
      <w:tabs>
        <w:tab w:val="clear" w:pos="4252"/>
        <w:tab w:val="left" w:pos="567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</w:t>
    </w:r>
    <w:r w:rsidRPr="00C330A8">
      <w:rPr>
        <w:rFonts w:ascii="Arial" w:hAnsi="Arial"/>
        <w:sz w:val="18"/>
        <w:szCs w:val="18"/>
      </w:rPr>
      <w:t>Generalitat de Catalunya</w:t>
    </w:r>
  </w:p>
  <w:p w:rsidR="003D11A6" w:rsidRPr="00C330A8" w:rsidRDefault="003D11A6" w:rsidP="003D11A6">
    <w:pPr>
      <w:pStyle w:val="Encabezado"/>
      <w:tabs>
        <w:tab w:val="clear" w:pos="4252"/>
        <w:tab w:val="left" w:pos="567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</w:t>
    </w:r>
    <w:r w:rsidRPr="00C330A8">
      <w:rPr>
        <w:rFonts w:ascii="Arial" w:hAnsi="Arial"/>
        <w:sz w:val="18"/>
        <w:szCs w:val="18"/>
      </w:rPr>
      <w:t xml:space="preserve">Departament d’Educació </w:t>
    </w:r>
  </w:p>
  <w:p w:rsidR="003D11A6" w:rsidRPr="00C330A8" w:rsidRDefault="003D11A6" w:rsidP="003D11A6">
    <w:pPr>
      <w:pStyle w:val="Encabezado"/>
      <w:tabs>
        <w:tab w:val="clear" w:pos="4252"/>
        <w:tab w:val="left" w:pos="567"/>
      </w:tabs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       </w:t>
    </w:r>
    <w:r w:rsidRPr="00C330A8">
      <w:rPr>
        <w:rFonts w:ascii="Arial" w:hAnsi="Arial"/>
        <w:b/>
        <w:sz w:val="18"/>
        <w:szCs w:val="18"/>
      </w:rPr>
      <w:t>Institut Joan Segura i Valls</w:t>
    </w:r>
  </w:p>
  <w:p w:rsidR="003D11A6" w:rsidRPr="006F22A3" w:rsidRDefault="003D11A6" w:rsidP="006F22A3">
    <w:pPr>
      <w:pStyle w:val="normal0"/>
      <w:tabs>
        <w:tab w:val="left" w:pos="3969"/>
      </w:tabs>
      <w:spacing w:after="0" w:line="261" w:lineRule="auto"/>
      <w:ind w:right="9"/>
      <w:rPr>
        <w:rFonts w:ascii="Arial" w:eastAsia="Arial" w:hAnsi="Arial" w:cs="Arial"/>
        <w:sz w:val="16"/>
        <w:szCs w:val="16"/>
      </w:rPr>
    </w:pPr>
  </w:p>
  <w:p w:rsidR="00C70925" w:rsidRDefault="00C70925">
    <w:pPr>
      <w:pStyle w:val="normal0"/>
      <w:tabs>
        <w:tab w:val="left" w:pos="3969"/>
      </w:tabs>
      <w:spacing w:after="0" w:line="240" w:lineRule="auto"/>
      <w:ind w:left="425" w:right="9"/>
      <w:rPr>
        <w:rFonts w:ascii="Arial" w:eastAsia="Arial" w:hAnsi="Arial" w:cs="Arial"/>
        <w:b/>
        <w:sz w:val="20"/>
        <w:szCs w:val="20"/>
      </w:rPr>
    </w:pPr>
  </w:p>
  <w:p w:rsidR="00C70925" w:rsidRDefault="00DB52FD">
    <w:pPr>
      <w:pStyle w:val="normal0"/>
      <w:tabs>
        <w:tab w:val="left" w:pos="3969"/>
      </w:tabs>
      <w:spacing w:after="0" w:line="240" w:lineRule="auto"/>
      <w:ind w:right="9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</w:p>
  <w:p w:rsidR="00C70925" w:rsidRDefault="00C70925">
    <w:pPr>
      <w:pStyle w:val="normal0"/>
      <w:tabs>
        <w:tab w:val="left" w:pos="3969"/>
      </w:tabs>
      <w:spacing w:after="0" w:line="240" w:lineRule="auto"/>
      <w:ind w:right="9" w:firstLine="706"/>
      <w:jc w:val="right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25" w:rsidRDefault="00C70925">
    <w:pPr>
      <w:pStyle w:val="normal0"/>
      <w:tabs>
        <w:tab w:val="left" w:pos="3969"/>
      </w:tabs>
      <w:spacing w:after="0" w:line="261" w:lineRule="auto"/>
      <w:ind w:right="9"/>
      <w:rPr>
        <w:rFonts w:ascii="Arial" w:eastAsia="Arial" w:hAnsi="Arial" w:cs="Arial"/>
        <w:sz w:val="20"/>
        <w:szCs w:val="20"/>
      </w:rPr>
    </w:pPr>
  </w:p>
  <w:p w:rsidR="00DB52FD" w:rsidRDefault="003D11A6">
    <w:pPr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 Joan Segura i Valls</w:t>
    </w:r>
    <w:r w:rsidR="00DB52FD">
      <w:rPr>
        <w:rFonts w:ascii="Arial" w:eastAsia="Arial" w:hAnsi="Arial" w:cs="Arial"/>
        <w:b/>
        <w:sz w:val="20"/>
        <w:szCs w:val="20"/>
      </w:rPr>
      <w:tab/>
    </w:r>
    <w:r w:rsidR="00DB52FD">
      <w:rPr>
        <w:rFonts w:ascii="Arial" w:eastAsia="Arial" w:hAnsi="Arial" w:cs="Arial"/>
        <w:b/>
        <w:sz w:val="20"/>
        <w:szCs w:val="20"/>
      </w:rPr>
      <w:tab/>
      <w:t>Estratègia Digital de Centre</w:t>
    </w:r>
  </w:p>
  <w:p w:rsidR="00C70925" w:rsidRDefault="00DB52FD">
    <w:pPr>
      <w:pStyle w:val="normal0"/>
      <w:tabs>
        <w:tab w:val="left" w:pos="3969"/>
      </w:tabs>
      <w:spacing w:after="0" w:line="240" w:lineRule="auto"/>
      <w:ind w:right="9" w:firstLine="706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sz w:val="20"/>
        <w:szCs w:val="20"/>
      </w:rPr>
      <w:t>[EDC - CD04] ACOLLIDA DIGITAL - Professorat</w:t>
    </w:r>
  </w:p>
  <w:p w:rsidR="00C70925" w:rsidRDefault="00C70925">
    <w:pPr>
      <w:pStyle w:val="normal0"/>
      <w:tabs>
        <w:tab w:val="left" w:pos="3969"/>
      </w:tabs>
      <w:spacing w:after="0" w:line="240" w:lineRule="auto"/>
      <w:ind w:right="9" w:firstLine="706"/>
      <w:jc w:val="right"/>
      <w:rPr>
        <w:rFonts w:ascii="Arial" w:eastAsia="Arial" w:hAnsi="Arial" w:cs="Arial"/>
        <w:b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25" w:rsidRDefault="00DB52FD" w:rsidP="003D11A6">
    <w:pPr>
      <w:pStyle w:val="normal0"/>
      <w:tabs>
        <w:tab w:val="left" w:pos="3969"/>
      </w:tabs>
      <w:spacing w:after="0" w:line="261" w:lineRule="auto"/>
      <w:ind w:right="9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   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  <w:p w:rsidR="00C70925" w:rsidRDefault="00DB52FD">
    <w:pPr>
      <w:pStyle w:val="normal0"/>
      <w:tabs>
        <w:tab w:val="left" w:pos="3969"/>
      </w:tabs>
      <w:spacing w:after="0" w:line="240" w:lineRule="auto"/>
      <w:ind w:right="9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Estratègia Digital de Centre</w:t>
    </w:r>
  </w:p>
  <w:p w:rsidR="00C70925" w:rsidRDefault="00DB52FD">
    <w:pPr>
      <w:pStyle w:val="normal0"/>
      <w:tabs>
        <w:tab w:val="left" w:pos="3969"/>
      </w:tabs>
      <w:spacing w:after="0" w:line="240" w:lineRule="auto"/>
      <w:ind w:right="9" w:firstLine="706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[EDC - CD04] ACOLLIDA DIGITAL - Professorat</w:t>
    </w:r>
  </w:p>
  <w:p w:rsidR="00C70925" w:rsidRDefault="00C70925">
    <w:pPr>
      <w:pStyle w:val="normal0"/>
      <w:tabs>
        <w:tab w:val="left" w:pos="3969"/>
      </w:tabs>
      <w:spacing w:after="0" w:line="240" w:lineRule="auto"/>
      <w:ind w:right="9" w:firstLine="706"/>
      <w:jc w:val="right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F3B"/>
    <w:multiLevelType w:val="multilevel"/>
    <w:tmpl w:val="81C00F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0925"/>
    <w:rsid w:val="00187798"/>
    <w:rsid w:val="00386FAC"/>
    <w:rsid w:val="003D11A6"/>
    <w:rsid w:val="00436AF0"/>
    <w:rsid w:val="0051212E"/>
    <w:rsid w:val="006F22A3"/>
    <w:rsid w:val="007A353A"/>
    <w:rsid w:val="007D416F"/>
    <w:rsid w:val="009E4C53"/>
    <w:rsid w:val="00B35543"/>
    <w:rsid w:val="00C70925"/>
    <w:rsid w:val="00D7581F"/>
    <w:rsid w:val="00DB52FD"/>
    <w:rsid w:val="00D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1F"/>
  </w:style>
  <w:style w:type="paragraph" w:styleId="Ttulo1">
    <w:name w:val="heading 1"/>
    <w:basedOn w:val="normal0"/>
    <w:next w:val="normal0"/>
    <w:rsid w:val="00C70925"/>
    <w:pPr>
      <w:keepNext/>
      <w:keepLines/>
      <w:spacing w:after="0"/>
      <w:outlineLvl w:val="0"/>
    </w:pPr>
    <w:rPr>
      <w:b/>
      <w:color w:val="0070C0"/>
      <w:sz w:val="32"/>
      <w:szCs w:val="32"/>
    </w:rPr>
  </w:style>
  <w:style w:type="paragraph" w:styleId="Ttulo2">
    <w:name w:val="heading 2"/>
    <w:basedOn w:val="normal0"/>
    <w:next w:val="normal0"/>
    <w:rsid w:val="00C70925"/>
    <w:pPr>
      <w:keepNext/>
      <w:keepLines/>
      <w:spacing w:before="480" w:after="0"/>
      <w:outlineLvl w:val="1"/>
    </w:pPr>
    <w:rPr>
      <w:b/>
      <w:color w:val="0070C0"/>
      <w:sz w:val="28"/>
      <w:szCs w:val="28"/>
    </w:rPr>
  </w:style>
  <w:style w:type="paragraph" w:styleId="Ttulo3">
    <w:name w:val="heading 3"/>
    <w:basedOn w:val="normal0"/>
    <w:next w:val="normal0"/>
    <w:rsid w:val="00C709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709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709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709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70925"/>
  </w:style>
  <w:style w:type="table" w:customStyle="1" w:styleId="TableNormal">
    <w:name w:val="Table Normal"/>
    <w:rsid w:val="00C70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7092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709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C709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C709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C709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F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2A3"/>
  </w:style>
  <w:style w:type="paragraph" w:styleId="Piedepgina">
    <w:name w:val="footer"/>
    <w:basedOn w:val="Normal"/>
    <w:link w:val="PiedepginaCar"/>
    <w:uiPriority w:val="99"/>
    <w:semiHidden/>
    <w:unhideWhenUsed/>
    <w:rsid w:val="006F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2A3"/>
  </w:style>
  <w:style w:type="character" w:styleId="Hipervnculo">
    <w:name w:val="Hyperlink"/>
    <w:basedOn w:val="Fuentedeprrafopredeter"/>
    <w:uiPriority w:val="99"/>
    <w:unhideWhenUsed/>
    <w:rsid w:val="006F2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tec.gencat.cat/ca/la-meva-xtec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educaciodigital.cat/insjoanseguraivalls/moodle/" TargetMode="External"/><Relationship Id="rId39" Type="http://schemas.openxmlformats.org/officeDocument/2006/relationships/image" Target="media/image13.png"/><Relationship Id="rId21" Type="http://schemas.openxmlformats.org/officeDocument/2006/relationships/hyperlink" Target="https://inici.espai.educacio.gencat.cat/" TargetMode="External"/><Relationship Id="rId34" Type="http://schemas.openxmlformats.org/officeDocument/2006/relationships/hyperlink" Target="mailto:usuarixtec@edu.gencat.cat" TargetMode="External"/><Relationship Id="rId42" Type="http://schemas.openxmlformats.org/officeDocument/2006/relationships/image" Target="media/image15.png"/><Relationship Id="rId47" Type="http://schemas.openxmlformats.org/officeDocument/2006/relationships/header" Target="header2.xml"/><Relationship Id="rId50" Type="http://schemas.openxmlformats.org/officeDocument/2006/relationships/hyperlink" Target="mailto:usuarixtec@edu.gencat.cat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dmelero@xtec.cat" TargetMode="External"/><Relationship Id="rId12" Type="http://schemas.openxmlformats.org/officeDocument/2006/relationships/hyperlink" Target="https://ja.cat/altaXTEC" TargetMode="External"/><Relationship Id="rId17" Type="http://schemas.openxmlformats.org/officeDocument/2006/relationships/hyperlink" Target="https://idp4-gicar.gencat.cat/autogestio/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9.png"/><Relationship Id="rId38" Type="http://schemas.openxmlformats.org/officeDocument/2006/relationships/image" Target="media/image12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tti.gencat.cat/ca/ctti/solucions-corporatives/gestio-didentitats/gicar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41" Type="http://schemas.openxmlformats.org/officeDocument/2006/relationships/image" Target="media/image1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duca.com/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ja.cat/imatgeslliures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://www.twitter.com/comissiodigital" TargetMode="External"/><Relationship Id="rId45" Type="http://schemas.openxmlformats.org/officeDocument/2006/relationships/header" Target="header1.xm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atriportal.gencat.cat" TargetMode="External"/><Relationship Id="rId23" Type="http://schemas.openxmlformats.org/officeDocument/2006/relationships/hyperlink" Target="https://docs.google.com/document/d/1sSAmujFufS8shHtPLSTGspW7e2YMSZwePMstF-BAqrE/edit" TargetMode="External"/><Relationship Id="rId28" Type="http://schemas.openxmlformats.org/officeDocument/2006/relationships/hyperlink" Target="https://workspace.google.com/dashboard" TargetMode="External"/><Relationship Id="rId36" Type="http://schemas.openxmlformats.org/officeDocument/2006/relationships/hyperlink" Target="https://projectes.xtec.cat/edc/docents" TargetMode="External"/><Relationship Id="rId49" Type="http://schemas.openxmlformats.org/officeDocument/2006/relationships/hyperlink" Target="https://ja.cat/altaXTEC" TargetMode="External"/><Relationship Id="rId10" Type="http://schemas.openxmlformats.org/officeDocument/2006/relationships/hyperlink" Target="http://espaitac.cat" TargetMode="External"/><Relationship Id="rId19" Type="http://schemas.openxmlformats.org/officeDocument/2006/relationships/hyperlink" Target="https://bfgh.aplicacions.ensenyament.gencat.cat/" TargetMode="External"/><Relationship Id="rId31" Type="http://schemas.openxmlformats.org/officeDocument/2006/relationships/hyperlink" Target="http://www.espaitac.cat" TargetMode="External"/><Relationship Id="rId44" Type="http://schemas.openxmlformats.org/officeDocument/2006/relationships/hyperlink" Target="http://www.cat.eduroam.org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gora.xtec.cat/insjoanseguraivalls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image" Target="media/image7.png"/><Relationship Id="rId30" Type="http://schemas.openxmlformats.org/officeDocument/2006/relationships/hyperlink" Target="http://www.institutnarcisoller.cat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://www.xtec.cat/eduroam/" TargetMode="External"/><Relationship Id="rId48" Type="http://schemas.openxmlformats.org/officeDocument/2006/relationships/footer" Target="footer2.xml"/><Relationship Id="rId8" Type="http://schemas.openxmlformats.org/officeDocument/2006/relationships/hyperlink" Target="mailto:jmujika@insjoansegura.cat" TargetMode="External"/><Relationship Id="rId51" Type="http://schemas.openxmlformats.org/officeDocument/2006/relationships/hyperlink" Target="https://educaciodigital.cat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8.wmf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Melero Domènech, David</dc:creator>
  <cp:lastModifiedBy>Melero Domènech, David</cp:lastModifiedBy>
  <cp:revision>3</cp:revision>
  <dcterms:created xsi:type="dcterms:W3CDTF">2022-09-01T11:10:00Z</dcterms:created>
  <dcterms:modified xsi:type="dcterms:W3CDTF">2022-09-01T11:12:00Z</dcterms:modified>
</cp:coreProperties>
</file>