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72CABC" w14:textId="77777777" w:rsidR="00944707" w:rsidRPr="002656BE" w:rsidRDefault="00944707" w:rsidP="00944707">
      <w:pPr>
        <w:jc w:val="both"/>
        <w:rPr>
          <w:b/>
          <w:sz w:val="28"/>
          <w:szCs w:val="28"/>
          <w:lang w:val="ca-ES"/>
        </w:rPr>
      </w:pPr>
      <w:r w:rsidRPr="002656BE">
        <w:rPr>
          <w:b/>
          <w:sz w:val="28"/>
          <w:szCs w:val="28"/>
          <w:lang w:val="ca-ES"/>
        </w:rPr>
        <w:t>INFORMACIÓ PER PASSAR A L’HORA DE TUTORIA A L’ALUMNAT DEL CENTRE</w:t>
      </w:r>
    </w:p>
    <w:p w14:paraId="43D8952B" w14:textId="77777777" w:rsidR="00944707" w:rsidRDefault="00944707" w:rsidP="00944707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>
        <w:rPr>
          <w:lang w:val="ca-ES"/>
        </w:rPr>
        <w:t>El consell escolar és l’òrgan de govern del centre en el qual participen tots els col·lectius del centre: professorat, alumnat, famílies, personal administratiu i de serveis, etc.</w:t>
      </w:r>
    </w:p>
    <w:p w14:paraId="66DF6AA9" w14:textId="77777777" w:rsidR="00944707" w:rsidRDefault="00944707" w:rsidP="00944707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>
        <w:rPr>
          <w:lang w:val="ca-ES"/>
        </w:rPr>
        <w:t xml:space="preserve"> L</w:t>
      </w:r>
      <w:r w:rsidRPr="002656BE">
        <w:rPr>
          <w:lang w:val="ca-ES"/>
        </w:rPr>
        <w:t>a funció principal és participar en la presa de decisions en relació amb aquells temes importants per al funcionament i l'organització del centre.</w:t>
      </w:r>
    </w:p>
    <w:p w14:paraId="240BBFA5" w14:textId="77777777" w:rsidR="00944707" w:rsidRDefault="00944707" w:rsidP="00944707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2656BE">
        <w:rPr>
          <w:lang w:val="ca-ES"/>
        </w:rPr>
        <w:t>Els membres del consell escolar són elegits per un període de quatre anys i es renoven per meitats cada dos anys.</w:t>
      </w:r>
    </w:p>
    <w:p w14:paraId="71C3E625" w14:textId="77777777" w:rsidR="00944707" w:rsidRPr="002656BE" w:rsidRDefault="00944707" w:rsidP="00944707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>
        <w:rPr>
          <w:lang w:val="ca-ES"/>
        </w:rPr>
        <w:t>El nostre consell escolar està format per 16 persones, 3 de les quals són alumnes.</w:t>
      </w:r>
    </w:p>
    <w:p w14:paraId="0361050B" w14:textId="3977E129" w:rsidR="00944707" w:rsidRDefault="00944707" w:rsidP="00944707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>
        <w:rPr>
          <w:lang w:val="ca-ES"/>
        </w:rPr>
        <w:t>En aquest curs correspon la renovació d</w:t>
      </w:r>
      <w:r>
        <w:rPr>
          <w:lang w:val="ca-ES"/>
        </w:rPr>
        <w:t>els 3</w:t>
      </w:r>
      <w:r>
        <w:rPr>
          <w:lang w:val="ca-ES"/>
        </w:rPr>
        <w:t xml:space="preserve"> membre en el sector d’alumnes.</w:t>
      </w:r>
    </w:p>
    <w:p w14:paraId="3C0B242E" w14:textId="51C3E454" w:rsidR="00944707" w:rsidRDefault="00944707" w:rsidP="00944707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>
        <w:rPr>
          <w:lang w:val="ca-ES"/>
        </w:rPr>
        <w:t xml:space="preserve">Les candidatures es poden presentar a la secretaria del centre fins al </w:t>
      </w:r>
      <w:r>
        <w:rPr>
          <w:lang w:val="ca-ES"/>
        </w:rPr>
        <w:t>divendres</w:t>
      </w:r>
      <w:r>
        <w:rPr>
          <w:lang w:val="ca-ES"/>
        </w:rPr>
        <w:t xml:space="preserve"> 1</w:t>
      </w:r>
      <w:r>
        <w:rPr>
          <w:lang w:val="ca-ES"/>
        </w:rPr>
        <w:t>3</w:t>
      </w:r>
      <w:r>
        <w:rPr>
          <w:lang w:val="ca-ES"/>
        </w:rPr>
        <w:t xml:space="preserve"> de novembre.</w:t>
      </w:r>
    </w:p>
    <w:p w14:paraId="1277C07F" w14:textId="7EC6B546" w:rsidR="00944707" w:rsidRPr="004C78AC" w:rsidRDefault="00944707" w:rsidP="00944707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>
        <w:rPr>
          <w:lang w:val="ca-ES"/>
        </w:rPr>
        <w:t>Les eleccions seran a l’hora del pati del dilluns 2</w:t>
      </w:r>
      <w:r>
        <w:rPr>
          <w:lang w:val="ca-ES"/>
        </w:rPr>
        <w:t xml:space="preserve">2 </w:t>
      </w:r>
      <w:r>
        <w:rPr>
          <w:lang w:val="ca-ES"/>
        </w:rPr>
        <w:t>de novembre.</w:t>
      </w:r>
    </w:p>
    <w:p w14:paraId="17207C11" w14:textId="77777777" w:rsidR="00944707" w:rsidRPr="004C78AC" w:rsidRDefault="00944707" w:rsidP="00944707">
      <w:pPr>
        <w:shd w:val="clear" w:color="auto" w:fill="FFFFFF"/>
        <w:spacing w:after="150" w:line="240" w:lineRule="auto"/>
        <w:ind w:left="284" w:hanging="284"/>
        <w:rPr>
          <w:rFonts w:asciiTheme="minorHAnsi" w:eastAsia="Times New Roman" w:hAnsiTheme="minorHAnsi" w:cstheme="minorHAnsi"/>
          <w:b/>
          <w:lang w:val="ca-ES" w:eastAsia="ca-ES"/>
        </w:rPr>
      </w:pPr>
      <w:r w:rsidRPr="004C78AC">
        <w:rPr>
          <w:rFonts w:asciiTheme="minorHAnsi" w:eastAsia="Times New Roman" w:hAnsiTheme="minorHAnsi" w:cstheme="minorHAnsi"/>
          <w:b/>
          <w:lang w:val="ca-ES" w:eastAsia="ca-ES"/>
        </w:rPr>
        <w:t>Corresponen al consell escolar les funcions següents:</w:t>
      </w:r>
    </w:p>
    <w:p w14:paraId="544446EE" w14:textId="77777777" w:rsidR="00944707" w:rsidRPr="004C78AC" w:rsidRDefault="00944707" w:rsidP="00944707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4C78AC">
        <w:rPr>
          <w:lang w:val="ca-ES"/>
        </w:rPr>
        <w:t>Participar en l'aprovació del projecte educatiu i les seves modificacions. El consell escolar ha de ser consultat pel director de manera preceptiva per valorar la proposta del projecte educatiu i manifestar el seu suport amb una majoria de les tres cinquenes parts dels membres.</w:t>
      </w:r>
    </w:p>
    <w:p w14:paraId="5A61FF7C" w14:textId="77777777" w:rsidR="00944707" w:rsidRPr="004C78AC" w:rsidRDefault="00944707" w:rsidP="00944707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4C78AC">
        <w:rPr>
          <w:lang w:val="ca-ES"/>
        </w:rPr>
        <w:t>Participar en l'aprovació de la programació general anual, de les normes de funcionament i de la gestió econòmica del centre. El consell escolar ha de ser consultat de manera preceptiva per valorar cada una de les propostes i manifestar el seu suport per majoria simple dels membres.</w:t>
      </w:r>
    </w:p>
    <w:p w14:paraId="7C932EE1" w14:textId="77777777" w:rsidR="00944707" w:rsidRPr="004C78AC" w:rsidRDefault="00944707" w:rsidP="00944707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4C78AC">
        <w:rPr>
          <w:lang w:val="ca-ES"/>
        </w:rPr>
        <w:t>Avaluar l'aplicació del projecte educatiu i de les seves modificacions així com de la resta de documents de gestió del centre.</w:t>
      </w:r>
    </w:p>
    <w:p w14:paraId="357A7117" w14:textId="2CA9DC29" w:rsidR="00944707" w:rsidRPr="004C78AC" w:rsidRDefault="00944707" w:rsidP="00944707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4C78AC">
        <w:rPr>
          <w:lang w:val="ca-ES"/>
        </w:rPr>
        <w:t xml:space="preserve">Aprovar les propostes d'acords de </w:t>
      </w:r>
      <w:r w:rsidRPr="004C78AC">
        <w:rPr>
          <w:lang w:val="ca-ES"/>
        </w:rPr>
        <w:t>corresponsabilitat</w:t>
      </w:r>
      <w:r w:rsidRPr="004C78AC">
        <w:rPr>
          <w:lang w:val="ca-ES"/>
        </w:rPr>
        <w:t>, convenis i altres acords de col·laboració del centre amb entitats i institucions.</w:t>
      </w:r>
    </w:p>
    <w:p w14:paraId="355142DE" w14:textId="77777777" w:rsidR="00944707" w:rsidRPr="004C78AC" w:rsidRDefault="00944707" w:rsidP="00944707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4C78AC">
        <w:rPr>
          <w:lang w:val="ca-ES"/>
        </w:rPr>
        <w:t>Intervenir en el procediment d'admissió d'alumnes.</w:t>
      </w:r>
    </w:p>
    <w:p w14:paraId="097F0B61" w14:textId="77777777" w:rsidR="00944707" w:rsidRPr="004C78AC" w:rsidRDefault="00944707" w:rsidP="00944707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4C78AC">
        <w:rPr>
          <w:lang w:val="ca-ES"/>
        </w:rPr>
        <w:t>Participar en el procediment de selecció i en la proposta de cessament del director o directora.</w:t>
      </w:r>
    </w:p>
    <w:p w14:paraId="69E43BB6" w14:textId="77777777" w:rsidR="00944707" w:rsidRPr="004C78AC" w:rsidRDefault="00944707" w:rsidP="00944707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4C78AC">
        <w:rPr>
          <w:lang w:val="ca-ES"/>
        </w:rPr>
        <w:t>Intervenir en la resolució dels conflictes i, si escau, revisar les sancions als alumnes.</w:t>
      </w:r>
    </w:p>
    <w:p w14:paraId="73D3AD26" w14:textId="77777777" w:rsidR="00944707" w:rsidRPr="004C78AC" w:rsidRDefault="00944707" w:rsidP="00944707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4C78AC">
        <w:rPr>
          <w:lang w:val="ca-ES"/>
        </w:rPr>
        <w:t>Aprovar les directrius per a la programació d'activitats escolars complementàries i d'activitats extraescolars, i avaluar-ne el desenvolupament.</w:t>
      </w:r>
    </w:p>
    <w:p w14:paraId="1AA68A8F" w14:textId="77777777" w:rsidR="00944707" w:rsidRPr="004C78AC" w:rsidRDefault="00944707" w:rsidP="00944707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4C78AC">
        <w:rPr>
          <w:lang w:val="ca-ES"/>
        </w:rPr>
        <w:t>Participar en les anàlisis i les avaluacions del funcionament general del centre i conèixer l'evolució del rendiment escolar.</w:t>
      </w:r>
    </w:p>
    <w:p w14:paraId="021E5E41" w14:textId="77777777" w:rsidR="00944707" w:rsidRDefault="00944707" w:rsidP="00944707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4C78AC">
        <w:rPr>
          <w:lang w:val="ca-ES"/>
        </w:rPr>
        <w:t>Aprovar els criteris de col·laboració amb altres centres i amb l'entorn.</w:t>
      </w:r>
    </w:p>
    <w:p w14:paraId="1FD74142" w14:textId="64682848" w:rsidR="00004B25" w:rsidRPr="00944707" w:rsidRDefault="00944707" w:rsidP="00944707">
      <w:pPr>
        <w:numPr>
          <w:ilvl w:val="0"/>
          <w:numId w:val="1"/>
        </w:numPr>
        <w:spacing w:line="240" w:lineRule="auto"/>
        <w:ind w:left="284" w:hanging="284"/>
        <w:jc w:val="both"/>
        <w:rPr>
          <w:lang w:val="ca-ES"/>
        </w:rPr>
      </w:pPr>
      <w:r w:rsidRPr="004C78AC">
        <w:rPr>
          <w:lang w:val="ca-ES"/>
        </w:rPr>
        <w:t>Qualsevol altre que li sigui atribuïda per les normes legals o reglamentàries.</w:t>
      </w:r>
    </w:p>
    <w:sectPr w:rsidR="00004B25" w:rsidRPr="00944707" w:rsidSect="00004B25">
      <w:headerReference w:type="default" r:id="rId7"/>
      <w:footerReference w:type="default" r:id="rId8"/>
      <w:pgSz w:w="11906" w:h="16838" w:code="9"/>
      <w:pgMar w:top="2268" w:right="1418" w:bottom="1418" w:left="1418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DF1CF" w14:textId="77777777" w:rsidR="00BD446F" w:rsidRDefault="00BD446F">
      <w:r>
        <w:separator/>
      </w:r>
    </w:p>
  </w:endnote>
  <w:endnote w:type="continuationSeparator" w:id="0">
    <w:p w14:paraId="6AA845BF" w14:textId="77777777" w:rsidR="00BD446F" w:rsidRDefault="00BD4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-Roma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45 Helvetica Light">
    <w:altName w:val="Courier New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B94A9" w14:textId="77777777" w:rsidR="009D76C7" w:rsidRDefault="00004B25">
    <w:pPr>
      <w:tabs>
        <w:tab w:val="left" w:pos="851"/>
      </w:tabs>
      <w:rPr>
        <w:sz w:val="14"/>
      </w:rPr>
    </w:pPr>
    <w:r>
      <w:rPr>
        <w:rFonts w:ascii="45 Helvetica Light" w:hAnsi="45 Helvetica Light" w:cs="45 Helvetica Light"/>
        <w:sz w:val="14"/>
      </w:rPr>
      <w:tab/>
    </w:r>
  </w:p>
  <w:p w14:paraId="744307C9" w14:textId="77777777" w:rsidR="009D76C7" w:rsidRDefault="009D76C7">
    <w:pPr>
      <w:tabs>
        <w:tab w:val="left" w:pos="851"/>
      </w:tabs>
      <w:rPr>
        <w:sz w:val="14"/>
      </w:rPr>
    </w:pPr>
  </w:p>
  <w:p w14:paraId="4A8E958B" w14:textId="77777777" w:rsidR="009D76C7" w:rsidRDefault="00004B25">
    <w:pPr>
      <w:pStyle w:val="Ningnestilodeprrafo"/>
      <w:jc w:val="center"/>
    </w:pPr>
    <w:r>
      <w:rPr>
        <w:rFonts w:ascii="Arial" w:hAnsi="Arial" w:cs="Arial"/>
        <w:sz w:val="13"/>
        <w:lang w:val="ca-ES"/>
      </w:rPr>
      <w:t>Pg. de la Vall d’Hebron, 93-95  08035 Barcelona  Tel. 93 212 50 04  www.insvallhebron.cat</w:t>
    </w:r>
  </w:p>
  <w:p w14:paraId="5B0BC225" w14:textId="77777777" w:rsidR="009D76C7" w:rsidRDefault="009D76C7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0DBA" w14:textId="77777777" w:rsidR="00BD446F" w:rsidRDefault="00BD446F">
      <w:r>
        <w:separator/>
      </w:r>
    </w:p>
  </w:footnote>
  <w:footnote w:type="continuationSeparator" w:id="0">
    <w:p w14:paraId="4C0A3F43" w14:textId="77777777" w:rsidR="00BD446F" w:rsidRDefault="00BD4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9D79" w14:textId="77777777" w:rsidR="009D76C7" w:rsidRDefault="00004B25">
    <w:pPr>
      <w:pStyle w:val="Encabezado"/>
      <w:tabs>
        <w:tab w:val="clear" w:pos="4252"/>
        <w:tab w:val="clear" w:pos="8504"/>
      </w:tabs>
      <w:ind w:left="142" w:right="-575"/>
      <w:rPr>
        <w:lang w:eastAsia="es-ES"/>
      </w:rPr>
    </w:pPr>
    <w:r>
      <w:rPr>
        <w:noProof/>
        <w:lang w:eastAsia="es-ES"/>
      </w:rPr>
      <w:drawing>
        <wp:inline distT="0" distB="0" distL="0" distR="0" wp14:anchorId="7ECE54AA" wp14:editId="4C92FCD6">
          <wp:extent cx="2162175" cy="752475"/>
          <wp:effectExtent l="19050" t="0" r="9525" b="0"/>
          <wp:docPr id="2" name="Imagen 1" descr="C:\Users\super\AppData\Local\Temp\Rar$DIa0.808\IVH_V1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uper\AppData\Local\Temp\Rar$DIa0.808\IVH_V1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61DF49D" w14:textId="77777777" w:rsidR="009D76C7" w:rsidRDefault="009D76C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21E48"/>
    <w:multiLevelType w:val="hybridMultilevel"/>
    <w:tmpl w:val="CB2E586A"/>
    <w:lvl w:ilvl="0" w:tplc="91CA66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07"/>
    <w:rsid w:val="00004B25"/>
    <w:rsid w:val="00944707"/>
    <w:rsid w:val="009D76C7"/>
    <w:rsid w:val="00BD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265CA9"/>
  <w15:docId w15:val="{0126FFE0-2828-4849-AE7D-DD8D2A04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70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Ningnestilodeprrafo">
    <w:name w:val="[Ningún estilo de párrafo]"/>
    <w:pPr>
      <w:widowControl w:val="0"/>
      <w:suppressAutoHyphens/>
      <w:autoSpaceDE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edi\Downloads\Plantilla%20per%20a%20documents%20del%20Centre_v2%20(40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per a documents del Centre_v2 (40)</Template>
  <TotalTime>5</TotalTime>
  <Pages>1</Pages>
  <Words>364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Encarna Medina</dc:creator>
  <cp:lastModifiedBy>Encarna Medina</cp:lastModifiedBy>
  <cp:revision>1</cp:revision>
  <cp:lastPrinted>1899-12-31T23:00:00Z</cp:lastPrinted>
  <dcterms:created xsi:type="dcterms:W3CDTF">2021-10-24T09:48:00Z</dcterms:created>
  <dcterms:modified xsi:type="dcterms:W3CDTF">2021-10-24T09:53:00Z</dcterms:modified>
</cp:coreProperties>
</file>