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Dades personals del/de la sotasignant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2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Cognoms i nom </w:t>
        <w:tab/>
        <w:tab/>
        <w:tab/>
        <w:tab/>
        <w:tab/>
        <w:tab/>
        <w:tab/>
        <w:t xml:space="preserve">DNI / NlE / Passaport</w:t>
        <w:tab/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25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8460"/>
          <w:tab w:val="left" w:leader="none" w:pos="936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Adreça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52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Localitat </w:t>
        <w:tab/>
        <w:tab/>
        <w:tab/>
        <w:tab/>
        <w:tab/>
        <w:tab/>
        <w:tab/>
        <w:t xml:space="preserve">Codi postal</w:t>
        <w:tab/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20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Telèfons de contacte </w:t>
        <w:tab/>
        <w:tab/>
        <w:tab/>
        <w:tab/>
        <w:tab/>
        <w:tab/>
        <w:tab/>
        <w:t xml:space="preserve">Adreça electrònica</w:t>
      </w:r>
    </w:p>
    <w:p w:rsidR="00000000" w:rsidDel="00000000" w:rsidP="00000000" w:rsidRDefault="00000000" w:rsidRPr="00000000" w14:paraId="00000009">
      <w:pPr>
        <w:pBdr>
          <w:bottom w:color="000000" w:space="0" w:sz="4" w:val="single"/>
        </w:pBdr>
        <w:tabs>
          <w:tab w:val="left" w:leader="none" w:pos="252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460"/>
          <w:tab w:val="left" w:leader="none" w:pos="9360"/>
        </w:tabs>
        <w:spacing w:before="60" w:lineRule="auto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Com a representant legal de l’alumne (Nom alumne)</w:t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460"/>
        </w:tabs>
        <w:spacing w:before="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Matriculat a l’Institut Joan Ramon Benaprès al curs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Exposo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3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spacing w:before="3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3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Sol·licito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3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3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3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0" w:sz="12" w:val="single"/>
        </w:pBdr>
        <w:spacing w:before="3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Lloc i data</w:t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Signatura</w:t>
      </w:r>
    </w:p>
    <w:p w:rsidR="00000000" w:rsidDel="00000000" w:rsidP="00000000" w:rsidRDefault="00000000" w:rsidRPr="00000000" w14:paraId="0000002C">
      <w:pPr>
        <w:spacing w:before="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18" w:val="single"/>
        </w:pBdr>
        <w:spacing w:before="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0" w:lineRule="auto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Director de l’Institut J. R. Benaprès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80"/>
      <w:gridCol w:w="741"/>
      <w:gridCol w:w="1959"/>
      <w:gridCol w:w="1274"/>
      <w:gridCol w:w="1559"/>
      <w:gridCol w:w="227"/>
      <w:gridCol w:w="1800"/>
      <w:tblGridChange w:id="0">
        <w:tblGrid>
          <w:gridCol w:w="2880"/>
          <w:gridCol w:w="741"/>
          <w:gridCol w:w="1959"/>
          <w:gridCol w:w="1274"/>
          <w:gridCol w:w="1559"/>
          <w:gridCol w:w="227"/>
          <w:gridCol w:w="1800"/>
        </w:tblGrid>
      </w:tblGridChange>
    </w:tblGrid>
    <w:tr>
      <w:trPr>
        <w:cantSplit w:val="0"/>
        <w:trHeight w:val="180" w:hRule="atLeast"/>
        <w:tblHeader w:val="0"/>
      </w:trPr>
      <w:tc>
        <w:tcPr>
          <w:gridSpan w:val="2"/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PS4 Gestió acadèmica i administrativa</w:t>
          </w:r>
        </w:p>
      </w:tc>
      <w:tc>
        <w:tcPr>
          <w:gridSpan w:val="3"/>
          <w:vAlign w:val="top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R-sol·licitud general_v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25/02/2019</w:t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Elaborat: Secretaria</w:t>
          </w:r>
        </w:p>
      </w:tc>
      <w:tc>
        <w:tcPr>
          <w:gridSpan w:val="2"/>
          <w:vAlign w:val="top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Revisat: Secretària</w:t>
          </w:r>
        </w:p>
      </w:tc>
      <w:tc>
        <w:tcPr>
          <w:gridSpan w:val="3"/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Aprovat: Director</w:t>
          </w:r>
        </w:p>
      </w:tc>
      <w:tc>
        <w:tcPr>
          <w:vAlign w:val="top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9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38"/>
      <w:gridCol w:w="2482"/>
      <w:gridCol w:w="4479"/>
      <w:gridCol w:w="2400"/>
      <w:tblGridChange w:id="0">
        <w:tblGrid>
          <w:gridCol w:w="638"/>
          <w:gridCol w:w="2482"/>
          <w:gridCol w:w="4479"/>
          <w:gridCol w:w="2400"/>
        </w:tblGrid>
      </w:tblGridChange>
    </w:tblGrid>
    <w:tr>
      <w:trPr>
        <w:cantSplit w:val="0"/>
        <w:trHeight w:val="981" w:hRule="atLeast"/>
        <w:tblHeader w:val="0"/>
      </w:trPr>
      <w:tc>
        <w:tcPr>
          <w:tcBorders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276225" cy="330200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8"/>
              <w:szCs w:val="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Generalitat de Catalunya</w:t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Institut Joan Ramon Benaprès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pageBreakBefore w:val="0"/>
            <w:tabs>
              <w:tab w:val="center" w:leader="none" w:pos="4252"/>
              <w:tab w:val="right" w:leader="none" w:pos="8504"/>
            </w:tabs>
            <w:spacing w:after="24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color w:val="1155cc"/>
                <w:sz w:val="14"/>
                <w:szCs w:val="14"/>
                <w:u w:val="single"/>
                <w:rtl w:val="0"/>
              </w:rPr>
              <w:t xml:space="preserve">https://agora.xtec.cat/iessitges/</w:t>
            </w:r>
          </w:hyperlink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Tel.: 93 894 37 12</w:t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3D">
          <w:pPr>
            <w:jc w:val="center"/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SOL·LICITUD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jc w:val="center"/>
            <w:rPr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GENERAL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110615" cy="591185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615" cy="5911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agora.xtec.cat/iessitges/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daBCNoLTpXYM/LVQr08IWWwaA==">CgMxLjA4AHIhMUt6cTJ4Nm01RFlyRmlESVNNRjlMZzVWdzQtRDhvMEUy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2019-02-22T11:18:00Z</dcterms:created>
  <dc:creator>socials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