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4" w:rsidRPr="00533ECF" w:rsidRDefault="00533ECF" w:rsidP="006666B5">
      <w:pPr>
        <w:pStyle w:val="Ttol4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FFFF00"/>
        <w:ind w:left="993" w:right="991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533ECF">
        <w:rPr>
          <w:color w:val="FF0000"/>
          <w:sz w:val="32"/>
          <w:szCs w:val="32"/>
        </w:rPr>
        <w:t>EXÀMENS EXTRAORDINARIS</w:t>
      </w:r>
      <w:r w:rsidR="00B83F97" w:rsidRPr="00533ECF">
        <w:rPr>
          <w:color w:val="FF0000"/>
          <w:sz w:val="32"/>
          <w:szCs w:val="32"/>
        </w:rPr>
        <w:t xml:space="preserve"> DE</w:t>
      </w:r>
      <w:r w:rsidR="00953E1C" w:rsidRPr="00533ECF">
        <w:rPr>
          <w:color w:val="FF0000"/>
          <w:sz w:val="32"/>
          <w:szCs w:val="32"/>
        </w:rPr>
        <w:t xml:space="preserve"> RECUPERACIÓ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6666B5" w:rsidTr="006666B5">
        <w:tc>
          <w:tcPr>
            <w:tcW w:w="8221" w:type="dxa"/>
          </w:tcPr>
          <w:p w:rsidR="006666B5" w:rsidRPr="006666B5" w:rsidRDefault="006666B5" w:rsidP="006666B5">
            <w:pPr>
              <w:shd w:val="clear" w:color="auto" w:fill="FFFF00"/>
              <w:ind w:left="1876" w:right="1593"/>
              <w:jc w:val="center"/>
              <w:rPr>
                <w:b/>
                <w:i w:val="0"/>
              </w:rPr>
            </w:pPr>
            <w:r w:rsidRPr="006666B5">
              <w:rPr>
                <w:b/>
                <w:color w:val="FF0000"/>
                <w:sz w:val="32"/>
                <w:szCs w:val="32"/>
              </w:rPr>
              <w:t>2n BATXILLERAT –</w:t>
            </w:r>
            <w:r>
              <w:rPr>
                <w:b/>
                <w:color w:val="FF0000"/>
                <w:sz w:val="32"/>
                <w:szCs w:val="32"/>
              </w:rPr>
              <w:t xml:space="preserve"> JUNY </w:t>
            </w:r>
            <w:r w:rsidRPr="006666B5">
              <w:rPr>
                <w:b/>
                <w:color w:val="FF0000"/>
                <w:sz w:val="32"/>
                <w:szCs w:val="32"/>
              </w:rPr>
              <w:t>2017</w:t>
            </w:r>
          </w:p>
        </w:tc>
      </w:tr>
    </w:tbl>
    <w:p w:rsidR="00222D5B" w:rsidRDefault="00222D5B" w:rsidP="006F60DA">
      <w:pPr>
        <w:jc w:val="both"/>
        <w:rPr>
          <w:i w:val="0"/>
        </w:rPr>
      </w:pPr>
    </w:p>
    <w:p w:rsidR="000D3DCA" w:rsidRDefault="000D3DCA" w:rsidP="006F60DA">
      <w:pPr>
        <w:jc w:val="both"/>
        <w:rPr>
          <w:i w:val="0"/>
        </w:rPr>
      </w:pPr>
    </w:p>
    <w:tbl>
      <w:tblPr>
        <w:tblW w:w="850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268"/>
        <w:gridCol w:w="2835"/>
      </w:tblGrid>
      <w:tr w:rsidR="006666B5" w:rsidRPr="009D021E" w:rsidTr="00D041E3">
        <w:trPr>
          <w:cantSplit/>
          <w:trHeight w:val="517"/>
        </w:trPr>
        <w:tc>
          <w:tcPr>
            <w:tcW w:w="993" w:type="dxa"/>
            <w:shd w:val="clear" w:color="auto" w:fill="EAF1DD" w:themeFill="accent3" w:themeFillTint="33"/>
            <w:vAlign w:val="center"/>
          </w:tcPr>
          <w:p w:rsidR="006666B5" w:rsidRPr="000F1A95" w:rsidRDefault="006666B5" w:rsidP="009E556C">
            <w:pPr>
              <w:jc w:val="center"/>
              <w:rPr>
                <w:b/>
              </w:rPr>
            </w:pPr>
            <w:r w:rsidRPr="000F1A95">
              <w:rPr>
                <w:b/>
              </w:rPr>
              <w:t>HORA</w:t>
            </w: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:rsidR="006666B5" w:rsidRPr="00207349" w:rsidRDefault="006666B5" w:rsidP="00666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DIVENDRES</w:t>
            </w:r>
          </w:p>
          <w:p w:rsidR="006666B5" w:rsidRPr="00207349" w:rsidRDefault="006666B5" w:rsidP="00666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207349">
              <w:rPr>
                <w:rFonts w:ascii="Arial" w:hAnsi="Arial" w:cs="Arial"/>
                <w:b/>
              </w:rPr>
              <w:t>.06.201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666B5" w:rsidRPr="00207349" w:rsidRDefault="006666B5" w:rsidP="00666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DILLUNS</w:t>
            </w:r>
          </w:p>
          <w:p w:rsidR="006666B5" w:rsidRPr="00207349" w:rsidRDefault="006666B5" w:rsidP="00666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207349">
              <w:rPr>
                <w:rFonts w:ascii="Arial" w:hAnsi="Arial" w:cs="Arial"/>
                <w:b/>
              </w:rPr>
              <w:t>.06.201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666B5" w:rsidRPr="00207349" w:rsidRDefault="006666B5" w:rsidP="00666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DIMARTS</w:t>
            </w:r>
          </w:p>
          <w:p w:rsidR="006666B5" w:rsidRPr="00207349" w:rsidRDefault="006666B5" w:rsidP="006666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207349">
              <w:rPr>
                <w:rFonts w:ascii="Arial" w:hAnsi="Arial" w:cs="Arial"/>
                <w:b/>
              </w:rPr>
              <w:t>.06.201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28681D" w:rsidRPr="009D021E" w:rsidTr="00911D8F">
        <w:trPr>
          <w:cantSplit/>
          <w:trHeight w:val="411"/>
        </w:trPr>
        <w:tc>
          <w:tcPr>
            <w:tcW w:w="993" w:type="dxa"/>
            <w:vMerge w:val="restart"/>
            <w:shd w:val="clear" w:color="auto" w:fill="EAF1DD" w:themeFill="accent3" w:themeFillTint="33"/>
            <w:vAlign w:val="center"/>
          </w:tcPr>
          <w:p w:rsidR="0028681D" w:rsidRPr="008E2C9C" w:rsidRDefault="0028681D" w:rsidP="009E556C">
            <w:pPr>
              <w:jc w:val="center"/>
            </w:pPr>
            <w:r>
              <w:t>8.00</w:t>
            </w:r>
          </w:p>
          <w:p w:rsidR="0028681D" w:rsidRPr="008E2C9C" w:rsidRDefault="0028681D" w:rsidP="009E556C">
            <w:pPr>
              <w:jc w:val="center"/>
            </w:pPr>
            <w:r w:rsidRPr="008E2C9C">
              <w:t>a</w:t>
            </w:r>
          </w:p>
          <w:p w:rsidR="0028681D" w:rsidRPr="008E2C9C" w:rsidRDefault="0028681D" w:rsidP="009E556C">
            <w:pPr>
              <w:jc w:val="center"/>
            </w:pPr>
            <w:r>
              <w:t>9.30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28681D" w:rsidRPr="00220ABD" w:rsidRDefault="0028681D" w:rsidP="004B297D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Tecnologia Industrial</w:t>
            </w:r>
          </w:p>
          <w:p w:rsidR="0028681D" w:rsidRPr="00802489" w:rsidRDefault="0028681D" w:rsidP="004B297D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(M. Moraleda</w:t>
            </w:r>
            <w:r w:rsidRPr="00802489">
              <w:rPr>
                <w:color w:val="943634" w:themeColor="accent2" w:themeShade="BF"/>
              </w:rPr>
              <w:t>)</w:t>
            </w:r>
          </w:p>
          <w:p w:rsidR="0028681D" w:rsidRPr="00802489" w:rsidRDefault="0028681D" w:rsidP="004B297D">
            <w:pPr>
              <w:jc w:val="center"/>
              <w:rPr>
                <w:i w:val="0"/>
                <w:color w:val="943634" w:themeColor="accent2" w:themeShade="BF"/>
              </w:rPr>
            </w:pPr>
            <w:r>
              <w:rPr>
                <w:i w:val="0"/>
                <w:iCs/>
              </w:rPr>
              <w:t>aula 204</w:t>
            </w:r>
          </w:p>
        </w:tc>
        <w:tc>
          <w:tcPr>
            <w:tcW w:w="2268" w:type="dxa"/>
            <w:vMerge w:val="restart"/>
            <w:vAlign w:val="center"/>
          </w:tcPr>
          <w:p w:rsidR="0028681D" w:rsidRPr="00802489" w:rsidRDefault="0028681D" w:rsidP="001E1B63">
            <w:pPr>
              <w:jc w:val="center"/>
              <w:rPr>
                <w:b/>
                <w:color w:val="943634" w:themeColor="accent2" w:themeShade="BF"/>
                <w:lang w:eastAsia="ca-ES"/>
              </w:rPr>
            </w:pPr>
            <w:r w:rsidRPr="00802489">
              <w:rPr>
                <w:b/>
                <w:color w:val="943634" w:themeColor="accent2" w:themeShade="BF"/>
                <w:lang w:eastAsia="ca-ES"/>
              </w:rPr>
              <w:t>Cultura Audiovisual</w:t>
            </w:r>
            <w:r w:rsidR="00F3159A">
              <w:rPr>
                <w:b/>
                <w:color w:val="943634" w:themeColor="accent2" w:themeShade="BF"/>
                <w:lang w:eastAsia="ca-ES"/>
              </w:rPr>
              <w:t xml:space="preserve"> II</w:t>
            </w:r>
          </w:p>
          <w:p w:rsidR="0028681D" w:rsidRPr="00802489" w:rsidRDefault="0028681D" w:rsidP="001E1B63">
            <w:pPr>
              <w:jc w:val="center"/>
              <w:rPr>
                <w:color w:val="943634" w:themeColor="accent2" w:themeShade="BF"/>
                <w:lang w:eastAsia="ca-ES"/>
              </w:rPr>
            </w:pPr>
            <w:r w:rsidRPr="00802489">
              <w:rPr>
                <w:color w:val="943634" w:themeColor="accent2" w:themeShade="BF"/>
                <w:lang w:eastAsia="ca-ES"/>
              </w:rPr>
              <w:t>(Anna González)</w:t>
            </w:r>
          </w:p>
          <w:p w:rsidR="0028681D" w:rsidRPr="009E43A5" w:rsidRDefault="00F3159A" w:rsidP="001E1B63">
            <w:pPr>
              <w:jc w:val="center"/>
              <w:rPr>
                <w:i w:val="0"/>
                <w:iCs/>
                <w:color w:val="943634" w:themeColor="accent2" w:themeShade="BF"/>
              </w:rPr>
            </w:pPr>
            <w:r>
              <w:rPr>
                <w:i w:val="0"/>
                <w:iCs/>
              </w:rPr>
              <w:t>aula 117</w:t>
            </w:r>
          </w:p>
        </w:tc>
        <w:tc>
          <w:tcPr>
            <w:tcW w:w="2835" w:type="dxa"/>
            <w:vMerge w:val="restart"/>
            <w:vAlign w:val="center"/>
          </w:tcPr>
          <w:p w:rsidR="00C669FB" w:rsidRPr="00802489" w:rsidRDefault="00C669FB" w:rsidP="00C669FB">
            <w:pPr>
              <w:jc w:val="center"/>
              <w:rPr>
                <w:color w:val="943634" w:themeColor="accent2" w:themeShade="BF"/>
              </w:rPr>
            </w:pPr>
            <w:r w:rsidRPr="00802489">
              <w:rPr>
                <w:b/>
                <w:color w:val="943634" w:themeColor="accent2" w:themeShade="BF"/>
              </w:rPr>
              <w:t>Hª de l’Art</w:t>
            </w:r>
          </w:p>
          <w:p w:rsidR="00904076" w:rsidRPr="00601A1A" w:rsidRDefault="00C669FB" w:rsidP="00C669FB">
            <w:pPr>
              <w:jc w:val="center"/>
              <w:rPr>
                <w:color w:val="943634" w:themeColor="accent2" w:themeShade="BF"/>
              </w:rPr>
            </w:pPr>
            <w:r w:rsidRPr="00802489">
              <w:rPr>
                <w:color w:val="943634" w:themeColor="accent2" w:themeShade="BF"/>
              </w:rPr>
              <w:t>(Neus González</w:t>
            </w:r>
            <w:r>
              <w:rPr>
                <w:color w:val="943634" w:themeColor="accent2" w:themeShade="BF"/>
              </w:rPr>
              <w:t>)</w:t>
            </w:r>
          </w:p>
          <w:p w:rsidR="0028681D" w:rsidRPr="009739EB" w:rsidRDefault="00C669FB" w:rsidP="00C669FB">
            <w:pPr>
              <w:jc w:val="center"/>
              <w:rPr>
                <w:i w:val="0"/>
                <w:iCs/>
                <w:color w:val="943634" w:themeColor="accent2" w:themeShade="BF"/>
              </w:rPr>
            </w:pPr>
            <w:r>
              <w:rPr>
                <w:i w:val="0"/>
                <w:iCs/>
              </w:rPr>
              <w:t>aula 316</w:t>
            </w:r>
          </w:p>
        </w:tc>
      </w:tr>
      <w:tr w:rsidR="0028681D" w:rsidRPr="009D021E" w:rsidTr="007750A3">
        <w:trPr>
          <w:cantSplit/>
          <w:trHeight w:val="336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28681D" w:rsidRDefault="0028681D" w:rsidP="009E556C">
            <w:pPr>
              <w:jc w:val="center"/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681D" w:rsidRPr="00802489" w:rsidRDefault="0028681D" w:rsidP="004B297D">
            <w:pPr>
              <w:jc w:val="center"/>
              <w:rPr>
                <w:b/>
                <w:color w:val="943634" w:themeColor="accent2" w:themeShade="BF"/>
              </w:rPr>
            </w:pPr>
            <w:r w:rsidRPr="00802489">
              <w:rPr>
                <w:b/>
                <w:color w:val="943634" w:themeColor="accent2" w:themeShade="BF"/>
              </w:rPr>
              <w:t>Química II</w:t>
            </w:r>
          </w:p>
          <w:p w:rsidR="0028681D" w:rsidRDefault="0028681D" w:rsidP="004B297D">
            <w:pPr>
              <w:jc w:val="center"/>
              <w:rPr>
                <w:color w:val="943634" w:themeColor="accent2" w:themeShade="BF"/>
              </w:rPr>
            </w:pPr>
            <w:r w:rsidRPr="00802489">
              <w:rPr>
                <w:color w:val="943634" w:themeColor="accent2" w:themeShade="BF"/>
              </w:rPr>
              <w:t>(Nacho Pérez)</w:t>
            </w:r>
          </w:p>
          <w:p w:rsidR="0028681D" w:rsidRPr="004B297D" w:rsidRDefault="00C669FB" w:rsidP="004B297D">
            <w:pPr>
              <w:jc w:val="center"/>
              <w:rPr>
                <w:color w:val="943634" w:themeColor="accent2" w:themeShade="BF"/>
              </w:rPr>
            </w:pPr>
            <w:r>
              <w:rPr>
                <w:i w:val="0"/>
                <w:iCs/>
              </w:rPr>
              <w:t>aula 123</w:t>
            </w:r>
          </w:p>
        </w:tc>
        <w:tc>
          <w:tcPr>
            <w:tcW w:w="2268" w:type="dxa"/>
            <w:vMerge/>
            <w:vAlign w:val="center"/>
          </w:tcPr>
          <w:p w:rsidR="0028681D" w:rsidRPr="00802489" w:rsidRDefault="0028681D" w:rsidP="009E43A5">
            <w:pPr>
              <w:pStyle w:val="Ttol7"/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835" w:type="dxa"/>
            <w:vMerge/>
            <w:vAlign w:val="center"/>
          </w:tcPr>
          <w:p w:rsidR="0028681D" w:rsidRPr="00802489" w:rsidRDefault="0028681D" w:rsidP="00C43458">
            <w:pPr>
              <w:jc w:val="center"/>
              <w:rPr>
                <w:b/>
                <w:color w:val="943634" w:themeColor="accent2" w:themeShade="BF"/>
              </w:rPr>
            </w:pPr>
          </w:p>
        </w:tc>
      </w:tr>
      <w:tr w:rsidR="0028681D" w:rsidRPr="009D021E" w:rsidTr="007750A3">
        <w:trPr>
          <w:cantSplit/>
          <w:trHeight w:val="449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28681D" w:rsidRDefault="0028681D" w:rsidP="009E556C">
            <w:pPr>
              <w:jc w:val="center"/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:rsidR="0028681D" w:rsidRPr="00802489" w:rsidRDefault="0028681D" w:rsidP="004B297D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Alemany</w:t>
            </w:r>
            <w:r w:rsidRPr="00802489">
              <w:rPr>
                <w:b/>
                <w:color w:val="943634" w:themeColor="accent2" w:themeShade="BF"/>
              </w:rPr>
              <w:t xml:space="preserve"> II</w:t>
            </w:r>
          </w:p>
          <w:p w:rsidR="0028681D" w:rsidRDefault="0028681D" w:rsidP="004B297D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(Pedro Martín</w:t>
            </w:r>
            <w:r w:rsidRPr="00802489">
              <w:rPr>
                <w:color w:val="943634" w:themeColor="accent2" w:themeShade="BF"/>
              </w:rPr>
              <w:t>)</w:t>
            </w:r>
          </w:p>
          <w:p w:rsidR="0028681D" w:rsidRPr="004B297D" w:rsidRDefault="0028681D" w:rsidP="004B297D">
            <w:pPr>
              <w:jc w:val="center"/>
              <w:rPr>
                <w:color w:val="943634" w:themeColor="accent2" w:themeShade="BF"/>
              </w:rPr>
            </w:pPr>
            <w:r>
              <w:rPr>
                <w:i w:val="0"/>
                <w:iCs/>
              </w:rPr>
              <w:t>aula 311</w:t>
            </w:r>
          </w:p>
        </w:tc>
        <w:tc>
          <w:tcPr>
            <w:tcW w:w="2268" w:type="dxa"/>
            <w:vMerge/>
            <w:vAlign w:val="center"/>
          </w:tcPr>
          <w:p w:rsidR="0028681D" w:rsidRPr="00802489" w:rsidRDefault="0028681D" w:rsidP="009E43A5">
            <w:pPr>
              <w:pStyle w:val="Ttol7"/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835" w:type="dxa"/>
            <w:vMerge/>
            <w:vAlign w:val="center"/>
          </w:tcPr>
          <w:p w:rsidR="0028681D" w:rsidRPr="00802489" w:rsidRDefault="0028681D" w:rsidP="00C43458">
            <w:pPr>
              <w:jc w:val="center"/>
              <w:rPr>
                <w:i w:val="0"/>
                <w:iCs/>
                <w:color w:val="943634" w:themeColor="accent2" w:themeShade="BF"/>
              </w:rPr>
            </w:pPr>
          </w:p>
        </w:tc>
      </w:tr>
      <w:tr w:rsidR="00065C77" w:rsidRPr="009D021E" w:rsidTr="00601A1A">
        <w:trPr>
          <w:cantSplit/>
          <w:trHeight w:val="1038"/>
        </w:trPr>
        <w:tc>
          <w:tcPr>
            <w:tcW w:w="993" w:type="dxa"/>
            <w:shd w:val="clear" w:color="auto" w:fill="EAF1DD" w:themeFill="accent3" w:themeFillTint="33"/>
            <w:vAlign w:val="center"/>
          </w:tcPr>
          <w:p w:rsidR="00065C77" w:rsidRDefault="00065C77" w:rsidP="009E556C">
            <w:pPr>
              <w:jc w:val="center"/>
            </w:pPr>
            <w:r>
              <w:t>9.30</w:t>
            </w:r>
          </w:p>
          <w:p w:rsidR="00065C77" w:rsidRDefault="00065C77" w:rsidP="009E556C">
            <w:pPr>
              <w:jc w:val="center"/>
            </w:pPr>
            <w:r>
              <w:t>a</w:t>
            </w:r>
          </w:p>
          <w:p w:rsidR="00065C77" w:rsidRDefault="00065C77" w:rsidP="009E556C">
            <w:pPr>
              <w:jc w:val="center"/>
            </w:pPr>
            <w:r>
              <w:t xml:space="preserve"> 11.00</w:t>
            </w:r>
          </w:p>
        </w:tc>
        <w:tc>
          <w:tcPr>
            <w:tcW w:w="2409" w:type="dxa"/>
            <w:vAlign w:val="center"/>
          </w:tcPr>
          <w:p w:rsidR="000F2CA1" w:rsidRPr="00802489" w:rsidRDefault="000F2CA1" w:rsidP="000F2CA1">
            <w:pPr>
              <w:pStyle w:val="Ttol7"/>
              <w:jc w:val="center"/>
              <w:rPr>
                <w:b/>
                <w:color w:val="943634" w:themeColor="accent2" w:themeShade="BF"/>
              </w:rPr>
            </w:pPr>
            <w:r w:rsidRPr="00802489">
              <w:rPr>
                <w:b/>
                <w:color w:val="943634" w:themeColor="accent2" w:themeShade="BF"/>
              </w:rPr>
              <w:t>Ll. Catalana II</w:t>
            </w:r>
          </w:p>
          <w:p w:rsidR="000F2CA1" w:rsidRPr="00802489" w:rsidRDefault="000F2CA1" w:rsidP="000F2CA1">
            <w:pPr>
              <w:jc w:val="center"/>
              <w:rPr>
                <w:color w:val="943634" w:themeColor="accent2" w:themeShade="BF"/>
                <w:lang w:eastAsia="ca-ES"/>
              </w:rPr>
            </w:pPr>
            <w:r>
              <w:rPr>
                <w:color w:val="943634" w:themeColor="accent2" w:themeShade="BF"/>
                <w:lang w:eastAsia="ca-ES"/>
              </w:rPr>
              <w:t>(Irene Carreró)</w:t>
            </w:r>
          </w:p>
          <w:p w:rsidR="00065C77" w:rsidRPr="00802489" w:rsidRDefault="00C669FB" w:rsidP="000F2CA1">
            <w:pPr>
              <w:jc w:val="center"/>
              <w:rPr>
                <w:color w:val="943634" w:themeColor="accent2" w:themeShade="BF"/>
                <w:lang w:eastAsia="ca-ES"/>
              </w:rPr>
            </w:pPr>
            <w:r>
              <w:rPr>
                <w:i w:val="0"/>
                <w:iCs/>
              </w:rPr>
              <w:t>aula 311</w:t>
            </w:r>
          </w:p>
        </w:tc>
        <w:tc>
          <w:tcPr>
            <w:tcW w:w="2268" w:type="dxa"/>
            <w:vAlign w:val="center"/>
          </w:tcPr>
          <w:p w:rsidR="001E1B63" w:rsidRDefault="001E1B63" w:rsidP="001E1B63">
            <w:pPr>
              <w:pStyle w:val="Ttol7"/>
              <w:jc w:val="center"/>
              <w:rPr>
                <w:b/>
                <w:color w:val="943634" w:themeColor="accent2" w:themeShade="BF"/>
              </w:rPr>
            </w:pPr>
            <w:r w:rsidRPr="00802489">
              <w:rPr>
                <w:b/>
                <w:color w:val="943634" w:themeColor="accent2" w:themeShade="BF"/>
              </w:rPr>
              <w:t>Hª Filosofia</w:t>
            </w:r>
          </w:p>
          <w:p w:rsidR="001E1B63" w:rsidRPr="009E43A5" w:rsidRDefault="001E1B63" w:rsidP="001E1B63">
            <w:pPr>
              <w:jc w:val="center"/>
              <w:rPr>
                <w:color w:val="943634" w:themeColor="accent2" w:themeShade="BF"/>
                <w:lang w:eastAsia="ca-ES"/>
              </w:rPr>
            </w:pPr>
            <w:r>
              <w:rPr>
                <w:color w:val="943634" w:themeColor="accent2" w:themeShade="BF"/>
                <w:lang w:eastAsia="ca-ES"/>
              </w:rPr>
              <w:t xml:space="preserve">(Roser </w:t>
            </w:r>
            <w:proofErr w:type="spellStart"/>
            <w:r>
              <w:rPr>
                <w:color w:val="943634" w:themeColor="accent2" w:themeShade="BF"/>
                <w:lang w:eastAsia="ca-ES"/>
              </w:rPr>
              <w:t>Atmetlla</w:t>
            </w:r>
            <w:proofErr w:type="spellEnd"/>
            <w:r w:rsidRPr="009E43A5">
              <w:rPr>
                <w:color w:val="943634" w:themeColor="accent2" w:themeShade="BF"/>
                <w:lang w:eastAsia="ca-ES"/>
              </w:rPr>
              <w:t>)</w:t>
            </w:r>
          </w:p>
          <w:p w:rsidR="00065C77" w:rsidRPr="00601A1A" w:rsidRDefault="00F3159A" w:rsidP="009E556C">
            <w:pPr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aula 311</w:t>
            </w:r>
          </w:p>
        </w:tc>
        <w:tc>
          <w:tcPr>
            <w:tcW w:w="2835" w:type="dxa"/>
            <w:vAlign w:val="center"/>
          </w:tcPr>
          <w:p w:rsidR="00D95A96" w:rsidRDefault="00D95A96" w:rsidP="00D95A96">
            <w:pPr>
              <w:pStyle w:val="Ttol9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 w:rsidRPr="00802489">
              <w:rPr>
                <w:rFonts w:ascii="Arial Narrow" w:hAnsi="Arial Narrow"/>
                <w:b/>
                <w:color w:val="943634" w:themeColor="accent2" w:themeShade="BF"/>
              </w:rPr>
              <w:t>Ll. Castellana II</w:t>
            </w:r>
          </w:p>
          <w:p w:rsidR="00D95A96" w:rsidRPr="004F7532" w:rsidRDefault="00D95A96" w:rsidP="00D95A96">
            <w:pPr>
              <w:jc w:val="center"/>
              <w:rPr>
                <w:iCs/>
                <w:color w:val="943634" w:themeColor="accent2" w:themeShade="BF"/>
              </w:rPr>
            </w:pPr>
            <w:r>
              <w:rPr>
                <w:iCs/>
                <w:color w:val="943634" w:themeColor="accent2" w:themeShade="BF"/>
              </w:rPr>
              <w:t xml:space="preserve">(Ana </w:t>
            </w:r>
            <w:proofErr w:type="spellStart"/>
            <w:r>
              <w:rPr>
                <w:iCs/>
                <w:color w:val="943634" w:themeColor="accent2" w:themeShade="BF"/>
              </w:rPr>
              <w:t>Romeo</w:t>
            </w:r>
            <w:proofErr w:type="spellEnd"/>
            <w:r w:rsidRPr="004F7532">
              <w:rPr>
                <w:iCs/>
                <w:color w:val="943634" w:themeColor="accent2" w:themeShade="BF"/>
              </w:rPr>
              <w:t>)</w:t>
            </w:r>
          </w:p>
          <w:p w:rsidR="00065C77" w:rsidRPr="003F5CE6" w:rsidRDefault="00F3159A" w:rsidP="00D95A96">
            <w:pPr>
              <w:jc w:val="center"/>
              <w:rPr>
                <w:color w:val="943634" w:themeColor="accent2" w:themeShade="BF"/>
              </w:rPr>
            </w:pPr>
            <w:r>
              <w:rPr>
                <w:i w:val="0"/>
                <w:iCs/>
              </w:rPr>
              <w:t>aula 311</w:t>
            </w:r>
          </w:p>
        </w:tc>
      </w:tr>
      <w:tr w:rsidR="00533F08" w:rsidRPr="009D021E" w:rsidTr="00904076">
        <w:trPr>
          <w:cantSplit/>
          <w:trHeight w:val="704"/>
        </w:trPr>
        <w:tc>
          <w:tcPr>
            <w:tcW w:w="993" w:type="dxa"/>
            <w:shd w:val="clear" w:color="auto" w:fill="EAF1DD" w:themeFill="accent3" w:themeFillTint="33"/>
            <w:vAlign w:val="center"/>
          </w:tcPr>
          <w:p w:rsidR="00953E1C" w:rsidRDefault="00953E1C" w:rsidP="009E556C">
            <w:pPr>
              <w:jc w:val="center"/>
            </w:pPr>
            <w:r>
              <w:t>11.00</w:t>
            </w:r>
          </w:p>
          <w:p w:rsidR="00953E1C" w:rsidRDefault="00953E1C" w:rsidP="009E556C">
            <w:pPr>
              <w:jc w:val="center"/>
            </w:pPr>
            <w:r>
              <w:t>a</w:t>
            </w:r>
          </w:p>
          <w:p w:rsidR="00533F08" w:rsidRDefault="00953E1C" w:rsidP="009E556C">
            <w:pPr>
              <w:jc w:val="center"/>
            </w:pPr>
            <w:r>
              <w:t xml:space="preserve"> 11.30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533F08" w:rsidRPr="000B572F" w:rsidRDefault="00533F08" w:rsidP="009E556C">
            <w:pPr>
              <w:pStyle w:val="Ttol9"/>
              <w:jc w:val="center"/>
              <w:rPr>
                <w:b/>
                <w:color w:val="4F6228" w:themeColor="accent3" w:themeShade="80"/>
              </w:rPr>
            </w:pPr>
            <w:r w:rsidRPr="000B572F">
              <w:rPr>
                <w:b/>
                <w:color w:val="4F6228" w:themeColor="accent3" w:themeShade="80"/>
              </w:rPr>
              <w:t>ESBARJO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533F08" w:rsidRPr="000B572F" w:rsidRDefault="00533F08" w:rsidP="009E556C">
            <w:pPr>
              <w:pStyle w:val="Ttol7"/>
              <w:jc w:val="center"/>
              <w:rPr>
                <w:rFonts w:ascii="Arial" w:hAnsi="Arial" w:cs="Arial"/>
                <w:b/>
                <w:color w:val="4F6228" w:themeColor="accent3" w:themeShade="80"/>
              </w:rPr>
            </w:pPr>
            <w:r w:rsidRPr="000B572F">
              <w:rPr>
                <w:rFonts w:ascii="Arial" w:hAnsi="Arial" w:cs="Arial"/>
                <w:b/>
                <w:color w:val="4F6228" w:themeColor="accent3" w:themeShade="80"/>
              </w:rPr>
              <w:t>ESBARJO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533F08" w:rsidRPr="000B572F" w:rsidRDefault="00533F08" w:rsidP="009E556C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lang w:eastAsia="ca-ES"/>
              </w:rPr>
            </w:pPr>
            <w:r w:rsidRPr="000B572F">
              <w:rPr>
                <w:rFonts w:ascii="Arial" w:hAnsi="Arial" w:cs="Arial"/>
                <w:b/>
                <w:color w:val="4F6228" w:themeColor="accent3" w:themeShade="80"/>
                <w:lang w:eastAsia="ca-ES"/>
              </w:rPr>
              <w:t>ESBARJO</w:t>
            </w:r>
          </w:p>
        </w:tc>
      </w:tr>
      <w:tr w:rsidR="00E3561D" w:rsidRPr="009D021E" w:rsidTr="00C35896">
        <w:trPr>
          <w:cantSplit/>
          <w:trHeight w:val="798"/>
        </w:trPr>
        <w:tc>
          <w:tcPr>
            <w:tcW w:w="993" w:type="dxa"/>
            <w:vMerge w:val="restart"/>
            <w:shd w:val="clear" w:color="auto" w:fill="EAF1DD" w:themeFill="accent3" w:themeFillTint="33"/>
            <w:vAlign w:val="center"/>
          </w:tcPr>
          <w:p w:rsidR="00E3561D" w:rsidRPr="008E2C9C" w:rsidRDefault="00E3561D" w:rsidP="009E556C">
            <w:pPr>
              <w:jc w:val="center"/>
            </w:pPr>
            <w:r>
              <w:t>11</w:t>
            </w:r>
            <w:r w:rsidRPr="008E2C9C">
              <w:t>.</w:t>
            </w:r>
            <w:r>
              <w:t xml:space="preserve">30 </w:t>
            </w:r>
          </w:p>
          <w:p w:rsidR="00E3561D" w:rsidRPr="008E2C9C" w:rsidRDefault="00E3561D" w:rsidP="009E556C">
            <w:pPr>
              <w:jc w:val="center"/>
            </w:pPr>
            <w:r w:rsidRPr="008E2C9C">
              <w:t>a</w:t>
            </w:r>
          </w:p>
          <w:p w:rsidR="00E3561D" w:rsidRPr="008E2C9C" w:rsidRDefault="00E3561D" w:rsidP="009E556C">
            <w:pPr>
              <w:jc w:val="center"/>
            </w:pPr>
            <w:r>
              <w:t xml:space="preserve">13.00 </w:t>
            </w:r>
          </w:p>
        </w:tc>
        <w:tc>
          <w:tcPr>
            <w:tcW w:w="2409" w:type="dxa"/>
            <w:vMerge w:val="restart"/>
            <w:vAlign w:val="center"/>
          </w:tcPr>
          <w:p w:rsidR="00E3561D" w:rsidRPr="00802489" w:rsidRDefault="00E3561D" w:rsidP="004D3AAD">
            <w:pPr>
              <w:pStyle w:val="Ttol3"/>
              <w:jc w:val="center"/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</w:pPr>
            <w:r w:rsidRPr="00802489"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  <w:t>Història</w:t>
            </w:r>
          </w:p>
          <w:p w:rsidR="00E3561D" w:rsidRPr="00802489" w:rsidRDefault="00E3561D" w:rsidP="004D3AAD">
            <w:pPr>
              <w:jc w:val="center"/>
              <w:rPr>
                <w:iCs/>
                <w:color w:val="943634" w:themeColor="accent2" w:themeShade="BF"/>
              </w:rPr>
            </w:pPr>
            <w:r w:rsidRPr="00802489">
              <w:rPr>
                <w:iCs/>
                <w:color w:val="943634" w:themeColor="accent2" w:themeShade="BF"/>
              </w:rPr>
              <w:t>(Vicenç Gironès)</w:t>
            </w:r>
          </w:p>
          <w:p w:rsidR="00E3561D" w:rsidRPr="00F7763A" w:rsidRDefault="00904076" w:rsidP="009E556C">
            <w:pPr>
              <w:jc w:val="center"/>
              <w:rPr>
                <w:b/>
                <w:i w:val="0"/>
                <w:lang w:eastAsia="ca-ES"/>
              </w:rPr>
            </w:pPr>
            <w:r>
              <w:rPr>
                <w:i w:val="0"/>
                <w:iCs/>
              </w:rPr>
              <w:t>aula 316</w:t>
            </w:r>
          </w:p>
        </w:tc>
        <w:tc>
          <w:tcPr>
            <w:tcW w:w="2268" w:type="dxa"/>
            <w:vMerge w:val="restart"/>
            <w:vAlign w:val="center"/>
          </w:tcPr>
          <w:p w:rsidR="00E3561D" w:rsidRPr="00802489" w:rsidRDefault="00E3561D" w:rsidP="00F7763A">
            <w:pPr>
              <w:jc w:val="center"/>
              <w:rPr>
                <w:b/>
                <w:color w:val="943634" w:themeColor="accent2" w:themeShade="BF"/>
              </w:rPr>
            </w:pPr>
            <w:r w:rsidRPr="00802489">
              <w:rPr>
                <w:b/>
                <w:color w:val="943634" w:themeColor="accent2" w:themeShade="BF"/>
              </w:rPr>
              <w:t>Anglès II</w:t>
            </w:r>
          </w:p>
          <w:p w:rsidR="00E3561D" w:rsidRDefault="00E3561D" w:rsidP="00F7763A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(Josep </w:t>
            </w:r>
            <w:proofErr w:type="spellStart"/>
            <w:r>
              <w:rPr>
                <w:color w:val="943634" w:themeColor="accent2" w:themeShade="BF"/>
              </w:rPr>
              <w:t>Palomer</w:t>
            </w:r>
            <w:proofErr w:type="spellEnd"/>
            <w:r>
              <w:rPr>
                <w:color w:val="943634" w:themeColor="accent2" w:themeShade="BF"/>
              </w:rPr>
              <w:t>/</w:t>
            </w:r>
          </w:p>
          <w:p w:rsidR="00E3561D" w:rsidRPr="00802489" w:rsidRDefault="00E3561D" w:rsidP="00F7763A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Neus de Puig</w:t>
            </w:r>
            <w:r w:rsidRPr="00802489">
              <w:rPr>
                <w:color w:val="943634" w:themeColor="accent2" w:themeShade="BF"/>
              </w:rPr>
              <w:t>)</w:t>
            </w:r>
          </w:p>
          <w:p w:rsidR="00E3561D" w:rsidRPr="00A746FD" w:rsidRDefault="00F3159A" w:rsidP="00F7763A">
            <w:pPr>
              <w:jc w:val="center"/>
              <w:rPr>
                <w:i w:val="0"/>
                <w:iCs/>
                <w:color w:val="943634" w:themeColor="accent2" w:themeShade="BF"/>
              </w:rPr>
            </w:pPr>
            <w:r>
              <w:rPr>
                <w:i w:val="0"/>
                <w:iCs/>
              </w:rPr>
              <w:t>aula 123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3561D" w:rsidRDefault="00E3561D" w:rsidP="00D95A96">
            <w:pPr>
              <w:jc w:val="center"/>
              <w:rPr>
                <w:b/>
                <w:color w:val="943634" w:themeColor="accent2" w:themeShade="BF"/>
                <w:lang w:eastAsia="ca-ES"/>
              </w:rPr>
            </w:pPr>
            <w:r w:rsidRPr="00A746FD">
              <w:rPr>
                <w:b/>
                <w:color w:val="943634" w:themeColor="accent2" w:themeShade="BF"/>
                <w:lang w:eastAsia="ca-ES"/>
              </w:rPr>
              <w:t>C.T.M</w:t>
            </w:r>
            <w:r>
              <w:rPr>
                <w:b/>
                <w:color w:val="943634" w:themeColor="accent2" w:themeShade="BF"/>
                <w:lang w:eastAsia="ca-ES"/>
              </w:rPr>
              <w:t>. II</w:t>
            </w:r>
          </w:p>
          <w:p w:rsidR="00E3561D" w:rsidRDefault="00E3561D" w:rsidP="00D95A96">
            <w:pPr>
              <w:jc w:val="center"/>
              <w:rPr>
                <w:b/>
                <w:color w:val="943634" w:themeColor="accent2" w:themeShade="BF"/>
                <w:lang w:eastAsia="ca-ES"/>
              </w:rPr>
            </w:pPr>
            <w:r w:rsidRPr="00A746FD">
              <w:rPr>
                <w:color w:val="943634" w:themeColor="accent2" w:themeShade="BF"/>
                <w:lang w:eastAsia="ca-ES"/>
              </w:rPr>
              <w:t xml:space="preserve">(Lourdes </w:t>
            </w:r>
            <w:proofErr w:type="spellStart"/>
            <w:r w:rsidRPr="00A746FD">
              <w:rPr>
                <w:color w:val="943634" w:themeColor="accent2" w:themeShade="BF"/>
                <w:lang w:eastAsia="ca-ES"/>
              </w:rPr>
              <w:t>Vilatimó</w:t>
            </w:r>
            <w:proofErr w:type="spellEnd"/>
            <w:r>
              <w:rPr>
                <w:b/>
                <w:color w:val="943634" w:themeColor="accent2" w:themeShade="BF"/>
                <w:lang w:eastAsia="ca-ES"/>
              </w:rPr>
              <w:t>)</w:t>
            </w:r>
          </w:p>
          <w:p w:rsidR="00E3561D" w:rsidRPr="00802489" w:rsidRDefault="00F3159A" w:rsidP="00D95A96">
            <w:pPr>
              <w:jc w:val="center"/>
              <w:rPr>
                <w:color w:val="943634" w:themeColor="accent2" w:themeShade="BF"/>
              </w:rPr>
            </w:pPr>
            <w:r>
              <w:rPr>
                <w:i w:val="0"/>
                <w:iCs/>
              </w:rPr>
              <w:t>aula 123</w:t>
            </w:r>
          </w:p>
        </w:tc>
      </w:tr>
      <w:tr w:rsidR="00E3561D" w:rsidRPr="009D021E" w:rsidTr="00E3561D">
        <w:trPr>
          <w:cantSplit/>
          <w:trHeight w:val="840"/>
        </w:trPr>
        <w:tc>
          <w:tcPr>
            <w:tcW w:w="993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E3561D" w:rsidRDefault="00E3561D" w:rsidP="009E556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E3561D" w:rsidRPr="00802489" w:rsidRDefault="00E3561D" w:rsidP="004D3AAD">
            <w:pPr>
              <w:pStyle w:val="Ttol3"/>
              <w:jc w:val="center"/>
              <w:rPr>
                <w:rFonts w:ascii="Arial Narrow" w:hAnsi="Arial Narrow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3561D" w:rsidRPr="00802489" w:rsidRDefault="00E3561D" w:rsidP="00F7763A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28681D" w:rsidRPr="000B572F" w:rsidRDefault="0028681D" w:rsidP="0028681D">
            <w:pPr>
              <w:jc w:val="center"/>
              <w:rPr>
                <w:b/>
                <w:color w:val="943634" w:themeColor="accent2" w:themeShade="BF"/>
              </w:rPr>
            </w:pPr>
            <w:r w:rsidRPr="000B572F">
              <w:rPr>
                <w:b/>
                <w:color w:val="943634" w:themeColor="accent2" w:themeShade="BF"/>
              </w:rPr>
              <w:t>Hª i F. de les Arts</w:t>
            </w:r>
          </w:p>
          <w:p w:rsidR="0028681D" w:rsidRDefault="0028681D" w:rsidP="0028681D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(Georgina Soler)</w:t>
            </w:r>
          </w:p>
          <w:p w:rsidR="00E3561D" w:rsidRPr="0028681D" w:rsidRDefault="00F3159A" w:rsidP="00D95A96">
            <w:pPr>
              <w:jc w:val="center"/>
              <w:rPr>
                <w:color w:val="943634" w:themeColor="accent2" w:themeShade="BF"/>
              </w:rPr>
            </w:pPr>
            <w:r>
              <w:rPr>
                <w:i w:val="0"/>
                <w:iCs/>
              </w:rPr>
              <w:t>aula 314</w:t>
            </w:r>
          </w:p>
        </w:tc>
      </w:tr>
      <w:tr w:rsidR="009D09C0" w:rsidRPr="009D021E" w:rsidTr="00D95A96">
        <w:trPr>
          <w:cantSplit/>
          <w:trHeight w:val="879"/>
        </w:trPr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EAF1DD" w:themeFill="accent3" w:themeFillTint="33"/>
            <w:vAlign w:val="center"/>
          </w:tcPr>
          <w:p w:rsidR="009D09C0" w:rsidRPr="008E2C9C" w:rsidRDefault="00953E1C" w:rsidP="009E556C">
            <w:pPr>
              <w:jc w:val="center"/>
            </w:pPr>
            <w:r>
              <w:t>13.00</w:t>
            </w:r>
            <w:r w:rsidR="009D09C0">
              <w:t xml:space="preserve"> </w:t>
            </w:r>
          </w:p>
          <w:p w:rsidR="009D09C0" w:rsidRPr="008E2C9C" w:rsidRDefault="009D09C0" w:rsidP="009E556C">
            <w:pPr>
              <w:jc w:val="center"/>
            </w:pPr>
            <w:r w:rsidRPr="008E2C9C">
              <w:t>a</w:t>
            </w:r>
          </w:p>
          <w:p w:rsidR="009D09C0" w:rsidRPr="008E2C9C" w:rsidRDefault="009D09C0" w:rsidP="009E556C">
            <w:pPr>
              <w:jc w:val="center"/>
            </w:pPr>
            <w:r w:rsidRPr="008E2C9C">
              <w:t>1</w:t>
            </w:r>
            <w:r>
              <w:t>4</w:t>
            </w:r>
            <w:r w:rsidRPr="008E2C9C">
              <w:t>.</w:t>
            </w:r>
            <w:r w:rsidR="00953E1C">
              <w:t>30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9D09C0" w:rsidRDefault="004D3AAD" w:rsidP="009E556C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Matemàtiques II</w:t>
            </w:r>
          </w:p>
          <w:p w:rsidR="004D3AAD" w:rsidRPr="004D3AAD" w:rsidRDefault="004D3AAD" w:rsidP="009E556C">
            <w:pPr>
              <w:jc w:val="center"/>
              <w:rPr>
                <w:color w:val="943634" w:themeColor="accent2" w:themeShade="BF"/>
              </w:rPr>
            </w:pPr>
            <w:r w:rsidRPr="004D3AAD">
              <w:rPr>
                <w:color w:val="943634" w:themeColor="accent2" w:themeShade="BF"/>
              </w:rPr>
              <w:t>Joan Oliva</w:t>
            </w:r>
          </w:p>
          <w:p w:rsidR="004D3AAD" w:rsidRPr="004D3AAD" w:rsidRDefault="004D3AAD" w:rsidP="009E556C">
            <w:pPr>
              <w:jc w:val="center"/>
              <w:rPr>
                <w:b/>
                <w:i w:val="0"/>
                <w:color w:val="943634" w:themeColor="accent2" w:themeShade="BF"/>
              </w:rPr>
            </w:pPr>
            <w:r w:rsidRPr="004D3AAD">
              <w:rPr>
                <w:i w:val="0"/>
              </w:rPr>
              <w:t>(311)</w:t>
            </w:r>
          </w:p>
        </w:tc>
        <w:tc>
          <w:tcPr>
            <w:tcW w:w="226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9D09C0" w:rsidRPr="00F7763A" w:rsidRDefault="00F7763A" w:rsidP="00567939">
            <w:pPr>
              <w:jc w:val="center"/>
              <w:rPr>
                <w:b/>
                <w:iCs/>
                <w:color w:val="943634" w:themeColor="accent2" w:themeShade="BF"/>
              </w:rPr>
            </w:pPr>
            <w:r w:rsidRPr="00F7763A">
              <w:rPr>
                <w:b/>
                <w:iCs/>
                <w:color w:val="943634" w:themeColor="accent2" w:themeShade="BF"/>
              </w:rPr>
              <w:t>Llatí II</w:t>
            </w:r>
          </w:p>
          <w:p w:rsidR="00F7763A" w:rsidRDefault="00F7763A" w:rsidP="00567939">
            <w:pPr>
              <w:jc w:val="center"/>
              <w:rPr>
                <w:iCs/>
                <w:color w:val="943634" w:themeColor="accent2" w:themeShade="BF"/>
              </w:rPr>
            </w:pPr>
            <w:r>
              <w:rPr>
                <w:iCs/>
                <w:color w:val="943634" w:themeColor="accent2" w:themeShade="BF"/>
              </w:rPr>
              <w:t xml:space="preserve">Montse </w:t>
            </w:r>
            <w:proofErr w:type="spellStart"/>
            <w:r>
              <w:rPr>
                <w:iCs/>
                <w:color w:val="943634" w:themeColor="accent2" w:themeShade="BF"/>
              </w:rPr>
              <w:t>Nogueras</w:t>
            </w:r>
            <w:proofErr w:type="spellEnd"/>
          </w:p>
          <w:p w:rsidR="00F7763A" w:rsidRPr="00F7763A" w:rsidRDefault="00F7763A" w:rsidP="00567939">
            <w:pPr>
              <w:jc w:val="center"/>
              <w:rPr>
                <w:i w:val="0"/>
                <w:iCs/>
                <w:color w:val="943634" w:themeColor="accent2" w:themeShade="BF"/>
              </w:rPr>
            </w:pPr>
            <w:r w:rsidRPr="00F7763A">
              <w:rPr>
                <w:i w:val="0"/>
                <w:iCs/>
              </w:rPr>
              <w:t>(315)</w:t>
            </w:r>
          </w:p>
        </w:tc>
        <w:tc>
          <w:tcPr>
            <w:tcW w:w="283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F7763A" w:rsidRPr="00802489" w:rsidRDefault="00F7763A" w:rsidP="00F7763A">
            <w:pPr>
              <w:jc w:val="center"/>
              <w:rPr>
                <w:color w:val="943634" w:themeColor="accent2" w:themeShade="BF"/>
                <w:lang w:eastAsia="ca-ES"/>
              </w:rPr>
            </w:pPr>
            <w:proofErr w:type="spellStart"/>
            <w:r w:rsidRPr="00802489">
              <w:rPr>
                <w:b/>
                <w:color w:val="943634" w:themeColor="accent2" w:themeShade="BF"/>
                <w:lang w:eastAsia="ca-ES"/>
              </w:rPr>
              <w:t>Lit</w:t>
            </w:r>
            <w:proofErr w:type="spellEnd"/>
            <w:r w:rsidRPr="00802489">
              <w:rPr>
                <w:b/>
                <w:color w:val="943634" w:themeColor="accent2" w:themeShade="BF"/>
                <w:lang w:eastAsia="ca-ES"/>
              </w:rPr>
              <w:t>. Castellana</w:t>
            </w:r>
            <w:r w:rsidRPr="00802489">
              <w:rPr>
                <w:color w:val="943634" w:themeColor="accent2" w:themeShade="BF"/>
                <w:lang w:eastAsia="ca-ES"/>
              </w:rPr>
              <w:t xml:space="preserve"> </w:t>
            </w:r>
          </w:p>
          <w:p w:rsidR="00F7763A" w:rsidRPr="00802489" w:rsidRDefault="00F7763A" w:rsidP="00F7763A">
            <w:pPr>
              <w:jc w:val="center"/>
              <w:rPr>
                <w:color w:val="943634" w:themeColor="accent2" w:themeShade="BF"/>
                <w:lang w:eastAsia="ca-ES"/>
              </w:rPr>
            </w:pPr>
            <w:r w:rsidRPr="00802489">
              <w:rPr>
                <w:color w:val="943634" w:themeColor="accent2" w:themeShade="BF"/>
                <w:lang w:eastAsia="ca-ES"/>
              </w:rPr>
              <w:t xml:space="preserve">(José </w:t>
            </w:r>
            <w:r>
              <w:rPr>
                <w:color w:val="943634" w:themeColor="accent2" w:themeShade="BF"/>
                <w:lang w:eastAsia="ca-ES"/>
              </w:rPr>
              <w:t xml:space="preserve">A. </w:t>
            </w:r>
            <w:proofErr w:type="spellStart"/>
            <w:r w:rsidRPr="00802489">
              <w:rPr>
                <w:color w:val="943634" w:themeColor="accent2" w:themeShade="BF"/>
                <w:lang w:eastAsia="ca-ES"/>
              </w:rPr>
              <w:t>Cáliz</w:t>
            </w:r>
            <w:proofErr w:type="spellEnd"/>
            <w:r w:rsidRPr="00802489">
              <w:rPr>
                <w:color w:val="943634" w:themeColor="accent2" w:themeShade="BF"/>
                <w:lang w:eastAsia="ca-ES"/>
              </w:rPr>
              <w:t>)</w:t>
            </w:r>
          </w:p>
          <w:p w:rsidR="009D09C0" w:rsidRPr="00A027E6" w:rsidRDefault="0028681D" w:rsidP="00F7763A">
            <w:pPr>
              <w:jc w:val="center"/>
              <w:rPr>
                <w:color w:val="943634" w:themeColor="accent2" w:themeShade="BF"/>
              </w:rPr>
            </w:pPr>
            <w:r>
              <w:rPr>
                <w:i w:val="0"/>
                <w:iCs/>
              </w:rPr>
              <w:t>aula 312</w:t>
            </w:r>
          </w:p>
        </w:tc>
      </w:tr>
      <w:tr w:rsidR="009D09C0" w:rsidRPr="009D021E" w:rsidTr="00D95A96">
        <w:trPr>
          <w:cantSplit/>
          <w:trHeight w:val="841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9D09C0" w:rsidRDefault="009D09C0" w:rsidP="009E556C">
            <w:pPr>
              <w:jc w:val="center"/>
            </w:pP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09C0" w:rsidRPr="00220ABD" w:rsidRDefault="001E1B63" w:rsidP="009E556C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Mates de les CCSS II</w:t>
            </w:r>
          </w:p>
          <w:p w:rsidR="009D09C0" w:rsidRPr="00220ABD" w:rsidRDefault="001E1B63" w:rsidP="009E556C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(Pilar Donatiu</w:t>
            </w:r>
            <w:r w:rsidR="009D09C0" w:rsidRPr="00220ABD">
              <w:rPr>
                <w:color w:val="943634" w:themeColor="accent2" w:themeShade="BF"/>
              </w:rPr>
              <w:t>)</w:t>
            </w:r>
          </w:p>
          <w:p w:rsidR="009D09C0" w:rsidRPr="00AE457A" w:rsidRDefault="005E7179" w:rsidP="009E556C">
            <w:pPr>
              <w:jc w:val="center"/>
              <w:rPr>
                <w:i w:val="0"/>
                <w:color w:val="943634" w:themeColor="accent2" w:themeShade="BF"/>
              </w:rPr>
            </w:pPr>
            <w:r>
              <w:rPr>
                <w:i w:val="0"/>
                <w:iCs/>
              </w:rPr>
              <w:t>aula 316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7763A" w:rsidRPr="00802489" w:rsidRDefault="00F7763A" w:rsidP="00F7763A">
            <w:pPr>
              <w:jc w:val="center"/>
              <w:rPr>
                <w:b/>
                <w:color w:val="943634" w:themeColor="accent2" w:themeShade="BF"/>
              </w:rPr>
            </w:pPr>
            <w:r w:rsidRPr="00802489">
              <w:rPr>
                <w:b/>
                <w:color w:val="943634" w:themeColor="accent2" w:themeShade="BF"/>
              </w:rPr>
              <w:t>Eco Empresa II</w:t>
            </w:r>
          </w:p>
          <w:p w:rsidR="00F7763A" w:rsidRPr="00802489" w:rsidRDefault="00F7763A" w:rsidP="00F7763A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(Toni Sánchez)</w:t>
            </w:r>
          </w:p>
          <w:p w:rsidR="009D09C0" w:rsidRPr="00F7763A" w:rsidRDefault="00D95A96" w:rsidP="00F7763A">
            <w:pPr>
              <w:jc w:val="center"/>
              <w:rPr>
                <w:b/>
                <w:i w:val="0"/>
                <w:lang w:eastAsia="ca-ES"/>
              </w:rPr>
            </w:pPr>
            <w:r>
              <w:rPr>
                <w:i w:val="0"/>
                <w:iCs/>
              </w:rPr>
              <w:t>aula 314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5A96" w:rsidRPr="00802489" w:rsidRDefault="00D95A96" w:rsidP="00D95A96">
            <w:pPr>
              <w:jc w:val="center"/>
              <w:rPr>
                <w:b/>
                <w:color w:val="943634" w:themeColor="accent2" w:themeShade="BF"/>
              </w:rPr>
            </w:pPr>
            <w:r w:rsidRPr="00802489">
              <w:rPr>
                <w:b/>
                <w:color w:val="943634" w:themeColor="accent2" w:themeShade="BF"/>
              </w:rPr>
              <w:t>Biologia II</w:t>
            </w:r>
          </w:p>
          <w:p w:rsidR="00D95A96" w:rsidRDefault="00D95A96" w:rsidP="00D95A96">
            <w:pPr>
              <w:jc w:val="center"/>
              <w:rPr>
                <w:color w:val="943634" w:themeColor="accent2" w:themeShade="BF"/>
              </w:rPr>
            </w:pPr>
            <w:r w:rsidRPr="00802489">
              <w:rPr>
                <w:color w:val="943634" w:themeColor="accent2" w:themeShade="BF"/>
              </w:rPr>
              <w:t xml:space="preserve">(Lourdes </w:t>
            </w:r>
            <w:proofErr w:type="spellStart"/>
            <w:r w:rsidRPr="00802489">
              <w:rPr>
                <w:color w:val="943634" w:themeColor="accent2" w:themeShade="BF"/>
              </w:rPr>
              <w:t>Vilatimó</w:t>
            </w:r>
            <w:proofErr w:type="spellEnd"/>
            <w:r w:rsidRPr="00802489">
              <w:rPr>
                <w:color w:val="943634" w:themeColor="accent2" w:themeShade="BF"/>
              </w:rPr>
              <w:t>)</w:t>
            </w:r>
          </w:p>
          <w:p w:rsidR="009D09C0" w:rsidRPr="00A027E6" w:rsidRDefault="00F3159A" w:rsidP="00D95A96">
            <w:pPr>
              <w:jc w:val="center"/>
              <w:rPr>
                <w:color w:val="943634" w:themeColor="accent2" w:themeShade="BF"/>
              </w:rPr>
            </w:pPr>
            <w:r>
              <w:rPr>
                <w:i w:val="0"/>
                <w:iCs/>
              </w:rPr>
              <w:t>aula 123</w:t>
            </w:r>
          </w:p>
        </w:tc>
      </w:tr>
      <w:tr w:rsidR="005E7179" w:rsidRPr="009D021E" w:rsidTr="00F3159A">
        <w:trPr>
          <w:cantSplit/>
          <w:trHeight w:val="821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5E7179" w:rsidRDefault="005E7179" w:rsidP="009E556C">
            <w:pPr>
              <w:jc w:val="center"/>
            </w:pPr>
          </w:p>
        </w:tc>
        <w:tc>
          <w:tcPr>
            <w:tcW w:w="2409" w:type="dxa"/>
            <w:tcBorders>
              <w:top w:val="dashSmallGap" w:sz="4" w:space="0" w:color="auto"/>
            </w:tcBorders>
            <w:vAlign w:val="center"/>
          </w:tcPr>
          <w:p w:rsidR="005E7179" w:rsidRDefault="005E7179" w:rsidP="009D09C0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Hª de la m. i la dansa</w:t>
            </w:r>
          </w:p>
          <w:p w:rsidR="005E7179" w:rsidRPr="001E1B63" w:rsidRDefault="005E7179" w:rsidP="00D95A96">
            <w:pPr>
              <w:jc w:val="center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(</w:t>
            </w:r>
            <w:r w:rsidRPr="001E1B63">
              <w:rPr>
                <w:color w:val="943634" w:themeColor="accent2" w:themeShade="BF"/>
              </w:rPr>
              <w:t>Jordi Molina)</w:t>
            </w:r>
          </w:p>
          <w:p w:rsidR="005E7179" w:rsidRPr="00F3159A" w:rsidRDefault="005E7179" w:rsidP="00D95A96">
            <w:pPr>
              <w:jc w:val="center"/>
              <w:rPr>
                <w:b/>
                <w:i w:val="0"/>
                <w:color w:val="943634" w:themeColor="accent2" w:themeShade="BF"/>
              </w:rPr>
            </w:pPr>
            <w:r w:rsidRPr="00F3159A">
              <w:rPr>
                <w:i w:val="0"/>
              </w:rPr>
              <w:t>Aula 117</w:t>
            </w: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5E7179" w:rsidRDefault="005E7179" w:rsidP="00D95A96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Anàlisi musical II</w:t>
            </w:r>
          </w:p>
          <w:p w:rsidR="005E7179" w:rsidRPr="001E1B63" w:rsidRDefault="005E7179" w:rsidP="00D95A96">
            <w:pPr>
              <w:jc w:val="center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(</w:t>
            </w:r>
            <w:r w:rsidRPr="001E1B63">
              <w:rPr>
                <w:color w:val="943634" w:themeColor="accent2" w:themeShade="BF"/>
              </w:rPr>
              <w:t>Jordi Molina)</w:t>
            </w:r>
          </w:p>
          <w:p w:rsidR="005E7179" w:rsidRPr="00567939" w:rsidRDefault="005E7179" w:rsidP="00D95A96">
            <w:pPr>
              <w:jc w:val="center"/>
              <w:rPr>
                <w:i w:val="0"/>
                <w:iCs/>
                <w:color w:val="943634" w:themeColor="accent2" w:themeShade="BF"/>
              </w:rPr>
            </w:pPr>
            <w:r w:rsidRPr="00F3159A">
              <w:rPr>
                <w:i w:val="0"/>
              </w:rPr>
              <w:t xml:space="preserve">Aula </w:t>
            </w:r>
            <w:r w:rsidR="00F3159A" w:rsidRPr="00F3159A">
              <w:rPr>
                <w:i w:val="0"/>
              </w:rPr>
              <w:t>316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5E7179" w:rsidRPr="00802489" w:rsidRDefault="005E7179" w:rsidP="00D95A96">
            <w:pPr>
              <w:jc w:val="center"/>
              <w:rPr>
                <w:b/>
                <w:color w:val="943634" w:themeColor="accent2" w:themeShade="BF"/>
              </w:rPr>
            </w:pPr>
            <w:r w:rsidRPr="00802489">
              <w:rPr>
                <w:b/>
                <w:color w:val="943634" w:themeColor="accent2" w:themeShade="BF"/>
              </w:rPr>
              <w:t>Dibuix Tècnic</w:t>
            </w:r>
            <w:r w:rsidR="00F3159A">
              <w:rPr>
                <w:b/>
                <w:color w:val="943634" w:themeColor="accent2" w:themeShade="BF"/>
              </w:rPr>
              <w:t xml:space="preserve"> II</w:t>
            </w:r>
          </w:p>
          <w:p w:rsidR="005E7179" w:rsidRPr="00802489" w:rsidRDefault="005E7179" w:rsidP="00D95A96">
            <w:pPr>
              <w:jc w:val="center"/>
              <w:rPr>
                <w:color w:val="943634" w:themeColor="accent2" w:themeShade="BF"/>
              </w:rPr>
            </w:pPr>
            <w:r w:rsidRPr="00802489">
              <w:rPr>
                <w:color w:val="943634" w:themeColor="accent2" w:themeShade="BF"/>
              </w:rPr>
              <w:t>(Marta Trepat)</w:t>
            </w:r>
          </w:p>
          <w:p w:rsidR="005E7179" w:rsidRPr="00A027E6" w:rsidRDefault="005E7179" w:rsidP="00D95A96">
            <w:pPr>
              <w:jc w:val="center"/>
              <w:rPr>
                <w:color w:val="943634" w:themeColor="accent2" w:themeShade="BF"/>
              </w:rPr>
            </w:pPr>
            <w:r>
              <w:rPr>
                <w:i w:val="0"/>
                <w:iCs/>
              </w:rPr>
              <w:t>aula 203</w:t>
            </w:r>
          </w:p>
        </w:tc>
      </w:tr>
    </w:tbl>
    <w:p w:rsidR="00222D5B" w:rsidRDefault="00222D5B" w:rsidP="006F60DA">
      <w:pPr>
        <w:jc w:val="both"/>
        <w:rPr>
          <w:b/>
          <w:i w:val="0"/>
          <w:lang w:eastAsia="ca-ES"/>
        </w:rPr>
      </w:pPr>
    </w:p>
    <w:p w:rsidR="00601A1A" w:rsidRDefault="00601A1A" w:rsidP="006F60DA">
      <w:pPr>
        <w:jc w:val="both"/>
        <w:rPr>
          <w:b/>
          <w:i w:val="0"/>
          <w:lang w:eastAsia="ca-ES"/>
        </w:rPr>
      </w:pPr>
    </w:p>
    <w:p w:rsidR="00601A1A" w:rsidRDefault="00601A1A" w:rsidP="006F60DA">
      <w:pPr>
        <w:jc w:val="both"/>
        <w:rPr>
          <w:b/>
          <w:i w:val="0"/>
          <w:lang w:eastAsia="ca-ES"/>
        </w:rPr>
      </w:pPr>
    </w:p>
    <w:p w:rsidR="001A0704" w:rsidRDefault="00B706F8" w:rsidP="006F60DA">
      <w:pPr>
        <w:jc w:val="both"/>
        <w:rPr>
          <w:b/>
          <w:i w:val="0"/>
          <w:lang w:eastAsia="ca-ES"/>
        </w:rPr>
      </w:pPr>
      <w:r>
        <w:rPr>
          <w:b/>
          <w:i w:val="0"/>
          <w:lang w:eastAsia="ca-ES"/>
        </w:rPr>
        <w:t>DIRECCIÓ</w:t>
      </w:r>
    </w:p>
    <w:p w:rsidR="000F2CA1" w:rsidRDefault="000F2CA1" w:rsidP="006F60DA">
      <w:pPr>
        <w:jc w:val="both"/>
        <w:rPr>
          <w:b/>
          <w:i w:val="0"/>
          <w:lang w:eastAsia="ca-ES"/>
        </w:rPr>
      </w:pPr>
    </w:p>
    <w:p w:rsidR="000F2CA1" w:rsidRDefault="000F2CA1" w:rsidP="006F60DA">
      <w:pPr>
        <w:jc w:val="both"/>
        <w:rPr>
          <w:b/>
          <w:i w:val="0"/>
          <w:lang w:eastAsia="ca-ES"/>
        </w:rPr>
      </w:pPr>
    </w:p>
    <w:p w:rsidR="001E1B63" w:rsidRDefault="001E1B63" w:rsidP="006F60DA">
      <w:pPr>
        <w:jc w:val="both"/>
        <w:rPr>
          <w:b/>
          <w:i w:val="0"/>
          <w:lang w:eastAsia="ca-ES"/>
        </w:rPr>
      </w:pPr>
    </w:p>
    <w:p w:rsidR="001E1B63" w:rsidRDefault="001E1B63" w:rsidP="006F60DA">
      <w:pPr>
        <w:jc w:val="both"/>
        <w:rPr>
          <w:b/>
          <w:i w:val="0"/>
          <w:lang w:eastAsia="ca-ES"/>
        </w:rPr>
      </w:pPr>
    </w:p>
    <w:p w:rsidR="000F2CA1" w:rsidRDefault="000F2CA1" w:rsidP="006F60DA">
      <w:pPr>
        <w:jc w:val="both"/>
        <w:rPr>
          <w:b/>
          <w:i w:val="0"/>
          <w:lang w:eastAsia="ca-ES"/>
        </w:rPr>
      </w:pPr>
    </w:p>
    <w:sectPr w:rsidR="000F2CA1" w:rsidSect="00271EBB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5B3"/>
    <w:multiLevelType w:val="hybridMultilevel"/>
    <w:tmpl w:val="C3BA3D84"/>
    <w:lvl w:ilvl="0" w:tplc="09D6BB8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D4F27"/>
    <w:multiLevelType w:val="hybridMultilevel"/>
    <w:tmpl w:val="CE9E0E5E"/>
    <w:lvl w:ilvl="0" w:tplc="B1743AD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6553"/>
    <w:multiLevelType w:val="hybridMultilevel"/>
    <w:tmpl w:val="7CF40E36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0"/>
    <w:rsid w:val="00031BFD"/>
    <w:rsid w:val="0003508D"/>
    <w:rsid w:val="00065C77"/>
    <w:rsid w:val="00072DCF"/>
    <w:rsid w:val="000919CB"/>
    <w:rsid w:val="000B572F"/>
    <w:rsid w:val="000D3DCA"/>
    <w:rsid w:val="000F1A95"/>
    <w:rsid w:val="000F2CA1"/>
    <w:rsid w:val="000F339F"/>
    <w:rsid w:val="00114FDC"/>
    <w:rsid w:val="001369F8"/>
    <w:rsid w:val="00142938"/>
    <w:rsid w:val="00147017"/>
    <w:rsid w:val="0015146A"/>
    <w:rsid w:val="00154210"/>
    <w:rsid w:val="00156FAF"/>
    <w:rsid w:val="001571C0"/>
    <w:rsid w:val="00166E78"/>
    <w:rsid w:val="0018352F"/>
    <w:rsid w:val="001A0704"/>
    <w:rsid w:val="001A3DD1"/>
    <w:rsid w:val="001B6AD4"/>
    <w:rsid w:val="001B792C"/>
    <w:rsid w:val="001E1B63"/>
    <w:rsid w:val="001F5E5F"/>
    <w:rsid w:val="00220ABD"/>
    <w:rsid w:val="00222D5B"/>
    <w:rsid w:val="002238B2"/>
    <w:rsid w:val="00223E47"/>
    <w:rsid w:val="00234B11"/>
    <w:rsid w:val="00247201"/>
    <w:rsid w:val="002651CD"/>
    <w:rsid w:val="002666FC"/>
    <w:rsid w:val="002711AE"/>
    <w:rsid w:val="00271EBB"/>
    <w:rsid w:val="00273B1A"/>
    <w:rsid w:val="002819D1"/>
    <w:rsid w:val="0028681D"/>
    <w:rsid w:val="00294598"/>
    <w:rsid w:val="002A4B8D"/>
    <w:rsid w:val="002A7C6D"/>
    <w:rsid w:val="002C3CCE"/>
    <w:rsid w:val="002D3F71"/>
    <w:rsid w:val="002F6C7E"/>
    <w:rsid w:val="00301A28"/>
    <w:rsid w:val="003143C8"/>
    <w:rsid w:val="00337B48"/>
    <w:rsid w:val="00377262"/>
    <w:rsid w:val="003838FC"/>
    <w:rsid w:val="00395B3B"/>
    <w:rsid w:val="003B3007"/>
    <w:rsid w:val="003B5CDB"/>
    <w:rsid w:val="003F5CE6"/>
    <w:rsid w:val="004010AF"/>
    <w:rsid w:val="00402607"/>
    <w:rsid w:val="00412804"/>
    <w:rsid w:val="00424B76"/>
    <w:rsid w:val="004307F3"/>
    <w:rsid w:val="00455142"/>
    <w:rsid w:val="004658CC"/>
    <w:rsid w:val="004935B5"/>
    <w:rsid w:val="00495B12"/>
    <w:rsid w:val="004B297D"/>
    <w:rsid w:val="004D06AC"/>
    <w:rsid w:val="004D3AAD"/>
    <w:rsid w:val="004F22B3"/>
    <w:rsid w:val="004F7532"/>
    <w:rsid w:val="00533ECF"/>
    <w:rsid w:val="00533F08"/>
    <w:rsid w:val="00555D37"/>
    <w:rsid w:val="00567939"/>
    <w:rsid w:val="00580252"/>
    <w:rsid w:val="00582E2E"/>
    <w:rsid w:val="005854D5"/>
    <w:rsid w:val="005C2FE8"/>
    <w:rsid w:val="005D792A"/>
    <w:rsid w:val="005E7179"/>
    <w:rsid w:val="005F4C92"/>
    <w:rsid w:val="005F5715"/>
    <w:rsid w:val="005F68D4"/>
    <w:rsid w:val="00601A1A"/>
    <w:rsid w:val="00605EB0"/>
    <w:rsid w:val="00613F70"/>
    <w:rsid w:val="0061542E"/>
    <w:rsid w:val="00620FA1"/>
    <w:rsid w:val="00631CC0"/>
    <w:rsid w:val="006666B5"/>
    <w:rsid w:val="00677885"/>
    <w:rsid w:val="00677FF0"/>
    <w:rsid w:val="006A024B"/>
    <w:rsid w:val="006A6E33"/>
    <w:rsid w:val="006B6EF2"/>
    <w:rsid w:val="006D7859"/>
    <w:rsid w:val="006F331F"/>
    <w:rsid w:val="006F60DA"/>
    <w:rsid w:val="007158BC"/>
    <w:rsid w:val="00751A02"/>
    <w:rsid w:val="007644E9"/>
    <w:rsid w:val="0077392E"/>
    <w:rsid w:val="007D2816"/>
    <w:rsid w:val="007D4433"/>
    <w:rsid w:val="00802489"/>
    <w:rsid w:val="00811E43"/>
    <w:rsid w:val="00812BA7"/>
    <w:rsid w:val="00833E30"/>
    <w:rsid w:val="00845E06"/>
    <w:rsid w:val="008515E7"/>
    <w:rsid w:val="008574CD"/>
    <w:rsid w:val="00860D33"/>
    <w:rsid w:val="00873984"/>
    <w:rsid w:val="008A0BF3"/>
    <w:rsid w:val="008B3E5B"/>
    <w:rsid w:val="008C0AAE"/>
    <w:rsid w:val="008D0BF4"/>
    <w:rsid w:val="008E2C9C"/>
    <w:rsid w:val="008F6CDB"/>
    <w:rsid w:val="00901AAD"/>
    <w:rsid w:val="00904076"/>
    <w:rsid w:val="0091026A"/>
    <w:rsid w:val="00917DEC"/>
    <w:rsid w:val="009217C7"/>
    <w:rsid w:val="009268E7"/>
    <w:rsid w:val="00953E1C"/>
    <w:rsid w:val="00962A0A"/>
    <w:rsid w:val="00964DA7"/>
    <w:rsid w:val="00966A1E"/>
    <w:rsid w:val="009739EB"/>
    <w:rsid w:val="00994908"/>
    <w:rsid w:val="009A3314"/>
    <w:rsid w:val="009A555E"/>
    <w:rsid w:val="009A569C"/>
    <w:rsid w:val="009A6F37"/>
    <w:rsid w:val="009D021E"/>
    <w:rsid w:val="009D09C0"/>
    <w:rsid w:val="009D0CC0"/>
    <w:rsid w:val="009E43A5"/>
    <w:rsid w:val="009E65B9"/>
    <w:rsid w:val="00A027E6"/>
    <w:rsid w:val="00A12198"/>
    <w:rsid w:val="00A209D2"/>
    <w:rsid w:val="00A22D79"/>
    <w:rsid w:val="00A35030"/>
    <w:rsid w:val="00A3792E"/>
    <w:rsid w:val="00A55E01"/>
    <w:rsid w:val="00A746FD"/>
    <w:rsid w:val="00A8197F"/>
    <w:rsid w:val="00A84A75"/>
    <w:rsid w:val="00A87DC7"/>
    <w:rsid w:val="00A96816"/>
    <w:rsid w:val="00AC3C9D"/>
    <w:rsid w:val="00AD0B51"/>
    <w:rsid w:val="00AE457A"/>
    <w:rsid w:val="00B0136F"/>
    <w:rsid w:val="00B02A6A"/>
    <w:rsid w:val="00B706F8"/>
    <w:rsid w:val="00B83F97"/>
    <w:rsid w:val="00B845C1"/>
    <w:rsid w:val="00B85A14"/>
    <w:rsid w:val="00B905FD"/>
    <w:rsid w:val="00BA1A93"/>
    <w:rsid w:val="00BD0C6F"/>
    <w:rsid w:val="00BF0BE4"/>
    <w:rsid w:val="00BF34ED"/>
    <w:rsid w:val="00BF3977"/>
    <w:rsid w:val="00C43458"/>
    <w:rsid w:val="00C52E41"/>
    <w:rsid w:val="00C669FB"/>
    <w:rsid w:val="00C70211"/>
    <w:rsid w:val="00C8755E"/>
    <w:rsid w:val="00CD3860"/>
    <w:rsid w:val="00CE3ABD"/>
    <w:rsid w:val="00CF49A9"/>
    <w:rsid w:val="00CF69D2"/>
    <w:rsid w:val="00D1534F"/>
    <w:rsid w:val="00D162F8"/>
    <w:rsid w:val="00D175C9"/>
    <w:rsid w:val="00D179D0"/>
    <w:rsid w:val="00D22C65"/>
    <w:rsid w:val="00D60D2C"/>
    <w:rsid w:val="00D73E71"/>
    <w:rsid w:val="00D74DFC"/>
    <w:rsid w:val="00D83731"/>
    <w:rsid w:val="00D86A9D"/>
    <w:rsid w:val="00D86BB1"/>
    <w:rsid w:val="00D90FA6"/>
    <w:rsid w:val="00D9309B"/>
    <w:rsid w:val="00D95A96"/>
    <w:rsid w:val="00DA0A72"/>
    <w:rsid w:val="00DC40D5"/>
    <w:rsid w:val="00DC7365"/>
    <w:rsid w:val="00E0606C"/>
    <w:rsid w:val="00E073C4"/>
    <w:rsid w:val="00E22526"/>
    <w:rsid w:val="00E24489"/>
    <w:rsid w:val="00E3561D"/>
    <w:rsid w:val="00E52847"/>
    <w:rsid w:val="00E5730E"/>
    <w:rsid w:val="00E60C55"/>
    <w:rsid w:val="00E7653A"/>
    <w:rsid w:val="00E84143"/>
    <w:rsid w:val="00EA3F38"/>
    <w:rsid w:val="00EA418C"/>
    <w:rsid w:val="00F208F6"/>
    <w:rsid w:val="00F30D8C"/>
    <w:rsid w:val="00F3159A"/>
    <w:rsid w:val="00F35644"/>
    <w:rsid w:val="00F37FB6"/>
    <w:rsid w:val="00F5414B"/>
    <w:rsid w:val="00F62DBF"/>
    <w:rsid w:val="00F6337F"/>
    <w:rsid w:val="00F72513"/>
    <w:rsid w:val="00F7763A"/>
    <w:rsid w:val="00FA6C0E"/>
    <w:rsid w:val="00FA7810"/>
    <w:rsid w:val="00FC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8BB8-E07B-4CA1-B3AA-F2DE8B7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94598"/>
    <w:pPr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val="ca-ES" w:eastAsia="es-ES"/>
    </w:rPr>
  </w:style>
  <w:style w:type="paragraph" w:styleId="Ttol2">
    <w:name w:val="heading 2"/>
    <w:basedOn w:val="Normal"/>
    <w:next w:val="Normal"/>
    <w:link w:val="Ttol2Car"/>
    <w:qFormat/>
    <w:rsid w:val="00154210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tol3">
    <w:name w:val="heading 3"/>
    <w:basedOn w:val="Normal"/>
    <w:next w:val="Normal"/>
    <w:link w:val="Ttol3Car"/>
    <w:qFormat/>
    <w:rsid w:val="001B6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4">
    <w:name w:val="heading 4"/>
    <w:basedOn w:val="Normal"/>
    <w:next w:val="Normal"/>
    <w:link w:val="Ttol4Car"/>
    <w:qFormat/>
    <w:rsid w:val="00154210"/>
    <w:pPr>
      <w:keepNext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ca-ES"/>
    </w:rPr>
  </w:style>
  <w:style w:type="paragraph" w:styleId="Ttol6">
    <w:name w:val="heading 6"/>
    <w:basedOn w:val="Normal"/>
    <w:next w:val="Normal"/>
    <w:link w:val="Ttol6Car"/>
    <w:qFormat/>
    <w:rsid w:val="00154210"/>
    <w:pPr>
      <w:autoSpaceDE w:val="0"/>
      <w:autoSpaceDN w:val="0"/>
      <w:adjustRightInd w:val="0"/>
      <w:spacing w:before="240" w:after="60"/>
      <w:outlineLvl w:val="5"/>
    </w:pPr>
    <w:rPr>
      <w:b/>
      <w:bCs/>
      <w:lang w:eastAsia="ca-ES"/>
    </w:rPr>
  </w:style>
  <w:style w:type="paragraph" w:styleId="Ttol7">
    <w:name w:val="heading 7"/>
    <w:basedOn w:val="Normal"/>
    <w:next w:val="Normal"/>
    <w:link w:val="Ttol7Car"/>
    <w:qFormat/>
    <w:rsid w:val="00154210"/>
    <w:pPr>
      <w:autoSpaceDE w:val="0"/>
      <w:autoSpaceDN w:val="0"/>
      <w:adjustRightInd w:val="0"/>
      <w:spacing w:before="240" w:after="60"/>
      <w:outlineLvl w:val="6"/>
    </w:pPr>
    <w:rPr>
      <w:lang w:eastAsia="ca-ES"/>
    </w:rPr>
  </w:style>
  <w:style w:type="paragraph" w:styleId="Ttol8">
    <w:name w:val="heading 8"/>
    <w:basedOn w:val="Normal"/>
    <w:next w:val="Normal"/>
    <w:link w:val="Ttol8Car"/>
    <w:qFormat/>
    <w:rsid w:val="00154210"/>
    <w:pPr>
      <w:autoSpaceDE w:val="0"/>
      <w:autoSpaceDN w:val="0"/>
      <w:adjustRightInd w:val="0"/>
      <w:spacing w:before="240" w:after="60"/>
      <w:outlineLvl w:val="7"/>
    </w:pPr>
    <w:rPr>
      <w:i w:val="0"/>
      <w:iCs/>
      <w:lang w:eastAsia="ca-ES"/>
    </w:rPr>
  </w:style>
  <w:style w:type="paragraph" w:styleId="Ttol9">
    <w:name w:val="heading 9"/>
    <w:basedOn w:val="Normal"/>
    <w:next w:val="Normal"/>
    <w:link w:val="Ttol9Car"/>
    <w:qFormat/>
    <w:rsid w:val="00154210"/>
    <w:p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154210"/>
    <w:rPr>
      <w:rFonts w:ascii="Arial" w:eastAsia="Times New Roman" w:hAnsi="Arial" w:cs="Arial"/>
      <w:b/>
      <w:bCs/>
      <w:i/>
      <w:iCs/>
      <w:sz w:val="28"/>
      <w:szCs w:val="28"/>
      <w:lang w:val="ca-ES" w:eastAsia="es-ES"/>
    </w:rPr>
  </w:style>
  <w:style w:type="character" w:customStyle="1" w:styleId="Ttol4Car">
    <w:name w:val="Títol 4 Car"/>
    <w:basedOn w:val="Tipusdelletraperdefectedelpargraf"/>
    <w:link w:val="Ttol4"/>
    <w:rsid w:val="00154210"/>
    <w:rPr>
      <w:rFonts w:ascii="Times New Roman" w:eastAsia="Times New Roman" w:hAnsi="Times New Roman" w:cs="Times New Roman"/>
      <w:b/>
      <w:bCs/>
      <w:sz w:val="28"/>
      <w:szCs w:val="28"/>
      <w:lang w:val="ca-ES" w:eastAsia="ca-ES"/>
    </w:rPr>
  </w:style>
  <w:style w:type="character" w:customStyle="1" w:styleId="Ttol6Car">
    <w:name w:val="Títol 6 Car"/>
    <w:basedOn w:val="Tipusdelletraperdefectedelpargraf"/>
    <w:link w:val="Ttol6"/>
    <w:rsid w:val="00154210"/>
    <w:rPr>
      <w:rFonts w:ascii="Times New Roman" w:eastAsia="Times New Roman" w:hAnsi="Times New Roman" w:cs="Times New Roman"/>
      <w:b/>
      <w:bCs/>
      <w:lang w:val="ca-ES" w:eastAsia="ca-ES"/>
    </w:rPr>
  </w:style>
  <w:style w:type="character" w:customStyle="1" w:styleId="Ttol7Car">
    <w:name w:val="Títol 7 Car"/>
    <w:basedOn w:val="Tipusdelletraperdefectedelpargraf"/>
    <w:link w:val="Ttol7"/>
    <w:rsid w:val="00154210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Ttol8Car">
    <w:name w:val="Títol 8 Car"/>
    <w:basedOn w:val="Tipusdelletraperdefectedelpargraf"/>
    <w:link w:val="Ttol8"/>
    <w:rsid w:val="00154210"/>
    <w:rPr>
      <w:rFonts w:ascii="Times New Roman" w:eastAsia="Times New Roman" w:hAnsi="Times New Roman" w:cs="Times New Roman"/>
      <w:i/>
      <w:iCs/>
      <w:sz w:val="24"/>
      <w:szCs w:val="24"/>
      <w:lang w:val="ca-ES" w:eastAsia="ca-ES"/>
    </w:rPr>
  </w:style>
  <w:style w:type="character" w:customStyle="1" w:styleId="Ttol9Car">
    <w:name w:val="Títol 9 Car"/>
    <w:basedOn w:val="Tipusdelletraperdefectedelpargraf"/>
    <w:link w:val="Ttol9"/>
    <w:rsid w:val="00154210"/>
    <w:rPr>
      <w:rFonts w:ascii="Arial" w:eastAsia="Times New Roman" w:hAnsi="Arial" w:cs="Arial"/>
      <w:lang w:val="ca-ES" w:eastAsia="ca-ES"/>
    </w:rPr>
  </w:style>
  <w:style w:type="paragraph" w:customStyle="1" w:styleId="Estndard">
    <w:name w:val="Estàndard"/>
    <w:rsid w:val="0015421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customStyle="1" w:styleId="Ttol3Car">
    <w:name w:val="Títol 3 Car"/>
    <w:basedOn w:val="Tipusdelletraperdefectedelpargraf"/>
    <w:link w:val="Ttol3"/>
    <w:rsid w:val="001B6AD4"/>
    <w:rPr>
      <w:rFonts w:ascii="Arial" w:eastAsia="Times New Roman" w:hAnsi="Arial" w:cs="Arial"/>
      <w:b/>
      <w:bCs/>
      <w:sz w:val="26"/>
      <w:szCs w:val="26"/>
      <w:lang w:val="ca-ES" w:eastAsia="es-ES"/>
    </w:rPr>
  </w:style>
  <w:style w:type="paragraph" w:styleId="Pargrafdellista">
    <w:name w:val="List Paragraph"/>
    <w:basedOn w:val="Normal"/>
    <w:uiPriority w:val="34"/>
    <w:qFormat/>
    <w:rsid w:val="00294598"/>
    <w:pPr>
      <w:ind w:left="720"/>
      <w:contextualSpacing/>
    </w:pPr>
  </w:style>
  <w:style w:type="table" w:styleId="Taulaambquadrcula">
    <w:name w:val="Table Grid"/>
    <w:basedOn w:val="Taulanormal"/>
    <w:uiPriority w:val="59"/>
    <w:rsid w:val="00666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F212-317A-4115-9340-EAAE37BC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Àlex &amp; Esther</dc:creator>
  <cp:lastModifiedBy>gestio</cp:lastModifiedBy>
  <cp:revision>2</cp:revision>
  <cp:lastPrinted>2017-05-30T07:07:00Z</cp:lastPrinted>
  <dcterms:created xsi:type="dcterms:W3CDTF">2017-06-05T07:38:00Z</dcterms:created>
  <dcterms:modified xsi:type="dcterms:W3CDTF">2017-06-05T07:38:00Z</dcterms:modified>
</cp:coreProperties>
</file>