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b/>
          <w:bCs/>
          <w:color w:val="000000"/>
          <w:sz w:val="22"/>
          <w:szCs w:val="22"/>
          <w:u w:val="none"/>
        </w:rPr>
      </w:pPr>
      <w:r>
        <w:rPr>
          <w:b/>
          <w:bCs/>
          <w:color w:val="000000"/>
          <w:sz w:val="22"/>
          <w:szCs w:val="22"/>
          <w:u w:val="none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center" w:pos="2802" w:leader="none"/>
          <w:tab w:val="right" w:pos="9747" w:leader="none"/>
        </w:tabs>
        <w:spacing w:lineRule="atLeast" w:line="0"/>
        <w:ind w:hanging="0" w:start="114" w:end="108"/>
        <w:rPr>
          <w:b/>
          <w:bCs/>
          <w:i w:val="false"/>
          <w:i w:val="false"/>
          <w:iCs w:val="false"/>
          <w:color w:val="000000"/>
          <w:sz w:val="22"/>
          <w:szCs w:val="22"/>
          <w:u w:val="none"/>
        </w:rPr>
      </w:pPr>
      <w:r>
        <w:rPr>
          <w:b/>
          <w:bCs/>
          <w:i w:val="false"/>
          <w:iCs w:val="false"/>
          <w:color w:val="000000"/>
          <w:sz w:val="22"/>
          <w:szCs w:val="22"/>
          <w:u w:val="none"/>
        </w:rPr>
        <w:t>OFERTA PLACES CURS D’ESPECIALITZACIÓ DE CULTIUS CEL·LULARS: 12 PLACES</w:t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b/>
          <w:bCs/>
          <w:color w:val="000000"/>
          <w:sz w:val="22"/>
          <w:szCs w:val="22"/>
          <w:u w:val="none"/>
        </w:rPr>
      </w:pPr>
      <w:r>
        <w:rPr>
          <w:b/>
          <w:bCs/>
          <w:color w:val="000000"/>
          <w:sz w:val="22"/>
          <w:szCs w:val="22"/>
          <w:u w:val="none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>
          <w:bottom w:val="single" w:sz="18" w:space="1" w:color="000000"/>
        </w:pBdr>
        <w:tabs>
          <w:tab w:val="clear" w:pos="700"/>
          <w:tab w:val="right" w:pos="9747" w:leader="none"/>
        </w:tabs>
        <w:spacing w:lineRule="atLeast" w:line="0"/>
        <w:ind w:hanging="0" w:start="114" w:end="1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0" w:right="1020" w:gutter="0" w:header="567" w:top="1080" w:footer="567" w:bottom="98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12" w:space="1" w:color="000000"/>
      </w:pBdr>
      <w:tabs>
        <w:tab w:val="clear" w:pos="700"/>
        <w:tab w:val="left" w:pos="1242" w:leader="none"/>
        <w:tab w:val="left" w:pos="5495" w:leader="none"/>
        <w:tab w:val="left" w:pos="7763" w:leader="none"/>
        <w:tab w:val="left" w:pos="9889" w:leader="none"/>
      </w:tabs>
      <w:spacing w:lineRule="atLeast" w:line="0"/>
      <w:ind w:hanging="0" w:start="114" w:end="108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70485</wp:posOffset>
          </wp:positionH>
          <wp:positionV relativeFrom="paragraph">
            <wp:posOffset>26670</wp:posOffset>
          </wp:positionV>
          <wp:extent cx="2806700" cy="876300"/>
          <wp:effectExtent l="0" t="0" r="0" b="0"/>
          <wp:wrapSquare wrapText="largest"/>
          <wp:docPr id="2" name="Imat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0"/>
        <w:tab w:val="left" w:pos="408" w:leader="none"/>
        <w:tab w:val="center" w:pos="4360" w:leader="none"/>
        <w:tab w:val="right" w:pos="8612" w:leader="none"/>
        <w:tab w:val="right" w:pos="9746" w:leader="none"/>
      </w:tabs>
      <w:spacing w:lineRule="atLeast" w:line="0"/>
      <w:ind w:hanging="426" w:start="114" w:end="108"/>
      <w:rPr/>
    </w:pPr>
    <w:r>
      <w:rPr/>
    </w:r>
  </w:p>
  <w:p>
    <w:pPr>
      <w:pStyle w:val="Normal"/>
      <w:tabs>
        <w:tab w:val="clear" w:pos="700"/>
        <w:tab w:val="center" w:pos="4360" w:leader="none"/>
        <w:tab w:val="right" w:pos="8612" w:leader="none"/>
        <w:tab w:val="right" w:pos="9746" w:leader="none"/>
      </w:tabs>
      <w:spacing w:lineRule="atLeast" w:line="0"/>
      <w:ind w:hanging="0" w:start="114" w:end="108"/>
      <w:jc w:val="end"/>
      <w:rPr/>
    </w:pPr>
    <w:r>
      <w:rPr>
        <w:color w:val="000000"/>
        <w:sz w:val="22"/>
      </w:rPr>
      <w:fldChar w:fldCharType="begin"/>
    </w:r>
    <w:r>
      <w:rPr>
        <w:sz w:val="22"/>
        <w:color w:val="000000"/>
      </w:rPr>
      <w:instrText xml:space="preserve"> PAGE </w:instrText>
    </w:r>
    <w:r>
      <w:rPr>
        <w:sz w:val="22"/>
        <w:color w:val="000000"/>
      </w:rPr>
      <w:fldChar w:fldCharType="separate"/>
    </w:r>
    <w:r>
      <w:rPr>
        <w:sz w:val="22"/>
        <w:color w:val="000000"/>
      </w:rPr>
      <w:t>1</w:t>
    </w:r>
    <w:r>
      <w:rPr>
        <w:sz w:val="22"/>
        <w:color w:val="000000"/>
      </w:rPr>
      <w:fldChar w:fldCharType="end"/>
    </w:r>
    <w:r>
      <w:rPr>
        <w:color w:val="000000"/>
        <w:sz w:val="22"/>
      </w:rPr>
      <w:t>/</w:t>
    </w:r>
    <w:r>
      <w:rPr>
        <w:color w:val="000000"/>
        <w:sz w:val="22"/>
      </w:rPr>
      <w:fldChar w:fldCharType="begin"/>
    </w:r>
    <w:r>
      <w:rPr>
        <w:sz w:val="22"/>
        <w:color w:val="000000"/>
      </w:rPr>
      <w:instrText xml:space="preserve"> NUMPAGES </w:instrText>
    </w:r>
    <w:r>
      <w:rPr>
        <w:sz w:val="22"/>
        <w:color w:val="000000"/>
      </w:rPr>
      <w:fldChar w:fldCharType="separate"/>
    </w:r>
    <w:r>
      <w:rPr>
        <w:sz w:val="22"/>
        <w:color w:val="000000"/>
      </w:rPr>
      <w:t>1</w:t>
    </w:r>
    <w:r>
      <w:rPr>
        <w:sz w:val="22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0"/>
        <w:tab w:val="center" w:pos="4360" w:leader="none"/>
        <w:tab w:val="right" w:pos="8612" w:leader="none"/>
      </w:tabs>
      <w:spacing w:lineRule="atLeast" w:line="0"/>
      <w:ind w:hanging="567" w:start="114" w:end="108"/>
      <w:rPr/>
    </w:pPr>
    <w:r>
      <w:rPr/>
      <w:drawing>
        <wp:inline distT="0" distB="0" distL="0" distR="0">
          <wp:extent cx="1959610" cy="409575"/>
          <wp:effectExtent l="0" t="0" r="0" b="0"/>
          <wp:docPr id="1" name="Imatge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60"/>
  <w:defaultTabStop w:val="70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Lucida Sans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BodyText"/>
    <w:qFormat/>
    <w:pPr>
      <w:keepNext w:val="true"/>
      <w:widowControl w:val="false"/>
      <w:suppressAutoHyphens w:val="true"/>
      <w:bidi w:val="0"/>
      <w:spacing w:before="240" w:after="120"/>
      <w:jc w:val="start"/>
    </w:pPr>
    <w:rPr>
      <w:rFonts w:ascii="Arial" w:hAnsi="Arial" w:eastAsia="Microsoft YaHei" w:cs="Lucida Sans"/>
      <w:color w:val="auto"/>
      <w:kern w:val="2"/>
      <w:sz w:val="28"/>
      <w:szCs w:val="28"/>
      <w:lang w:val="ca-ES" w:eastAsia="zh-CN" w:bidi="hi-IN"/>
    </w:rPr>
  </w:style>
  <w:style w:type="paragraph" w:styleId="BodyText">
    <w:name w:val="Body Text"/>
    <w:basedOn w:val="Normal"/>
    <w:pPr>
      <w:widowControl w:val="false"/>
      <w:suppressAutoHyphens w:val="true"/>
      <w:bidi w:val="0"/>
      <w:spacing w:lineRule="auto" w:line="276" w:before="0" w:after="14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  <w:style w:type="paragraph" w:styleId="List">
    <w:name w:val="List"/>
    <w:basedOn w:val="BodyText"/>
    <w:pPr>
      <w:widowControl w:val="false"/>
      <w:suppressAutoHyphens w:val="true"/>
      <w:bidi w:val="0"/>
      <w:spacing w:lineRule="auto" w:line="276" w:before="0" w:after="14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  <w:style w:type="paragraph" w:styleId="Caption">
    <w:name w:val="Caption"/>
    <w:basedOn w:val="Normal"/>
    <w:qFormat/>
    <w:pPr>
      <w:widowControl w:val="false"/>
      <w:suppressAutoHyphens w:val="true"/>
      <w:bidi w:val="0"/>
      <w:spacing w:before="120" w:after="120"/>
      <w:jc w:val="start"/>
    </w:pPr>
    <w:rPr>
      <w:rFonts w:ascii="Arial" w:hAnsi="Arial" w:eastAsia="0" w:cs="Lucida Sans"/>
      <w:i/>
      <w:iCs/>
      <w:color w:val="auto"/>
      <w:kern w:val="2"/>
      <w:sz w:val="24"/>
      <w:szCs w:val="24"/>
      <w:lang w:val="ca-ES" w:eastAsia="zh-CN" w:bidi="hi-IN"/>
    </w:rPr>
  </w:style>
  <w:style w:type="paragraph" w:styleId="ndex">
    <w:name w:val="Índex"/>
    <w:basedOn w:val="Normal"/>
    <w:qFormat/>
    <w:pPr>
      <w:widowControl w:val="false"/>
      <w:suppressAutoHyphens w:val="true"/>
      <w:bidi w:val="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  <w:style w:type="paragraph" w:styleId="HeaderandFooter">
    <w:name w:val="Header and Footer"/>
    <w:basedOn w:val="Normal"/>
    <w:qFormat/>
    <w:pPr>
      <w:widowControl w:val="false"/>
      <w:suppressAutoHyphens w:val="true"/>
      <w:bidi w:val="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  <w:style w:type="paragraph" w:styleId="Header">
    <w:name w:val="Header"/>
    <w:basedOn w:val="HeaderandFooter"/>
    <w:pPr>
      <w:widowControl w:val="false"/>
      <w:suppressAutoHyphens w:val="true"/>
      <w:bidi w:val="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  <w:style w:type="paragraph" w:styleId="Footer">
    <w:name w:val="Footer"/>
    <w:basedOn w:val="HeaderandFooter"/>
    <w:pPr>
      <w:widowControl w:val="false"/>
      <w:suppressAutoHyphens w:val="true"/>
      <w:bidi w:val="0"/>
      <w:jc w:val="start"/>
    </w:pPr>
    <w:rPr>
      <w:rFonts w:ascii="Arial" w:hAnsi="Arial" w:eastAsia="0" w:cs="Lucida Sans"/>
      <w:color w:val="auto"/>
      <w:kern w:val="2"/>
      <w:sz w:val="24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1</Pages>
  <Words>10</Words>
  <Characters>64</Characters>
  <CharactersWithSpaces>72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Generated by Oracle BI Publisher 11.1.1.7.181016</dc:description>
  <dc:language>ca-ES</dc:language>
  <cp:lastModifiedBy/>
  <cp:lastPrinted>2026-06-10T12:20:00Z</cp:lastPrinted>
  <dcterms:modified xsi:type="dcterms:W3CDTF">2026-06-10T13:31:21Z</dcterms:modified>
  <cp:revision>2</cp:revision>
  <dc:subject/>
  <dc:title>Sol•licitud de petició de documentació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