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D’AVALUACIÓ DEL CURS 20</w:t>
      </w:r>
      <w:r w:rsidR="00917ED0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917ED0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C641A0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>
        <w:rPr>
          <w:rFonts w:asciiTheme="minorHAnsi" w:hAnsiTheme="minorHAnsi" w:cstheme="minorHAnsi"/>
          <w:b/>
          <w:snapToGrid w:val="0"/>
          <w:sz w:val="28"/>
        </w:rPr>
        <w:t>Departament de Visual i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E92793" w:rsidRDefault="008B2F52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els criteris </w:t>
      </w:r>
      <w:r w:rsidR="002E1406">
        <w:rPr>
          <w:rFonts w:ascii="Verdana" w:hAnsi="Verdana"/>
          <w:snapToGrid w:val="0"/>
        </w:rPr>
        <w:t xml:space="preserve">d’avaluació </w:t>
      </w:r>
      <w:r>
        <w:rPr>
          <w:rFonts w:ascii="Verdana" w:hAnsi="Verdana"/>
          <w:snapToGrid w:val="0"/>
        </w:rPr>
        <w:t>de la vostra matèria i del curs en qüestió que apareixen en el</w:t>
      </w:r>
    </w:p>
    <w:p w:rsidR="008B2F52" w:rsidRDefault="00842950" w:rsidP="00E92793">
      <w:pPr>
        <w:widowControl w:val="0"/>
        <w:ind w:left="360"/>
        <w:jc w:val="center"/>
        <w:rPr>
          <w:rStyle w:val="Hipervnculo"/>
          <w:rFonts w:ascii="Verdana" w:hAnsi="Verdana"/>
          <w:snapToGrid w:val="0"/>
        </w:rPr>
      </w:pPr>
      <w:hyperlink r:id="rId7" w:history="1">
        <w:r w:rsidR="008B2F52" w:rsidRPr="002437F4">
          <w:rPr>
            <w:rStyle w:val="Hipervnculo"/>
            <w:rFonts w:ascii="Verdana" w:hAnsi="Verdana"/>
            <w:snapToGrid w:val="0"/>
          </w:rPr>
          <w:t>Decret 187/2015 DOGC núm. 6945</w:t>
        </w:r>
        <w:r w:rsidR="002437F4" w:rsidRPr="002437F4">
          <w:rPr>
            <w:rStyle w:val="Hipervnculo"/>
            <w:rFonts w:ascii="Verdana" w:hAnsi="Verdana"/>
            <w:snapToGrid w:val="0"/>
          </w:rPr>
          <w:t>.</w:t>
        </w:r>
      </w:hyperlink>
      <w:r w:rsidR="0061697A">
        <w:rPr>
          <w:rStyle w:val="Hipervnculo"/>
          <w:rFonts w:ascii="Verdana" w:hAnsi="Verdana"/>
          <w:snapToGrid w:val="0"/>
        </w:rPr>
        <w:t xml:space="preserve">(ESO)/ decret 142/2008 </w:t>
      </w:r>
      <w:proofErr w:type="spellStart"/>
      <w:r w:rsidR="0061697A">
        <w:rPr>
          <w:rStyle w:val="Hipervnculo"/>
          <w:rFonts w:ascii="Verdana" w:hAnsi="Verdana"/>
          <w:snapToGrid w:val="0"/>
        </w:rPr>
        <w:t>núm</w:t>
      </w:r>
      <w:proofErr w:type="spellEnd"/>
      <w:r w:rsidR="0061697A">
        <w:rPr>
          <w:rStyle w:val="Hipervnculo"/>
          <w:rFonts w:ascii="Verdana" w:hAnsi="Verdana"/>
          <w:snapToGrid w:val="0"/>
        </w:rPr>
        <w:t xml:space="preserve"> 5183</w:t>
      </w:r>
    </w:p>
    <w:p w:rsidR="00CD70B0" w:rsidRDefault="00CD70B0" w:rsidP="00E92793">
      <w:pPr>
        <w:widowControl w:val="0"/>
        <w:ind w:left="360"/>
        <w:jc w:val="center"/>
        <w:rPr>
          <w:rFonts w:ascii="Verdana" w:hAnsi="Verdana"/>
        </w:rPr>
      </w:pPr>
    </w:p>
    <w:p w:rsidR="00E92793" w:rsidRDefault="00E92793" w:rsidP="00C641A0">
      <w:pPr>
        <w:widowControl w:val="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2437F4" w:rsidTr="002437F4">
        <w:tc>
          <w:tcPr>
            <w:tcW w:w="10488" w:type="dxa"/>
            <w:shd w:val="clear" w:color="auto" w:fill="B8CCE4" w:themeFill="accent1" w:themeFillTint="66"/>
          </w:tcPr>
          <w:p w:rsidR="002437F4" w:rsidRPr="002437F4" w:rsidRDefault="00C641A0" w:rsidP="002437F4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Visual i Plàstica </w:t>
            </w:r>
            <w:r w:rsidR="002437F4" w:rsidRPr="002437F4">
              <w:rPr>
                <w:rFonts w:ascii="Verdana" w:hAnsi="Verdana"/>
                <w:b/>
                <w:snapToGrid w:val="0"/>
              </w:rPr>
              <w:t>1r ESO</w:t>
            </w:r>
          </w:p>
        </w:tc>
      </w:tr>
      <w:tr w:rsidR="002437F4" w:rsidTr="002437F4">
        <w:tc>
          <w:tcPr>
            <w:tcW w:w="10488" w:type="dxa"/>
          </w:tcPr>
          <w:p w:rsidR="002437F4" w:rsidRDefault="002437F4" w:rsidP="00C641A0">
            <w:pPr>
              <w:widowControl w:val="0"/>
              <w:rPr>
                <w:rFonts w:ascii="Verdana" w:hAnsi="Verdana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1. Identificar els elements bàsics dels llenguatges artístics (configuracions estructurals,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variacions cromàtiques, orientació espacial i textura) dels objectes i/o aspectes de la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realitat.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2. Utilitzar la terminologia pròpia del llenguatge artístic per descriure els objectes i les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imatges, les tècniques i els procediments, els materials i les eines.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3. Representar objectes i idees de forma bidimensional i tridimensional aplicant tècniques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diverses i aconseguir resultats en funció de la proposta i les intencions prèvies.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4. Reconèixer els processos, els materials, les tècniques i les estratègies emprades en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imatges de l’entorn audiovisual i multimèdia.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5. Participar activament en projectes artístics diversos, individuals o col·lectius, aplicant les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estratègies pròpies i adequades del llenguatge plàstic, visual i audiovisual.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6. Realitzar produccions artístiques i demostrar iniciativa i creativitat.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7. Utilitzar el dibuix com a eina bàsica de representació i de comunicació d’idees.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8. Seleccionar els materials més adequats per crear un producte artístic d’acord amb uns</w:t>
            </w: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objectius prefixats.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9. Realitzar una producció artística seguint els processos de concepció i formalització.</w:t>
            </w: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C641A0" w:rsidRPr="00C641A0" w:rsidRDefault="00C641A0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10. Llegir i interpretar produccions artístiques atenent a la diversitat cultural i el context en</w:t>
            </w:r>
          </w:p>
          <w:p w:rsidR="002437F4" w:rsidRDefault="00C641A0" w:rsidP="00C641A0">
            <w:pPr>
              <w:widowControl w:val="0"/>
              <w:rPr>
                <w:rFonts w:ascii="Verdana" w:hAnsi="Verdana"/>
                <w:snapToGrid w:val="0"/>
              </w:rPr>
            </w:pPr>
            <w:r w:rsidRPr="00C641A0">
              <w:rPr>
                <w:rFonts w:asciiTheme="minorHAnsi" w:hAnsiTheme="minorHAnsi"/>
                <w:snapToGrid w:val="0"/>
              </w:rPr>
              <w:t>què s’ha produït.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8B2F52" w:rsidRDefault="008B2F52" w:rsidP="008B2F52"/>
    <w:sectPr w:rsidR="008B2F52" w:rsidSect="00E92793">
      <w:headerReference w:type="default" r:id="rId8"/>
      <w:footerReference w:type="default" r:id="rId9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50" w:rsidRDefault="00842950" w:rsidP="008B2F52">
      <w:r>
        <w:separator/>
      </w:r>
    </w:p>
  </w:endnote>
  <w:endnote w:type="continuationSeparator" w:id="0">
    <w:p w:rsidR="00842950" w:rsidRDefault="00842950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C419E7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C419E7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50" w:rsidRDefault="00842950" w:rsidP="008B2F52">
      <w:r>
        <w:separator/>
      </w:r>
    </w:p>
  </w:footnote>
  <w:footnote w:type="continuationSeparator" w:id="0">
    <w:p w:rsidR="00842950" w:rsidRDefault="00842950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 xml:space="preserve">Criteris d’avaluació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52"/>
    <w:rsid w:val="002437F4"/>
    <w:rsid w:val="0028290D"/>
    <w:rsid w:val="002E1406"/>
    <w:rsid w:val="005A0E54"/>
    <w:rsid w:val="0061697A"/>
    <w:rsid w:val="007A2A60"/>
    <w:rsid w:val="00842950"/>
    <w:rsid w:val="008B2F52"/>
    <w:rsid w:val="00917ED0"/>
    <w:rsid w:val="00C419E7"/>
    <w:rsid w:val="00C641A0"/>
    <w:rsid w:val="00C9486B"/>
    <w:rsid w:val="00CA0AB2"/>
    <w:rsid w:val="00CD70B0"/>
    <w:rsid w:val="00E92793"/>
    <w:rsid w:val="00E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75F9"/>
  <w15:docId w15:val="{C969AEF6-ED0D-1840-B9E7-B6C0276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gc.gencat.cat/utilsEADOP/PDF/6945/1441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2019-09-05T09:14:00Z</cp:lastPrinted>
  <dcterms:created xsi:type="dcterms:W3CDTF">2019-10-02T07:35:00Z</dcterms:created>
  <dcterms:modified xsi:type="dcterms:W3CDTF">2020-11-02T16:13:00Z</dcterms:modified>
</cp:coreProperties>
</file>