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90170" hidden="0" layoutInCell="1" locked="0" relativeHeight="0" simplePos="0">
            <wp:simplePos x="0" y="0"/>
            <wp:positionH relativeFrom="column">
              <wp:posOffset>-360679</wp:posOffset>
            </wp:positionH>
            <wp:positionV relativeFrom="paragraph">
              <wp:posOffset>-718184</wp:posOffset>
            </wp:positionV>
            <wp:extent cx="261620" cy="297815"/>
            <wp:effectExtent b="0" l="0" r="0" t="0"/>
            <wp:wrapSquare wrapText="bothSides" distB="0" distT="0" distL="114300" distR="9017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97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LLIBRES DE TEXT  3r ESO CURS 20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95.0" w:type="dxa"/>
        <w:jc w:val="left"/>
        <w:tblInd w:w="-6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5"/>
        <w:gridCol w:w="5535"/>
        <w:gridCol w:w="1920"/>
        <w:gridCol w:w="3660"/>
        <w:gridCol w:w="795"/>
        <w:gridCol w:w="870"/>
        <w:gridCol w:w="780"/>
        <w:tblGridChange w:id="0">
          <w:tblGrid>
            <w:gridCol w:w="1935"/>
            <w:gridCol w:w="5535"/>
            <w:gridCol w:w="1920"/>
            <w:gridCol w:w="3660"/>
            <w:gridCol w:w="795"/>
            <w:gridCol w:w="870"/>
            <w:gridCol w:w="7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MATÈRIA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A/D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CIÈNCIES SOCIALS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Geografia i Història 2 (Comunitat en Xarxa). ISBN: 9788468293912 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Vicens Vives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C. Gatell, R. de Miguel, J. Domínguez, J. García, M. García, C. González, J. A. Lucero, M. Sebastián, D. Sobrino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Geografia i Història 2D Diversitat (Comunitat en Xarxa). ISBN: 9788468295060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Vicens Vives. 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Material </w:t>
            </w:r>
            <w:r w:rsidDel="00000000" w:rsidR="00000000" w:rsidRPr="00000000">
              <w:rPr>
                <w:b w:val="1"/>
                <w:rtl w:val="0"/>
              </w:rPr>
              <w:t xml:space="preserve">10 € a pagar a secretaria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   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FÍSICA I 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aterial de laboratori  + fotocòpies + setmana de la ciència: 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</w:t>
            </w:r>
            <w:r w:rsidDel="00000000" w:rsidR="00000000" w:rsidRPr="00000000">
              <w:rPr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Dossier </w:t>
            </w:r>
            <w:r w:rsidDel="00000000" w:rsidR="00000000" w:rsidRPr="00000000">
              <w:rPr>
                <w:b w:val="1"/>
                <w:rtl w:val="0"/>
              </w:rPr>
              <w:t xml:space="preserve">6 €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Llicència digital Science Bits  </w:t>
            </w:r>
            <w:r w:rsidDel="00000000" w:rsidR="00000000" w:rsidRPr="00000000">
              <w:rPr>
                <w:b w:val="1"/>
                <w:rtl w:val="0"/>
              </w:rPr>
              <w:t xml:space="preserve">17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a pagar a secretari</w:t>
            </w:r>
            <w:r w:rsidDel="00000000" w:rsidR="00000000" w:rsidRPr="00000000">
              <w:rPr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aterial de laboratori + </w:t>
            </w:r>
            <w:r w:rsidDel="00000000" w:rsidR="00000000" w:rsidRPr="00000000">
              <w:rPr>
                <w:rtl w:val="0"/>
              </w:rPr>
              <w:t xml:space="preserve">fotocòpies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Dossier  </w:t>
            </w:r>
            <w:r w:rsidDel="00000000" w:rsidR="00000000" w:rsidRPr="00000000">
              <w:rPr>
                <w:b w:val="1"/>
                <w:rtl w:val="0"/>
              </w:rPr>
              <w:t xml:space="preserve">6 €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Llicència digital Science Bits  </w:t>
            </w:r>
            <w:r w:rsidDel="00000000" w:rsidR="00000000" w:rsidRPr="00000000">
              <w:rPr>
                <w:b w:val="1"/>
                <w:rtl w:val="0"/>
              </w:rPr>
              <w:t xml:space="preserve">17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a </w:t>
            </w:r>
            <w:r w:rsidDel="00000000" w:rsidR="00000000" w:rsidRPr="00000000">
              <w:rPr>
                <w:b w:val="1"/>
                <w:rtl w:val="0"/>
              </w:rPr>
              <w:t xml:space="preserve">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Llicència llibre digital,f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otocòpies i material de taller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Dossier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540.0" w:type="dxa"/>
        <w:jc w:val="left"/>
        <w:tblInd w:w="-6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6720"/>
        <w:gridCol w:w="1845"/>
        <w:gridCol w:w="2580"/>
        <w:gridCol w:w="810"/>
        <w:gridCol w:w="885"/>
        <w:gridCol w:w="780"/>
        <w:tblGridChange w:id="0">
          <w:tblGrid>
            <w:gridCol w:w="1920"/>
            <w:gridCol w:w="6720"/>
            <w:gridCol w:w="1845"/>
            <w:gridCol w:w="2580"/>
            <w:gridCol w:w="810"/>
            <w:gridCol w:w="885"/>
            <w:gridCol w:w="78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Fotocòpies 15 </w:t>
            </w:r>
            <w:r w:rsidDel="00000000" w:rsidR="00000000" w:rsidRPr="00000000">
              <w:rPr>
                <w:b w:val="1"/>
                <w:rtl w:val="0"/>
              </w:rPr>
              <w:t xml:space="preserve">€ a pagar a 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Dossier de treball, materials i manteniment instruments  </w:t>
            </w:r>
            <w:r w:rsidDel="00000000" w:rsidR="00000000" w:rsidRPr="00000000">
              <w:rPr>
                <w:b w:val="1"/>
                <w:rtl w:val="0"/>
              </w:rPr>
              <w:t xml:space="preserve">14 €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secretaria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que ha de portar l’alumne/a: Caixa llapis de colors,  retoladors colors i negre de punta fina, llapis i goma, barra de cola i regle.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1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CASTELLÀ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NO CAL COMPRAR LLIBRE (el facilita el centre en préstec). 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Llibre de lectura: “El ladrón del rayo “ (Percy Jackson y los dioses del Olimpo 1)                                                              Ed.   Salamandra       ISBN  9788419275738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Llibreta quadriculada tamany foli exclusiva per a la matèria de llengua castellana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510.0" w:type="dxa"/>
        <w:jc w:val="left"/>
        <w:tblInd w:w="-6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865"/>
        <w:gridCol w:w="795"/>
        <w:gridCol w:w="1995"/>
        <w:gridCol w:w="2460"/>
        <w:gridCol w:w="825"/>
        <w:gridCol w:w="885"/>
        <w:gridCol w:w="735"/>
        <w:tblGridChange w:id="0">
          <w:tblGrid>
            <w:gridCol w:w="1950"/>
            <w:gridCol w:w="5865"/>
            <w:gridCol w:w="795"/>
            <w:gridCol w:w="1995"/>
            <w:gridCol w:w="2460"/>
            <w:gridCol w:w="825"/>
            <w:gridCol w:w="885"/>
            <w:gridCol w:w="7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Advanced Options B1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workbook  9789925360253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Burlington Books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Linda Marks                                Alice Scott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Your Influence Today A2+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workbook  9781380099198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Macmillan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Gill Holley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Kate Pickering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Your Influence Today A2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  <w:t xml:space="preserve"> workbook  9781380099075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Macmillan Education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Gill Holley</w:t>
            </w:r>
          </w:p>
          <w:p w:rsidR="00000000" w:rsidDel="00000000" w:rsidP="00000000" w:rsidRDefault="00000000" w:rsidRPr="00000000" w14:paraId="000000A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Kate Pickering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ESPAI CREATIU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Material 5 €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 FRANCÈS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Transit 2 Livre de l’élève, Santillana Français, ISBN: 9788490494509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Només per a l’alumnat que ha fet francès a 2n d’ESO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 ROBÒTICA I PROGRAMACIÓ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 determinar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Només qui faci aquesta MO.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 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NO LA COMPREU. LA PROPORCIONARÀ L’INSTITUT.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59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59"/>
        <w:tblGridChange w:id="0">
          <w:tblGrid>
            <w:gridCol w:w="1495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ALGUNES MATÈRIES OPTATIVES FAN SERVIR DOSSIERS QUE CALDRÀ COMPRAR-LOS A LA SECRETARIA DE L’INSTITUT AL LLARG DEL CURS.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1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L’alumnat reconegut com a NESE B no ha de pagar cap material ni comprar cap llibre. Entra per la motxilla escolar assignada pel departament d’Educació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1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8" w:top="1144" w:left="1134" w:right="1245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Generalitat de Catalunya</w:t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3667125</wp:posOffset>
          </wp:positionH>
          <wp:positionV relativeFrom="paragraph">
            <wp:posOffset>171450</wp:posOffset>
          </wp:positionV>
          <wp:extent cx="5429250" cy="3524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0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 d’Ensenyament</w:t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 Miquel Crusafont i Pairó</w:t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Carrer de Fuerteventura, 5108205 SABADELL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Tel. :  937 155 267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