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LLIBRES DE TEXT  1r ESO CURS 20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6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Ind w:w="-5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4740"/>
        <w:gridCol w:w="2355"/>
        <w:gridCol w:w="3000"/>
        <w:gridCol w:w="1005"/>
        <w:gridCol w:w="1035"/>
        <w:gridCol w:w="990"/>
        <w:tblGridChange w:id="0">
          <w:tblGrid>
            <w:gridCol w:w="2055"/>
            <w:gridCol w:w="4740"/>
            <w:gridCol w:w="2355"/>
            <w:gridCol w:w="3000"/>
            <w:gridCol w:w="1005"/>
            <w:gridCol w:w="1035"/>
            <w:gridCol w:w="99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CIÈNCIES SOCIALS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CAL COMPRAR LLIBRE (el facilita el centre en préstec)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Material 10 €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Llicència digital Science Bits  </w:t>
            </w:r>
            <w:r w:rsidDel="00000000" w:rsidR="00000000" w:rsidRPr="00000000">
              <w:rPr>
                <w:b w:val="1"/>
                <w:rtl w:val="0"/>
              </w:rPr>
              <w:t xml:space="preserve">21€ a pagar a secretaria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Fotocòpies i material de ciències (laboratori + aula + setmana de la ciència):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Dossier 1r d’ESO  </w:t>
            </w:r>
            <w:r w:rsidDel="00000000" w:rsidR="00000000" w:rsidRPr="00000000">
              <w:rPr>
                <w:b w:val="1"/>
                <w:rtl w:val="0"/>
              </w:rPr>
              <w:t xml:space="preserve">8€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Dossier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llibre digital, fotocòpies i material taller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30 € a pagar a secretaria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Inclou llibreta, funda de plàstic, joc de regles, material de taller, kits, dossier de fotocòpies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E.V.I.P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Dossier de text i activitats</w:t>
            </w:r>
            <w:r w:rsidDel="00000000" w:rsidR="00000000" w:rsidRPr="00000000">
              <w:rPr>
                <w:rtl w:val="0"/>
              </w:rPr>
              <w:t xml:space="preserve">: 10,50 €.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aterial </w:t>
            </w:r>
            <w:r w:rsidDel="00000000" w:rsidR="00000000" w:rsidRPr="00000000">
              <w:rPr>
                <w:rtl w:val="0"/>
              </w:rPr>
              <w:t xml:space="preserve">que es donarà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l’aula: </w:t>
            </w:r>
            <w:r w:rsidDel="00000000" w:rsidR="00000000" w:rsidRPr="00000000">
              <w:rPr>
                <w:rtl w:val="0"/>
              </w:rPr>
              <w:t xml:space="preserve">6,50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Material que ha de portar l’alumne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Caixa llapis de colors, retoladors colors i retolador negre  de punta fina, barra de </w:t>
            </w:r>
            <w:r w:rsidDel="00000000" w:rsidR="00000000" w:rsidRPr="00000000">
              <w:rPr>
                <w:rtl w:val="0"/>
              </w:rPr>
              <w:t xml:space="preserve">cola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llapis i goma, compàs, regle 30 cm</w:t>
            </w:r>
            <w:r w:rsidDel="00000000" w:rsidR="00000000" w:rsidRPr="00000000">
              <w:rPr>
                <w:rtl w:val="0"/>
              </w:rPr>
              <w:t xml:space="preserve">.,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tisores.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Dossier, fotocòpies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i manteniment instruments </w:t>
            </w:r>
            <w:r w:rsidDel="00000000" w:rsidR="00000000" w:rsidRPr="00000000">
              <w:rPr>
                <w:b w:val="1"/>
                <w:rtl w:val="0"/>
              </w:rPr>
              <w:t xml:space="preserve">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que ha de portar l’al</w:t>
            </w:r>
            <w:r w:rsidDel="00000000" w:rsidR="00000000" w:rsidRPr="00000000">
              <w:rPr>
                <w:rtl w:val="0"/>
              </w:rPr>
              <w:t xml:space="preserve">umnat: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Estoig amb llap</w:t>
            </w:r>
            <w:r w:rsidDel="00000000" w:rsidR="00000000" w:rsidRPr="00000000">
              <w:rPr>
                <w:rtl w:val="0"/>
              </w:rPr>
              <w:t xml:space="preserve">is, goma, boligraf,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Fotocòpies</w:t>
            </w:r>
            <w:r w:rsidDel="00000000" w:rsidR="00000000" w:rsidRPr="00000000">
              <w:rPr>
                <w:b w:val="1"/>
                <w:rtl w:val="0"/>
              </w:rPr>
              <w:t xml:space="preserve"> 15 euros 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Llibreta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 de lectura: </w:t>
            </w:r>
            <w:r w:rsidDel="00000000" w:rsidR="00000000" w:rsidRPr="00000000">
              <w:rPr>
                <w:i w:val="1"/>
                <w:rtl w:val="0"/>
              </w:rPr>
              <w:t xml:space="preserve">Palmira i l’efecte crisàlide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</w:t>
            </w:r>
            <w:r w:rsidDel="00000000" w:rsidR="00000000" w:rsidRPr="00000000">
              <w:rPr>
                <w:rtl w:val="0"/>
              </w:rPr>
              <w:t xml:space="preserve">Edebé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Gisela Pou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Llibre de lectura: </w:t>
            </w:r>
            <w:r w:rsidDel="00000000" w:rsidR="00000000" w:rsidRPr="00000000">
              <w:rPr>
                <w:i w:val="1"/>
                <w:rtl w:val="0"/>
              </w:rPr>
              <w:t xml:space="preserve">Sense filtres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Ed. Grup Promotor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Maria Carme Roca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Options A2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 9789925360154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Burlington Books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Linda Marks                                Alice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Influence Today A1+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 9781380099006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Macmillan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Influence Today A1+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  <w:t xml:space="preserve"> Workbook  9781380098979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Macmillan Education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LLIBRETA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CAL COMPRAR LLIBRE (el facilita el centre en préstec).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Llibre de lectura: “Robot Salvaje”  Ed. Destino  Peter Brown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ISBN  978-8408216292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Llibreta quadriculada tamany foli exclusiva per a la matèria de llengua castellana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Material 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a pagar a secretaria.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CAL COMPRAR-LA. LA PROPORCIONARÀ L’INSTITUT</w:t>
            </w:r>
          </w:p>
        </w:tc>
      </w:tr>
    </w:tbl>
    <w:p w:rsidR="00000000" w:rsidDel="00000000" w:rsidP="00000000" w:rsidRDefault="00000000" w:rsidRPr="00000000" w14:paraId="000000CD">
      <w:pPr>
        <w:widowControl w:val="1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L’alumnat reconegut com a NESE B no ha de pagar cap material ni comprar cap llibre. Entra per la motxilla escolar assignada pel departament d’Educació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ind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1"/>
        <w:ind w:hanging="2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426" w:top="1758" w:left="1134" w:right="1245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567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Generalitat de Catalunya 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3943350</wp:posOffset>
          </wp:positionH>
          <wp:positionV relativeFrom="paragraph">
            <wp:posOffset>466725</wp:posOffset>
          </wp:positionV>
          <wp:extent cx="5429250" cy="35242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0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-342894</wp:posOffset>
          </wp:positionH>
          <wp:positionV relativeFrom="paragraph">
            <wp:posOffset>381000</wp:posOffset>
          </wp:positionV>
          <wp:extent cx="257175" cy="295275"/>
          <wp:effectExtent b="0" l="0" r="0" t="0"/>
          <wp:wrapSquare wrapText="bothSides" distB="0" distT="0" distL="114300" distR="9017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 d’Ensenyament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 Miquel Crusafont i Pairó</w:t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Carrer de Fuerteventura, 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08205 SABADELL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Tel. :  937 155 267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