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2F" w:rsidRDefault="0048342F" w:rsidP="0048342F">
      <w:pPr>
        <w:pStyle w:val="western"/>
        <w:spacing w:after="240" w:line="256" w:lineRule="auto"/>
      </w:pPr>
    </w:p>
    <w:p w:rsidR="0048342F" w:rsidRDefault="0048342F" w:rsidP="0048342F">
      <w:pPr>
        <w:pStyle w:val="western"/>
        <w:spacing w:after="159" w:line="256" w:lineRule="auto"/>
        <w:jc w:val="center"/>
      </w:pPr>
      <w:r>
        <w:rPr>
          <w:sz w:val="36"/>
          <w:szCs w:val="36"/>
        </w:rPr>
        <w:t>OPTATIVES DEL CURS 20-21</w:t>
      </w:r>
    </w:p>
    <w:p w:rsidR="0048342F" w:rsidRDefault="0048342F" w:rsidP="0048342F">
      <w:pPr>
        <w:pStyle w:val="western"/>
        <w:spacing w:after="240" w:line="256" w:lineRule="auto"/>
      </w:pPr>
    </w:p>
    <w:p w:rsidR="0048342F" w:rsidRDefault="009F6A5A" w:rsidP="0048342F">
      <w:pPr>
        <w:pStyle w:val="western"/>
        <w:spacing w:after="240" w:line="256" w:lineRule="auto"/>
      </w:pPr>
      <w:bookmarkStart w:id="0" w:name="_GoBack"/>
      <w:r>
        <w:rPr>
          <w:noProof/>
        </w:rPr>
        <w:drawing>
          <wp:inline distT="0" distB="0" distL="0" distR="0">
            <wp:extent cx="5400040" cy="3150235"/>
            <wp:effectExtent l="0" t="0" r="0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48342F" w:rsidRDefault="0048342F" w:rsidP="0048342F">
      <w:pPr>
        <w:pStyle w:val="western"/>
        <w:spacing w:after="240" w:line="256" w:lineRule="auto"/>
      </w:pPr>
    </w:p>
    <w:p w:rsidR="0048342F" w:rsidRDefault="0048342F" w:rsidP="0048342F">
      <w:pPr>
        <w:pStyle w:val="western"/>
        <w:spacing w:after="240" w:line="256" w:lineRule="auto"/>
      </w:pPr>
    </w:p>
    <w:p w:rsidR="0048342F" w:rsidRDefault="0048342F" w:rsidP="0048342F">
      <w:pPr>
        <w:pStyle w:val="western"/>
        <w:spacing w:after="240" w:line="256" w:lineRule="auto"/>
      </w:pPr>
    </w:p>
    <w:p w:rsidR="008F4E61" w:rsidRDefault="008F4E61"/>
    <w:sectPr w:rsidR="008F4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2F"/>
    <w:rsid w:val="003B4037"/>
    <w:rsid w:val="0048342F"/>
    <w:rsid w:val="006C3816"/>
    <w:rsid w:val="008F4E61"/>
    <w:rsid w:val="009F6A5A"/>
    <w:rsid w:val="00A11F46"/>
    <w:rsid w:val="00D7144F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048A-2025-4265-AD07-FF076A3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342F"/>
    <w:rPr>
      <w:color w:val="0563C1"/>
      <w:u w:val="single"/>
    </w:rPr>
  </w:style>
  <w:style w:type="paragraph" w:customStyle="1" w:styleId="western">
    <w:name w:val="western"/>
    <w:basedOn w:val="Normal"/>
    <w:rsid w:val="0048342F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agora.xtec.cat/iesmartamata/general/escacs/" TargetMode="External"/><Relationship Id="rId2" Type="http://schemas.openxmlformats.org/officeDocument/2006/relationships/hyperlink" Target="https://www.youtube.com/watch?v=Mk_E8U5jP28" TargetMode="External"/><Relationship Id="rId1" Type="http://schemas.openxmlformats.org/officeDocument/2006/relationships/hyperlink" Target="https://agora.xtec.cat/iesmartamata/general/alimentacio-saludable/" TargetMode="External"/><Relationship Id="rId4" Type="http://schemas.openxmlformats.org/officeDocument/2006/relationships/hyperlink" Target="https://youtu.be/HjMAA559W0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9515B-CF34-45BF-A0E9-8D32C5BD16A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8E67579-0948-4350-B01B-E2552EB90CD9}">
      <dgm:prSet phldrT="[Texto]"/>
      <dgm:spPr>
        <a:solidFill>
          <a:srgbClr val="92D050"/>
        </a:solidFill>
      </dgm:spPr>
      <dgm:t>
        <a:bodyPr/>
        <a:lstStyle/>
        <a:p>
          <a:r>
            <a:rPr lang="es-ES"/>
            <a:t>ALIMENTACIÓ SALUDABLE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4C54998-D2B5-4B38-B906-F5F201AA7884}" type="parTrans" cxnId="{26428A62-B1CF-48A0-A60E-50292C872909}">
      <dgm:prSet/>
      <dgm:spPr/>
      <dgm:t>
        <a:bodyPr/>
        <a:lstStyle/>
        <a:p>
          <a:endParaRPr lang="es-ES"/>
        </a:p>
      </dgm:t>
    </dgm:pt>
    <dgm:pt modelId="{A789F26D-2749-428B-BDE6-36A9CBCEB7C6}" type="sibTrans" cxnId="{26428A62-B1CF-48A0-A60E-50292C872909}">
      <dgm:prSet/>
      <dgm:spPr/>
      <dgm:t>
        <a:bodyPr/>
        <a:lstStyle/>
        <a:p>
          <a:endParaRPr lang="es-ES"/>
        </a:p>
      </dgm:t>
    </dgm:pt>
    <dgm:pt modelId="{D9980441-8759-4735-8ABE-08097115D53E}">
      <dgm:prSet phldrT="[Texto]"/>
      <dgm:spPr>
        <a:solidFill>
          <a:srgbClr val="FFC000"/>
        </a:solidFill>
      </dgm:spPr>
      <dgm:t>
        <a:bodyPr/>
        <a:lstStyle/>
        <a:p>
          <a:endParaRPr lang="es-ES"/>
        </a:p>
        <a:p>
          <a:endParaRPr lang="es-ES"/>
        </a:p>
        <a:p>
          <a:r>
            <a:rPr lang="es-ES"/>
            <a:t>RÀDIO</a:t>
          </a:r>
        </a:p>
        <a:p>
          <a:endParaRPr lang="es-ES"/>
        </a:p>
        <a:p>
          <a:endParaRPr lang="es-ES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5117B643-93DC-40B7-99FD-A010574CEDB4}" type="parTrans" cxnId="{6E2EBB03-D7F3-4E3E-AEBB-716B3BBF0A82}">
      <dgm:prSet/>
      <dgm:spPr/>
      <dgm:t>
        <a:bodyPr/>
        <a:lstStyle/>
        <a:p>
          <a:endParaRPr lang="es-ES"/>
        </a:p>
      </dgm:t>
    </dgm:pt>
    <dgm:pt modelId="{0E489501-F7F5-4DAE-8A3A-7D2E159F6609}" type="sibTrans" cxnId="{6E2EBB03-D7F3-4E3E-AEBB-716B3BBF0A82}">
      <dgm:prSet/>
      <dgm:spPr/>
      <dgm:t>
        <a:bodyPr/>
        <a:lstStyle/>
        <a:p>
          <a:endParaRPr lang="es-ES"/>
        </a:p>
      </dgm:t>
    </dgm:pt>
    <dgm:pt modelId="{DD6AF633-67C9-4F1D-B8CA-F6231B3D6ACB}">
      <dgm:prSet phldrT="[Texto]"/>
      <dgm:spPr/>
      <dgm:t>
        <a:bodyPr/>
        <a:lstStyle/>
        <a:p>
          <a:r>
            <a:rPr lang="es-ES"/>
            <a:t>ESCACS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CD76B8B2-93AB-4169-83AD-37F04540BBC6}" type="parTrans" cxnId="{05787292-860E-47A0-AE3E-AD97E09BEF5A}">
      <dgm:prSet/>
      <dgm:spPr/>
      <dgm:t>
        <a:bodyPr/>
        <a:lstStyle/>
        <a:p>
          <a:endParaRPr lang="es-ES"/>
        </a:p>
      </dgm:t>
    </dgm:pt>
    <dgm:pt modelId="{24DC2C63-F3C0-4E70-AA28-F22C2B734254}" type="sibTrans" cxnId="{05787292-860E-47A0-AE3E-AD97E09BEF5A}">
      <dgm:prSet/>
      <dgm:spPr/>
      <dgm:t>
        <a:bodyPr/>
        <a:lstStyle/>
        <a:p>
          <a:endParaRPr lang="es-ES"/>
        </a:p>
      </dgm:t>
    </dgm:pt>
    <dgm:pt modelId="{E76957DF-2E3F-4BAF-9005-3CF730D2108B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ROBÒTICA</a:t>
          </a:r>
        </a:p>
        <a:p>
          <a:endParaRPr lang="es-ES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BB8B5630-5D1A-4DE8-9D82-C1903B610761}" type="parTrans" cxnId="{EC6D36AB-85D6-4BEC-B279-19BDBFAE7B0E}">
      <dgm:prSet/>
      <dgm:spPr/>
      <dgm:t>
        <a:bodyPr/>
        <a:lstStyle/>
        <a:p>
          <a:endParaRPr lang="es-ES"/>
        </a:p>
      </dgm:t>
    </dgm:pt>
    <dgm:pt modelId="{C841F70A-15C1-4172-905C-2B5D7B984D3C}" type="sibTrans" cxnId="{EC6D36AB-85D6-4BEC-B279-19BDBFAE7B0E}">
      <dgm:prSet/>
      <dgm:spPr/>
      <dgm:t>
        <a:bodyPr/>
        <a:lstStyle/>
        <a:p>
          <a:endParaRPr lang="es-ES"/>
        </a:p>
      </dgm:t>
    </dgm:pt>
    <dgm:pt modelId="{7ED97142-B719-41F4-82C4-F34BF773E0B2}" type="pres">
      <dgm:prSet presAssocID="{84A9515B-CF34-45BF-A0E9-8D32C5BD16A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C78AA80-AE7D-4BAF-BF77-C6ACC649CDCB}" type="pres">
      <dgm:prSet presAssocID="{F8E67579-0948-4350-B01B-E2552EB90CD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18184D-46B5-4898-83C0-0C6846F0A240}" type="pres">
      <dgm:prSet presAssocID="{A789F26D-2749-428B-BDE6-36A9CBCEB7C6}" presName="sibTrans" presStyleCnt="0"/>
      <dgm:spPr/>
    </dgm:pt>
    <dgm:pt modelId="{EC0B693E-8851-42A5-B92B-9788C5CABAE4}" type="pres">
      <dgm:prSet presAssocID="{D9980441-8759-4735-8ABE-08097115D53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F446B97-B68C-4477-BFAD-5B2FD7EAE30A}" type="pres">
      <dgm:prSet presAssocID="{0E489501-F7F5-4DAE-8A3A-7D2E159F6609}" presName="sibTrans" presStyleCnt="0"/>
      <dgm:spPr/>
    </dgm:pt>
    <dgm:pt modelId="{332AD324-B978-47B6-9344-DB11563C9FA0}" type="pres">
      <dgm:prSet presAssocID="{DD6AF633-67C9-4F1D-B8CA-F6231B3D6AC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76968D-2277-45DF-ACB9-9A49699DB26E}" type="pres">
      <dgm:prSet presAssocID="{24DC2C63-F3C0-4E70-AA28-F22C2B734254}" presName="sibTrans" presStyleCnt="0"/>
      <dgm:spPr/>
    </dgm:pt>
    <dgm:pt modelId="{AC79F74E-405E-4686-887E-2B925B5CF82E}" type="pres">
      <dgm:prSet presAssocID="{E76957DF-2E3F-4BAF-9005-3CF730D2108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5EC7D7B-C2B2-4625-A1E7-4D8966C5C8A3}" type="presOf" srcId="{E76957DF-2E3F-4BAF-9005-3CF730D2108B}" destId="{AC79F74E-405E-4686-887E-2B925B5CF82E}" srcOrd="0" destOrd="0" presId="urn:microsoft.com/office/officeart/2005/8/layout/default"/>
    <dgm:cxn modelId="{05787292-860E-47A0-AE3E-AD97E09BEF5A}" srcId="{84A9515B-CF34-45BF-A0E9-8D32C5BD16A0}" destId="{DD6AF633-67C9-4F1D-B8CA-F6231B3D6ACB}" srcOrd="2" destOrd="0" parTransId="{CD76B8B2-93AB-4169-83AD-37F04540BBC6}" sibTransId="{24DC2C63-F3C0-4E70-AA28-F22C2B734254}"/>
    <dgm:cxn modelId="{EC6D36AB-85D6-4BEC-B279-19BDBFAE7B0E}" srcId="{84A9515B-CF34-45BF-A0E9-8D32C5BD16A0}" destId="{E76957DF-2E3F-4BAF-9005-3CF730D2108B}" srcOrd="3" destOrd="0" parTransId="{BB8B5630-5D1A-4DE8-9D82-C1903B610761}" sibTransId="{C841F70A-15C1-4172-905C-2B5D7B984D3C}"/>
    <dgm:cxn modelId="{0C0549F1-0629-4063-9C14-7A437B1E2B7E}" type="presOf" srcId="{84A9515B-CF34-45BF-A0E9-8D32C5BD16A0}" destId="{7ED97142-B719-41F4-82C4-F34BF773E0B2}" srcOrd="0" destOrd="0" presId="urn:microsoft.com/office/officeart/2005/8/layout/default"/>
    <dgm:cxn modelId="{6E2EBB03-D7F3-4E3E-AEBB-716B3BBF0A82}" srcId="{84A9515B-CF34-45BF-A0E9-8D32C5BD16A0}" destId="{D9980441-8759-4735-8ABE-08097115D53E}" srcOrd="1" destOrd="0" parTransId="{5117B643-93DC-40B7-99FD-A010574CEDB4}" sibTransId="{0E489501-F7F5-4DAE-8A3A-7D2E159F6609}"/>
    <dgm:cxn modelId="{F98BA76A-9355-49F4-A274-ADDCCF064D95}" type="presOf" srcId="{D9980441-8759-4735-8ABE-08097115D53E}" destId="{EC0B693E-8851-42A5-B92B-9788C5CABAE4}" srcOrd="0" destOrd="0" presId="urn:microsoft.com/office/officeart/2005/8/layout/default"/>
    <dgm:cxn modelId="{4E1056A6-EE0F-4060-880F-4036E34B5D47}" type="presOf" srcId="{F8E67579-0948-4350-B01B-E2552EB90CD9}" destId="{8C78AA80-AE7D-4BAF-BF77-C6ACC649CDCB}" srcOrd="0" destOrd="0" presId="urn:microsoft.com/office/officeart/2005/8/layout/default"/>
    <dgm:cxn modelId="{63F6345E-C6CD-40B8-A73B-1D5C9101076D}" type="presOf" srcId="{DD6AF633-67C9-4F1D-B8CA-F6231B3D6ACB}" destId="{332AD324-B978-47B6-9344-DB11563C9FA0}" srcOrd="0" destOrd="0" presId="urn:microsoft.com/office/officeart/2005/8/layout/default"/>
    <dgm:cxn modelId="{26428A62-B1CF-48A0-A60E-50292C872909}" srcId="{84A9515B-CF34-45BF-A0E9-8D32C5BD16A0}" destId="{F8E67579-0948-4350-B01B-E2552EB90CD9}" srcOrd="0" destOrd="0" parTransId="{C4C54998-D2B5-4B38-B906-F5F201AA7884}" sibTransId="{A789F26D-2749-428B-BDE6-36A9CBCEB7C6}"/>
    <dgm:cxn modelId="{BBC546B6-B829-4D92-9C5E-4D86E934C9D9}" type="presParOf" srcId="{7ED97142-B719-41F4-82C4-F34BF773E0B2}" destId="{8C78AA80-AE7D-4BAF-BF77-C6ACC649CDCB}" srcOrd="0" destOrd="0" presId="urn:microsoft.com/office/officeart/2005/8/layout/default"/>
    <dgm:cxn modelId="{BB247952-0E07-4F55-B176-BD429D52EB7C}" type="presParOf" srcId="{7ED97142-B719-41F4-82C4-F34BF773E0B2}" destId="{D918184D-46B5-4898-83C0-0C6846F0A240}" srcOrd="1" destOrd="0" presId="urn:microsoft.com/office/officeart/2005/8/layout/default"/>
    <dgm:cxn modelId="{615D319A-B7C4-48D9-81E9-A95A251F231A}" type="presParOf" srcId="{7ED97142-B719-41F4-82C4-F34BF773E0B2}" destId="{EC0B693E-8851-42A5-B92B-9788C5CABAE4}" srcOrd="2" destOrd="0" presId="urn:microsoft.com/office/officeart/2005/8/layout/default"/>
    <dgm:cxn modelId="{CFB777A0-6A05-4576-942F-36E0F1A6938F}" type="presParOf" srcId="{7ED97142-B719-41F4-82C4-F34BF773E0B2}" destId="{1F446B97-B68C-4477-BFAD-5B2FD7EAE30A}" srcOrd="3" destOrd="0" presId="urn:microsoft.com/office/officeart/2005/8/layout/default"/>
    <dgm:cxn modelId="{DCE45DB8-189F-4D83-B4FF-CA359AD66A7D}" type="presParOf" srcId="{7ED97142-B719-41F4-82C4-F34BF773E0B2}" destId="{332AD324-B978-47B6-9344-DB11563C9FA0}" srcOrd="4" destOrd="0" presId="urn:microsoft.com/office/officeart/2005/8/layout/default"/>
    <dgm:cxn modelId="{49342CB0-B90E-4054-A367-D07802EAA3DC}" type="presParOf" srcId="{7ED97142-B719-41F4-82C4-F34BF773E0B2}" destId="{AD76968D-2277-45DF-ACB9-9A49699DB26E}" srcOrd="5" destOrd="0" presId="urn:microsoft.com/office/officeart/2005/8/layout/default"/>
    <dgm:cxn modelId="{84876F6F-041B-43AA-9C0E-07FAFC474CF7}" type="presParOf" srcId="{7ED97142-B719-41F4-82C4-F34BF773E0B2}" destId="{AC79F74E-405E-4686-887E-2B925B5CF82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78AA80-AE7D-4BAF-BF77-C6ACC649CDCB}">
      <dsp:nvSpPr>
        <dsp:cNvPr id="0" name=""/>
        <dsp:cNvSpPr/>
      </dsp:nvSpPr>
      <dsp:spPr>
        <a:xfrm>
          <a:off x="155699" y="61"/>
          <a:ext cx="2423162" cy="1453897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ALIMENTACIÓ SALUDABLE</a:t>
          </a:r>
        </a:p>
      </dsp:txBody>
      <dsp:txXfrm>
        <a:off x="155699" y="61"/>
        <a:ext cx="2423162" cy="1453897"/>
      </dsp:txXfrm>
    </dsp:sp>
    <dsp:sp modelId="{EC0B693E-8851-42A5-B92B-9788C5CABAE4}">
      <dsp:nvSpPr>
        <dsp:cNvPr id="0" name=""/>
        <dsp:cNvSpPr/>
      </dsp:nvSpPr>
      <dsp:spPr>
        <a:xfrm>
          <a:off x="2821178" y="61"/>
          <a:ext cx="2423162" cy="1453897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RÀDIO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2821178" y="61"/>
        <a:ext cx="2423162" cy="1453897"/>
      </dsp:txXfrm>
    </dsp:sp>
    <dsp:sp modelId="{332AD324-B978-47B6-9344-DB11563C9FA0}">
      <dsp:nvSpPr>
        <dsp:cNvPr id="0" name=""/>
        <dsp:cNvSpPr/>
      </dsp:nvSpPr>
      <dsp:spPr>
        <a:xfrm>
          <a:off x="155699" y="1696275"/>
          <a:ext cx="2423162" cy="14538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ESCACS</a:t>
          </a:r>
        </a:p>
      </dsp:txBody>
      <dsp:txXfrm>
        <a:off x="155699" y="1696275"/>
        <a:ext cx="2423162" cy="1453897"/>
      </dsp:txXfrm>
    </dsp:sp>
    <dsp:sp modelId="{AC79F74E-405E-4686-887E-2B925B5CF82E}">
      <dsp:nvSpPr>
        <dsp:cNvPr id="0" name=""/>
        <dsp:cNvSpPr/>
      </dsp:nvSpPr>
      <dsp:spPr>
        <a:xfrm>
          <a:off x="2821178" y="1696275"/>
          <a:ext cx="2423162" cy="145389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ROBÒTICA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2821178" y="1696275"/>
        <a:ext cx="2423162" cy="1453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Costa</dc:creator>
  <cp:keywords/>
  <dc:description/>
  <cp:lastModifiedBy>Mercè Costa</cp:lastModifiedBy>
  <cp:revision>4</cp:revision>
  <dcterms:created xsi:type="dcterms:W3CDTF">2021-02-09T11:05:00Z</dcterms:created>
  <dcterms:modified xsi:type="dcterms:W3CDTF">2021-02-19T08:37:00Z</dcterms:modified>
</cp:coreProperties>
</file>