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0222A" w14:textId="77777777" w:rsidR="00314BF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Documentació i import de la matrícula Cicles Formatius Grau Superior  </w:t>
      </w:r>
    </w:p>
    <w:p w14:paraId="4B2B652C" w14:textId="77777777" w:rsidR="00314BFB" w:rsidRDefault="00314BFB">
      <w:pPr>
        <w:rPr>
          <w:rFonts w:ascii="Arial" w:eastAsia="Arial" w:hAnsi="Arial" w:cs="Arial"/>
        </w:rPr>
      </w:pPr>
    </w:p>
    <w:tbl>
      <w:tblPr>
        <w:tblStyle w:val="a"/>
        <w:tblW w:w="943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65"/>
        <w:gridCol w:w="2340"/>
        <w:gridCol w:w="3030"/>
      </w:tblGrid>
      <w:tr w:rsidR="00314BFB" w14:paraId="51370B6F" w14:textId="77777777">
        <w:tc>
          <w:tcPr>
            <w:tcW w:w="4065" w:type="dxa"/>
          </w:tcPr>
          <w:p w14:paraId="5AD52080" w14:textId="77777777" w:rsidR="00314BFB" w:rsidRDefault="00314BFB">
            <w:pPr>
              <w:rPr>
                <w:rFonts w:ascii="Arial" w:eastAsia="Arial" w:hAnsi="Arial" w:cs="Arial"/>
              </w:rPr>
            </w:pPr>
          </w:p>
        </w:tc>
        <w:tc>
          <w:tcPr>
            <w:tcW w:w="2340" w:type="dxa"/>
          </w:tcPr>
          <w:p w14:paraId="3D4CAE55" w14:textId="77777777" w:rsidR="00314B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Import ordinari</w:t>
            </w:r>
          </w:p>
        </w:tc>
        <w:tc>
          <w:tcPr>
            <w:tcW w:w="3030" w:type="dxa"/>
          </w:tcPr>
          <w:p w14:paraId="41C8D8EE" w14:textId="77777777" w:rsidR="00314B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Import amb bonificació</w:t>
            </w:r>
          </w:p>
        </w:tc>
      </w:tr>
      <w:tr w:rsidR="00314BFB" w14:paraId="30C53540" w14:textId="77777777">
        <w:tc>
          <w:tcPr>
            <w:tcW w:w="4065" w:type="dxa"/>
          </w:tcPr>
          <w:p w14:paraId="47BE8D85" w14:textId="77777777" w:rsidR="00314B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Matrícula per curs</w:t>
            </w:r>
          </w:p>
        </w:tc>
        <w:tc>
          <w:tcPr>
            <w:tcW w:w="2340" w:type="dxa"/>
          </w:tcPr>
          <w:p w14:paraId="74480C3E" w14:textId="77777777" w:rsidR="00314B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360,00</w:t>
            </w:r>
          </w:p>
        </w:tc>
        <w:tc>
          <w:tcPr>
            <w:tcW w:w="3030" w:type="dxa"/>
          </w:tcPr>
          <w:p w14:paraId="0B0A9A11" w14:textId="77777777" w:rsidR="00314B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180,00</w:t>
            </w:r>
          </w:p>
        </w:tc>
      </w:tr>
      <w:tr w:rsidR="00314BFB" w14:paraId="36D46AC0" w14:textId="77777777">
        <w:tc>
          <w:tcPr>
            <w:tcW w:w="4065" w:type="dxa"/>
          </w:tcPr>
          <w:p w14:paraId="18989F23" w14:textId="77777777" w:rsidR="00314B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Matrícula en dos terminis</w:t>
            </w:r>
          </w:p>
        </w:tc>
        <w:tc>
          <w:tcPr>
            <w:tcW w:w="2340" w:type="dxa"/>
          </w:tcPr>
          <w:p w14:paraId="321DAEBF" w14:textId="77777777" w:rsidR="00314B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180,00 x 2</w:t>
            </w:r>
          </w:p>
        </w:tc>
        <w:tc>
          <w:tcPr>
            <w:tcW w:w="3030" w:type="dxa"/>
          </w:tcPr>
          <w:p w14:paraId="37C5B598" w14:textId="77777777" w:rsidR="00314B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90,00 x 2</w:t>
            </w:r>
          </w:p>
        </w:tc>
      </w:tr>
      <w:tr w:rsidR="00314BFB" w14:paraId="096DFCC0" w14:textId="77777777">
        <w:tc>
          <w:tcPr>
            <w:tcW w:w="4065" w:type="dxa"/>
          </w:tcPr>
          <w:p w14:paraId="0E101C1F" w14:textId="77777777" w:rsidR="00314B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Matrícula per unitat formativa</w:t>
            </w:r>
          </w:p>
        </w:tc>
        <w:tc>
          <w:tcPr>
            <w:tcW w:w="2340" w:type="dxa"/>
          </w:tcPr>
          <w:p w14:paraId="1B1398F8" w14:textId="77777777" w:rsidR="00314B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25,00(*)</w:t>
            </w:r>
          </w:p>
        </w:tc>
        <w:tc>
          <w:tcPr>
            <w:tcW w:w="3030" w:type="dxa"/>
          </w:tcPr>
          <w:p w14:paraId="59E0356A" w14:textId="77777777" w:rsidR="00314B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12,50(*)</w:t>
            </w:r>
          </w:p>
        </w:tc>
      </w:tr>
      <w:tr w:rsidR="00314BFB" w14:paraId="6688C525" w14:textId="77777777">
        <w:tc>
          <w:tcPr>
            <w:tcW w:w="4065" w:type="dxa"/>
          </w:tcPr>
          <w:p w14:paraId="5B86120A" w14:textId="77777777" w:rsidR="00314B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Matrícula (parcial) en el mòdul de</w:t>
            </w:r>
          </w:p>
          <w:p w14:paraId="416EDDA1" w14:textId="77777777" w:rsidR="00314B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Formació en centres de treball FP</w:t>
            </w:r>
          </w:p>
        </w:tc>
        <w:tc>
          <w:tcPr>
            <w:tcW w:w="2340" w:type="dxa"/>
          </w:tcPr>
          <w:p w14:paraId="553934B7" w14:textId="77777777" w:rsidR="00314B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25,00(*)</w:t>
            </w:r>
          </w:p>
        </w:tc>
        <w:tc>
          <w:tcPr>
            <w:tcW w:w="3030" w:type="dxa"/>
          </w:tcPr>
          <w:p w14:paraId="0EA83869" w14:textId="77777777" w:rsidR="00314B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12,50(*)</w:t>
            </w:r>
          </w:p>
        </w:tc>
      </w:tr>
    </w:tbl>
    <w:p w14:paraId="280014B4" w14:textId="77777777" w:rsidR="00314BFB" w:rsidRDefault="00314BFB">
      <w:pPr>
        <w:rPr>
          <w:rFonts w:ascii="Arial" w:eastAsia="Arial" w:hAnsi="Arial" w:cs="Arial"/>
        </w:rPr>
      </w:pPr>
    </w:p>
    <w:p w14:paraId="26270553" w14:textId="77777777" w:rsidR="00314BF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(*) Aquests imports només es poden pagar per transferència bancària. No està activat el pagament als caixers de Banc Sabadell.</w:t>
      </w:r>
    </w:p>
    <w:p w14:paraId="42040304" w14:textId="77777777" w:rsidR="00314BFB" w:rsidRDefault="00314BFB">
      <w:pPr>
        <w:rPr>
          <w:rFonts w:ascii="Arial" w:eastAsia="Arial" w:hAnsi="Arial" w:cs="Arial"/>
        </w:rPr>
      </w:pPr>
    </w:p>
    <w:p w14:paraId="2EF47D55" w14:textId="77777777" w:rsidR="00314BFB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 l’alumne té una bonificació de les taxes (Família nombrosa, monoparental o discapacitat de l’alumne) haurà de presentar el carnet acreditatiu juntament amb la matrícula.</w:t>
      </w:r>
    </w:p>
    <w:p w14:paraId="7478E74A" w14:textId="77777777" w:rsidR="00314BFB" w:rsidRDefault="00314BFB">
      <w:pPr>
        <w:jc w:val="both"/>
        <w:rPr>
          <w:rFonts w:ascii="Arial" w:eastAsia="Arial" w:hAnsi="Arial" w:cs="Arial"/>
        </w:rPr>
      </w:pPr>
    </w:p>
    <w:p w14:paraId="5D4DF1AD" w14:textId="77777777" w:rsidR="00314BFB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L’alumne fa una matrícula parcial quan es matricula per crèdits o unitats formatives soltes. </w:t>
      </w:r>
    </w:p>
    <w:p w14:paraId="123D53FD" w14:textId="77777777" w:rsidR="00314BFB" w:rsidRDefault="00314BFB">
      <w:pPr>
        <w:jc w:val="both"/>
        <w:rPr>
          <w:rFonts w:ascii="Arial" w:eastAsia="Arial" w:hAnsi="Arial" w:cs="Arial"/>
        </w:rPr>
      </w:pPr>
    </w:p>
    <w:p w14:paraId="55CBD817" w14:textId="77777777" w:rsidR="00314BFB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Quan, aplicant la taula de preus per crèdits o unitats formatives soltes, resulti un import superior al preu aplicable per matrícula completa en el mateix curs en què es matricula, l’alumne podrà acollir-se a l’import per curs complet.</w:t>
      </w:r>
    </w:p>
    <w:p w14:paraId="082DD9A1" w14:textId="77777777" w:rsidR="00314BFB" w:rsidRDefault="00314BFB">
      <w:pPr>
        <w:jc w:val="both"/>
        <w:rPr>
          <w:rFonts w:ascii="Arial" w:eastAsia="Arial" w:hAnsi="Arial" w:cs="Arial"/>
        </w:rPr>
      </w:pPr>
    </w:p>
    <w:p w14:paraId="62029ED9" w14:textId="77777777" w:rsidR="00314BFB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 l’alumne demana el fraccionament del pagament en dos terminis (juliol i setembre), abonarà el 50%  segons la tanda de matriculació:</w:t>
      </w:r>
    </w:p>
    <w:p w14:paraId="1994CEDD" w14:textId="77777777" w:rsidR="00314BFB" w:rsidRDefault="00314BFB">
      <w:pPr>
        <w:jc w:val="both"/>
        <w:rPr>
          <w:rFonts w:ascii="Arial" w:eastAsia="Arial" w:hAnsi="Arial" w:cs="Arial"/>
        </w:rPr>
      </w:pPr>
    </w:p>
    <w:p w14:paraId="7CD0BA91" w14:textId="77777777" w:rsidR="00314BFB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- </w:t>
      </w:r>
      <w:r>
        <w:rPr>
          <w:rFonts w:ascii="Arial" w:eastAsia="Arial" w:hAnsi="Arial" w:cs="Arial"/>
        </w:rPr>
        <w:t xml:space="preserve">1a tanda </w:t>
      </w:r>
      <w:r>
        <w:rPr>
          <w:rFonts w:ascii="Arial" w:eastAsia="Arial" w:hAnsi="Arial" w:cs="Arial"/>
          <w:b/>
          <w:bCs/>
        </w:rPr>
        <w:t>del 10 al 14 de juliol (</w:t>
      </w:r>
      <w:r>
        <w:rPr>
          <w:rFonts w:ascii="Arial" w:eastAsia="Arial" w:hAnsi="Arial" w:cs="Arial"/>
        </w:rPr>
        <w:t>50% del pagament)</w:t>
      </w:r>
    </w:p>
    <w:p w14:paraId="6E92350C" w14:textId="77777777" w:rsidR="00314BFB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-</w:t>
      </w:r>
      <w:r>
        <w:rPr>
          <w:rFonts w:ascii="Arial" w:eastAsia="Arial" w:hAnsi="Arial" w:cs="Arial"/>
        </w:rPr>
        <w:t xml:space="preserve"> 2a tanda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del 24 al 27 de juliol</w:t>
      </w:r>
      <w:r>
        <w:rPr>
          <w:rFonts w:ascii="Arial" w:eastAsia="Arial" w:hAnsi="Arial" w:cs="Arial"/>
        </w:rPr>
        <w:t xml:space="preserve"> i del </w:t>
      </w:r>
      <w:r>
        <w:rPr>
          <w:rFonts w:ascii="Arial" w:eastAsia="Arial" w:hAnsi="Arial" w:cs="Arial"/>
          <w:b/>
          <w:bCs/>
        </w:rPr>
        <w:t xml:space="preserve">1 al 3 de setembre </w:t>
      </w:r>
      <w:r>
        <w:rPr>
          <w:rFonts w:ascii="Arial" w:eastAsia="Arial" w:hAnsi="Arial" w:cs="Arial"/>
        </w:rPr>
        <w:t>(pagament 100%)</w:t>
      </w:r>
    </w:p>
    <w:p w14:paraId="7A0A0E9C" w14:textId="77777777" w:rsidR="00314BFB" w:rsidRDefault="00314BFB">
      <w:pPr>
        <w:jc w:val="both"/>
        <w:rPr>
          <w:rFonts w:ascii="Arial" w:eastAsia="Arial" w:hAnsi="Arial" w:cs="Arial"/>
        </w:rPr>
      </w:pPr>
    </w:p>
    <w:p w14:paraId="6EDF5D3F" w14:textId="77777777" w:rsidR="00314BFB" w:rsidRDefault="00314BFB">
      <w:pPr>
        <w:jc w:val="both"/>
        <w:rPr>
          <w:rFonts w:ascii="Arial" w:eastAsia="Arial" w:hAnsi="Arial" w:cs="Arial"/>
        </w:rPr>
      </w:pPr>
    </w:p>
    <w:p w14:paraId="0A092D5B" w14:textId="77777777" w:rsidR="00314BFB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L’alumne que no ingressi el segon termini en les dades obligatòries serà donat de baixa d’ofici</w:t>
      </w:r>
      <w:r>
        <w:rPr>
          <w:rFonts w:ascii="Arial" w:eastAsia="Arial" w:hAnsi="Arial" w:cs="Arial"/>
        </w:rPr>
        <w:t xml:space="preserve"> i no se li retornarà l’import que hagués ingressat en el primer termini. </w:t>
      </w:r>
    </w:p>
    <w:p w14:paraId="1D1DAC17" w14:textId="77777777" w:rsidR="00314BFB" w:rsidRDefault="00314BFB">
      <w:pPr>
        <w:rPr>
          <w:rFonts w:ascii="Arial" w:eastAsia="Arial" w:hAnsi="Arial" w:cs="Arial"/>
        </w:rPr>
      </w:pPr>
    </w:p>
    <w:p w14:paraId="165FB265" w14:textId="77777777" w:rsidR="00314BFB" w:rsidRDefault="00000000">
      <w:pPr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bCs/>
          <w:u w:val="single"/>
        </w:rPr>
        <w:t>Documentació a presentar a l’hora de fer la matrícula a la secretaria del centre:</w:t>
      </w:r>
    </w:p>
    <w:p w14:paraId="704B7D78" w14:textId="77777777" w:rsidR="00314BFB" w:rsidRDefault="00314BFB">
      <w:pPr>
        <w:rPr>
          <w:rFonts w:ascii="Arial" w:eastAsia="Arial" w:hAnsi="Arial" w:cs="Arial"/>
        </w:rPr>
      </w:pPr>
    </w:p>
    <w:p w14:paraId="1B1947F4" w14:textId="77777777" w:rsidR="00314BFB" w:rsidRDefault="0000000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-Imprès de matrícula.</w:t>
      </w:r>
    </w:p>
    <w:p w14:paraId="33EA09B9" w14:textId="77777777" w:rsidR="00314BFB" w:rsidRDefault="0000000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-Carta de compromís signada per l’alumne i la mare/pare quan</w:t>
      </w:r>
    </w:p>
    <w:p w14:paraId="3483CCE2" w14:textId="77777777" w:rsidR="00314BFB" w:rsidRDefault="0000000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l'alumne és menor d'edat. Si és major d'edat només per l’alumne.</w:t>
      </w:r>
    </w:p>
    <w:p w14:paraId="3F57C94D" w14:textId="77777777" w:rsidR="00314BFB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-Resguard dels pagaments.</w:t>
      </w:r>
    </w:p>
    <w:p w14:paraId="25D26897" w14:textId="77777777" w:rsidR="00314BFB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-Fotocòpia DNI.</w:t>
      </w:r>
    </w:p>
    <w:p w14:paraId="140325A0" w14:textId="77777777" w:rsidR="00314BFB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-Fotocòpia targeta sanitària.</w:t>
      </w:r>
    </w:p>
    <w:p w14:paraId="57C72A83" w14:textId="77777777" w:rsidR="00314BFB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-Fotocòpia del resguard o del títol al·legat ( batxillerat, grau mig ...).</w:t>
      </w:r>
    </w:p>
    <w:p w14:paraId="0EB6D70F" w14:textId="77777777" w:rsidR="00314BFB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-Fotocòpia del carnet família nombrosa, monoparental o discapacitat.</w:t>
      </w:r>
    </w:p>
    <w:p w14:paraId="17650A68" w14:textId="77777777" w:rsidR="00314BFB" w:rsidRDefault="00314BFB">
      <w:pPr>
        <w:jc w:val="center"/>
        <w:rPr>
          <w:b/>
          <w:bCs/>
          <w:sz w:val="28"/>
          <w:szCs w:val="28"/>
          <w:u w:val="single"/>
        </w:rPr>
      </w:pPr>
    </w:p>
    <w:p w14:paraId="1A4CF4DA" w14:textId="77777777" w:rsidR="00314BFB" w:rsidRDefault="00314BFB">
      <w:pPr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19F9C148" w14:textId="77777777" w:rsidR="0001587C" w:rsidRDefault="0001587C">
      <w:pPr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3904712D" w14:textId="77777777" w:rsidR="0001587C" w:rsidRDefault="0001587C">
      <w:pPr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155A0419" w14:textId="1D78A952" w:rsidR="00314BFB" w:rsidRDefault="00000000">
      <w:pPr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lastRenderedPageBreak/>
        <w:t>Atenció!!!!</w:t>
      </w:r>
    </w:p>
    <w:p w14:paraId="395BEFB3" w14:textId="77777777" w:rsidR="00314BFB" w:rsidRDefault="00314BFB">
      <w:pPr>
        <w:jc w:val="center"/>
        <w:rPr>
          <w:b/>
          <w:bCs/>
          <w:sz w:val="28"/>
          <w:szCs w:val="28"/>
          <w:u w:val="single"/>
        </w:rPr>
      </w:pPr>
    </w:p>
    <w:p w14:paraId="17077DD9" w14:textId="77777777" w:rsidR="00314BFB" w:rsidRDefault="00000000">
      <w:pPr>
        <w:jc w:val="center"/>
        <w:rPr>
          <w:rFonts w:ascii="Comic Sans MS" w:eastAsia="Comic Sans MS" w:hAnsi="Comic Sans MS" w:cs="Comic Sans MS"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>El període per formalitzar la matrícula al centre  és:</w:t>
      </w:r>
    </w:p>
    <w:p w14:paraId="15739CD1" w14:textId="77777777" w:rsidR="00314BFB" w:rsidRDefault="00314BFB">
      <w:pPr>
        <w:jc w:val="center"/>
        <w:rPr>
          <w:rFonts w:ascii="Comic Sans MS" w:eastAsia="Comic Sans MS" w:hAnsi="Comic Sans MS" w:cs="Comic Sans MS"/>
          <w:sz w:val="28"/>
          <w:szCs w:val="28"/>
          <w:u w:val="single"/>
        </w:rPr>
      </w:pPr>
    </w:p>
    <w:p w14:paraId="0F53AD22" w14:textId="77777777" w:rsidR="00314BFB" w:rsidRDefault="00000000">
      <w:pPr>
        <w:numPr>
          <w:ilvl w:val="0"/>
          <w:numId w:val="1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1a tanda. Del 10 al 14 de juliol de 2026 (</w:t>
      </w:r>
      <w:r>
        <w:rPr>
          <w:rFonts w:ascii="Arial" w:eastAsia="Arial" w:hAnsi="Arial" w:cs="Arial"/>
          <w:sz w:val="28"/>
          <w:szCs w:val="28"/>
        </w:rPr>
        <w:t>ambdós inclosos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) </w:t>
      </w:r>
    </w:p>
    <w:p w14:paraId="1825B577" w14:textId="77777777" w:rsidR="00314BFB" w:rsidRDefault="00000000">
      <w:pPr>
        <w:numPr>
          <w:ilvl w:val="0"/>
          <w:numId w:val="1"/>
        </w:num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2a tanda. Del 24 al 27 de juliol de 2026 (</w:t>
      </w:r>
      <w:r>
        <w:rPr>
          <w:rFonts w:ascii="Arial" w:eastAsia="Arial" w:hAnsi="Arial" w:cs="Arial"/>
          <w:sz w:val="28"/>
          <w:szCs w:val="28"/>
        </w:rPr>
        <w:t>ambdós inclosos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) </w:t>
      </w:r>
    </w:p>
    <w:p w14:paraId="79AF4DF9" w14:textId="77777777" w:rsidR="00314BFB" w:rsidRDefault="00000000">
      <w:pPr>
        <w:ind w:left="855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i de l’1 al 3 de setembre de 2026 (</w:t>
      </w:r>
      <w:r>
        <w:rPr>
          <w:rFonts w:ascii="Arial" w:eastAsia="Arial" w:hAnsi="Arial" w:cs="Arial"/>
          <w:sz w:val="28"/>
          <w:szCs w:val="28"/>
        </w:rPr>
        <w:t>ambdós inclosos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) </w:t>
      </w:r>
    </w:p>
    <w:p w14:paraId="554F4F0E" w14:textId="77777777" w:rsidR="00314BFB" w:rsidRDefault="00314BFB">
      <w:pPr>
        <w:ind w:left="855"/>
        <w:rPr>
          <w:rFonts w:ascii="Arial" w:eastAsia="Arial" w:hAnsi="Arial" w:cs="Arial"/>
          <w:b/>
          <w:bCs/>
          <w:sz w:val="28"/>
          <w:szCs w:val="28"/>
        </w:rPr>
      </w:pPr>
    </w:p>
    <w:p w14:paraId="5E98A0D4" w14:textId="77777777" w:rsidR="00314BFB" w:rsidRDefault="00314BFB">
      <w:pPr>
        <w:ind w:left="855"/>
        <w:rPr>
          <w:rFonts w:ascii="Arial" w:eastAsia="Arial" w:hAnsi="Arial" w:cs="Arial"/>
          <w:b/>
          <w:bCs/>
          <w:sz w:val="28"/>
          <w:szCs w:val="28"/>
        </w:rPr>
      </w:pPr>
    </w:p>
    <w:p w14:paraId="205ECF91" w14:textId="77777777" w:rsidR="00314BFB" w:rsidRDefault="00000000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Horari de la secretaria del centre: </w:t>
      </w:r>
    </w:p>
    <w:p w14:paraId="704DAC63" w14:textId="77777777" w:rsidR="00314BFB" w:rsidRDefault="00000000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De dilluns a divendres de 9h a 13:30h</w:t>
      </w:r>
    </w:p>
    <w:p w14:paraId="6EDB5370" w14:textId="77777777" w:rsidR="00314BFB" w:rsidRDefault="00314BFB">
      <w:pPr>
        <w:jc w:val="center"/>
        <w:rPr>
          <w:rFonts w:ascii="Arial" w:eastAsia="Arial" w:hAnsi="Arial" w:cs="Arial"/>
          <w:b/>
          <w:bCs/>
          <w:color w:val="FF0000"/>
          <w:sz w:val="28"/>
          <w:szCs w:val="28"/>
        </w:rPr>
      </w:pPr>
    </w:p>
    <w:p w14:paraId="6F1CEB18" w14:textId="77777777" w:rsidR="00314BFB" w:rsidRDefault="00314BFB"/>
    <w:p w14:paraId="4373D7DA" w14:textId="77777777" w:rsidR="00314BFB" w:rsidRDefault="00314BFB">
      <w:pPr>
        <w:jc w:val="both"/>
        <w:rPr>
          <w:rFonts w:ascii="Calibri" w:eastAsia="Calibri" w:hAnsi="Calibri" w:cs="Calibri"/>
        </w:rPr>
      </w:pPr>
    </w:p>
    <w:tbl>
      <w:tblPr>
        <w:tblStyle w:val="a0"/>
        <w:tblW w:w="8446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7"/>
        <w:gridCol w:w="6"/>
        <w:gridCol w:w="4223"/>
      </w:tblGrid>
      <w:tr w:rsidR="00314BFB" w14:paraId="1355C652" w14:textId="77777777">
        <w:trPr>
          <w:cantSplit/>
        </w:trPr>
        <w:tc>
          <w:tcPr>
            <w:tcW w:w="8446" w:type="dxa"/>
            <w:gridSpan w:val="3"/>
          </w:tcPr>
          <w:p w14:paraId="4E2CA1D5" w14:textId="77777777" w:rsidR="00314BFB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color w:val="000000"/>
                <w:sz w:val="22"/>
                <w:szCs w:val="22"/>
              </w:rPr>
              <w:t xml:space="preserve">                           PAGAMENT PER CAIXER AUTOMÀTIC  C.F.G.S</w:t>
            </w:r>
          </w:p>
          <w:p w14:paraId="214947D7" w14:textId="77777777" w:rsidR="00314BFB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BANC DE SABADELL</w:t>
            </w:r>
          </w:p>
        </w:tc>
      </w:tr>
      <w:tr w:rsidR="00314BFB" w14:paraId="6AD4FCD4" w14:textId="77777777">
        <w:trPr>
          <w:cantSplit/>
        </w:trPr>
        <w:tc>
          <w:tcPr>
            <w:tcW w:w="4217" w:type="dxa"/>
            <w:vAlign w:val="center"/>
          </w:tcPr>
          <w:p w14:paraId="5CA5E8A4" w14:textId="77777777" w:rsidR="00314BFB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mo" w:eastAsia="Arimo" w:hAnsi="Arimo" w:cs="Arimo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     Targetes/Llibretes pròpies</w:t>
            </w:r>
          </w:p>
        </w:tc>
        <w:tc>
          <w:tcPr>
            <w:tcW w:w="4229" w:type="dxa"/>
            <w:gridSpan w:val="2"/>
            <w:vAlign w:val="center"/>
          </w:tcPr>
          <w:p w14:paraId="63DAC5E6" w14:textId="77777777" w:rsidR="00314BFB" w:rsidRDefault="00314BF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Arial" w:eastAsia="Arial" w:hAnsi="Arial" w:cs="Arial"/>
                <w:b/>
                <w:bCs/>
              </w:rPr>
            </w:pPr>
          </w:p>
          <w:p w14:paraId="5AE6FF17" w14:textId="77777777" w:rsidR="00314BFB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       Targetes d'altres entitats</w:t>
            </w:r>
          </w:p>
        </w:tc>
      </w:tr>
      <w:tr w:rsidR="00314BFB" w14:paraId="53971767" w14:textId="77777777">
        <w:trPr>
          <w:trHeight w:val="1768"/>
        </w:trPr>
        <w:tc>
          <w:tcPr>
            <w:tcW w:w="4223" w:type="dxa"/>
            <w:gridSpan w:val="2"/>
          </w:tcPr>
          <w:p w14:paraId="07F44B4D" w14:textId="77777777" w:rsidR="00314BFB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1r - PIN</w:t>
            </w:r>
          </w:p>
          <w:p w14:paraId="41F98D3C" w14:textId="77777777" w:rsidR="00314BFB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2n - ALTRES OPERACIONS</w:t>
            </w:r>
          </w:p>
          <w:p w14:paraId="1DABFC7C" w14:textId="77777777" w:rsidR="00314BFB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3r - PAGAMENT A TERCERS</w:t>
            </w:r>
          </w:p>
          <w:p w14:paraId="6A01D1AC" w14:textId="77777777" w:rsidR="00314BFB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4t - EL NÚMERO DE L'ENTITAT:</w:t>
            </w:r>
          </w:p>
          <w:p w14:paraId="62D5AF44" w14:textId="77777777" w:rsidR="00314BFB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1982</w:t>
            </w:r>
          </w:p>
          <w:p w14:paraId="3AB1A03D" w14:textId="77777777" w:rsidR="00314BFB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INS FRANCESC XAVIER LLUCH I RAFECAS</w:t>
            </w:r>
          </w:p>
          <w:p w14:paraId="4B5D2A83" w14:textId="77777777" w:rsidR="00314BFB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5è - SELECCIONAR CONCEPTE </w:t>
            </w:r>
          </w:p>
          <w:p w14:paraId="5034C213" w14:textId="77777777" w:rsidR="00314BFB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6è - POSAR EL NOM I COGNOMS</w:t>
            </w:r>
          </w:p>
          <w:p w14:paraId="13062E9E" w14:textId="77777777" w:rsidR="00314BFB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7è - RECOLLIR REBUTS</w:t>
            </w:r>
          </w:p>
        </w:tc>
        <w:tc>
          <w:tcPr>
            <w:tcW w:w="4223" w:type="dxa"/>
          </w:tcPr>
          <w:p w14:paraId="6F372376" w14:textId="77777777" w:rsidR="00314BFB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1r - IDIOMA</w:t>
            </w:r>
          </w:p>
          <w:p w14:paraId="31584B52" w14:textId="77777777" w:rsidR="00314BFB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2n - PIN</w:t>
            </w:r>
          </w:p>
          <w:p w14:paraId="234E6088" w14:textId="77777777" w:rsidR="00314BFB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3r - PAGAMENT A TERCERS</w:t>
            </w:r>
          </w:p>
          <w:p w14:paraId="10DA0FC9" w14:textId="77777777" w:rsidR="00314BFB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4t - EL NÚMERO DE L'ENTITAT:</w:t>
            </w:r>
          </w:p>
          <w:p w14:paraId="189C4559" w14:textId="77777777" w:rsidR="00314BFB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1982</w:t>
            </w:r>
          </w:p>
          <w:p w14:paraId="3E1D2B11" w14:textId="77777777" w:rsidR="00314BFB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INS FRANCESC XAVIER LLUCH I RAFECAS</w:t>
            </w:r>
          </w:p>
          <w:p w14:paraId="000A0CD0" w14:textId="77777777" w:rsidR="00314BFB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5è - SELECCIONAR CONCEPTE</w:t>
            </w:r>
          </w:p>
          <w:p w14:paraId="1C9A2EAD" w14:textId="77777777" w:rsidR="00314BFB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6è - POSAR EL NOM I COGNOMS</w:t>
            </w:r>
          </w:p>
          <w:p w14:paraId="61FD75A5" w14:textId="77777777" w:rsidR="00314BFB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7è - RECOLLIR REBUTS</w:t>
            </w:r>
          </w:p>
        </w:tc>
      </w:tr>
    </w:tbl>
    <w:p w14:paraId="6669A9CD" w14:textId="77777777" w:rsidR="00314BFB" w:rsidRDefault="00314BFB">
      <w:pPr>
        <w:rPr>
          <w:rFonts w:ascii="Arial" w:eastAsia="Arial" w:hAnsi="Arial" w:cs="Arial"/>
        </w:rPr>
      </w:pPr>
    </w:p>
    <w:p w14:paraId="7EA40013" w14:textId="77777777" w:rsidR="00314BFB" w:rsidRDefault="00314BFB">
      <w:pPr>
        <w:rPr>
          <w:rFonts w:ascii="Arial" w:eastAsia="Arial" w:hAnsi="Arial" w:cs="Arial"/>
        </w:rPr>
      </w:pPr>
    </w:p>
    <w:p w14:paraId="74A3DA9A" w14:textId="77777777" w:rsidR="00314BFB" w:rsidRDefault="00000000">
      <w:pPr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b/>
          <w:bCs/>
        </w:rPr>
        <w:t>Altres formes de pagament:</w:t>
      </w:r>
    </w:p>
    <w:p w14:paraId="4D062FF8" w14:textId="77777777" w:rsidR="00314BFB" w:rsidRDefault="00314BFB">
      <w:pPr>
        <w:rPr>
          <w:rFonts w:ascii="Arial" w:eastAsia="Arial" w:hAnsi="Arial" w:cs="Arial"/>
          <w:color w:val="FF0000"/>
        </w:rPr>
      </w:pPr>
    </w:p>
    <w:p w14:paraId="016B17D6" w14:textId="77777777" w:rsidR="00314BF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-Transferència bancària  ES78 0081 1661 7700 0100 8304 indicant nom, cognoms, curs i cicle al qual es matricula.</w:t>
      </w:r>
    </w:p>
    <w:sectPr w:rsidR="00314BFB">
      <w:headerReference w:type="default" r:id="rId8"/>
      <w:pgSz w:w="11906" w:h="16838"/>
      <w:pgMar w:top="1417" w:right="1138" w:bottom="1417" w:left="1275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03718" w14:textId="77777777" w:rsidR="006255FF" w:rsidRDefault="006255FF">
      <w:r>
        <w:separator/>
      </w:r>
    </w:p>
  </w:endnote>
  <w:endnote w:type="continuationSeparator" w:id="0">
    <w:p w14:paraId="7FD2D584" w14:textId="77777777" w:rsidR="006255FF" w:rsidRDefault="00625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6E69551-0525-43B6-A2A6-E429DD1D9B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CCD3FBA4-E7BA-4411-B402-143DB62A4E6A}"/>
    <w:embedBold r:id="rId3" w:fontKey="{69DB0883-DBA0-437F-B0BE-7840610F42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A4F3F47-15C5-4269-B8C0-E8B2D15E47C4}"/>
  </w:font>
  <w:font w:name="Helvetica Neue">
    <w:charset w:val="00"/>
    <w:family w:val="auto"/>
    <w:pitch w:val="default"/>
    <w:embedBold r:id="rId5" w:fontKey="{54E038AC-2AF3-4881-BC5B-E6E30830C57C}"/>
  </w:font>
  <w:font w:name="Arimo">
    <w:charset w:val="00"/>
    <w:family w:val="auto"/>
    <w:pitch w:val="default"/>
    <w:embedBold r:id="rId6" w:fontKey="{BBFBCF4C-54A8-4308-87BC-D337EE7BFEE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A70A49B5-41E9-4D75-8302-BED83D2022B6}"/>
    <w:embedBold r:id="rId8" w:fontKey="{15B7D434-3FAA-4D68-BA15-80F9B19DD2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404E976-35D9-4182-A288-96372EE5B0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7C950" w14:textId="77777777" w:rsidR="006255FF" w:rsidRDefault="006255FF">
      <w:r>
        <w:separator/>
      </w:r>
    </w:p>
  </w:footnote>
  <w:footnote w:type="continuationSeparator" w:id="0">
    <w:p w14:paraId="073770AF" w14:textId="77777777" w:rsidR="006255FF" w:rsidRDefault="00625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06CE0" w14:textId="77777777" w:rsidR="00314BFB" w:rsidRDefault="00314BF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1"/>
      <w:tblW w:w="9272" w:type="dxa"/>
      <w:tblInd w:w="-540" w:type="dxa"/>
      <w:tblLayout w:type="fixed"/>
      <w:tblLook w:val="0000" w:firstRow="0" w:lastRow="0" w:firstColumn="0" w:lastColumn="0" w:noHBand="0" w:noVBand="0"/>
    </w:tblPr>
    <w:tblGrid>
      <w:gridCol w:w="3060"/>
      <w:gridCol w:w="4810"/>
      <w:gridCol w:w="1402"/>
    </w:tblGrid>
    <w:tr w:rsidR="00314BFB" w14:paraId="355419F2" w14:textId="77777777">
      <w:trPr>
        <w:cantSplit/>
        <w:trHeight w:val="290"/>
      </w:trPr>
      <w:tc>
        <w:tcPr>
          <w:tcW w:w="306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756DA257" w14:textId="77777777" w:rsidR="00314BFB" w:rsidRDefault="00000000">
          <w:pPr>
            <w:jc w:val="center"/>
            <w:rPr>
              <w:rFonts w:ascii="Arial" w:eastAsia="Arial" w:hAnsi="Arial" w:cs="Arial"/>
              <w:b/>
              <w:bCs/>
              <w:sz w:val="16"/>
              <w:szCs w:val="16"/>
            </w:rPr>
          </w:pPr>
          <w:r>
            <w:rPr>
              <w:rFonts w:ascii="Arial" w:eastAsia="Arial" w:hAnsi="Arial" w:cs="Arial"/>
              <w:noProof/>
              <w:sz w:val="16"/>
              <w:szCs w:val="16"/>
            </w:rPr>
            <w:drawing>
              <wp:inline distT="114300" distB="114300" distL="114300" distR="114300" wp14:anchorId="3EFDDFEB" wp14:editId="2C83FD95">
                <wp:extent cx="1847850" cy="393700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393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5EA41458" wp14:editId="57AD5E4A">
                <wp:simplePos x="0" y="0"/>
                <wp:positionH relativeFrom="column">
                  <wp:posOffset>17145</wp:posOffset>
                </wp:positionH>
                <wp:positionV relativeFrom="paragraph">
                  <wp:posOffset>6985</wp:posOffset>
                </wp:positionV>
                <wp:extent cx="360045" cy="360045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9F9E310" w14:textId="77777777" w:rsidR="00314BFB" w:rsidRDefault="00000000">
          <w:pPr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z w:val="16"/>
              <w:szCs w:val="16"/>
            </w:rPr>
            <w:t xml:space="preserve">INS  F. X. Lluch i </w:t>
          </w:r>
          <w:proofErr w:type="spellStart"/>
          <w:r>
            <w:rPr>
              <w:rFonts w:ascii="Arial" w:eastAsia="Arial" w:hAnsi="Arial" w:cs="Arial"/>
              <w:b/>
              <w:bCs/>
              <w:sz w:val="16"/>
              <w:szCs w:val="16"/>
            </w:rPr>
            <w:t>Rafecas</w:t>
          </w:r>
          <w:proofErr w:type="spellEnd"/>
        </w:p>
        <w:p w14:paraId="52888F3D" w14:textId="77777777" w:rsidR="00314BFB" w:rsidRDefault="00000000">
          <w:pPr>
            <w:jc w:val="center"/>
          </w:pPr>
          <w:r>
            <w:rPr>
              <w:rFonts w:ascii="Arial" w:eastAsia="Arial" w:hAnsi="Arial" w:cs="Arial"/>
              <w:sz w:val="16"/>
              <w:szCs w:val="16"/>
            </w:rPr>
            <w:t>Vilanova i la Geltrú</w:t>
          </w:r>
        </w:p>
      </w:tc>
      <w:tc>
        <w:tcPr>
          <w:tcW w:w="481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5BEBFA5D" w14:textId="77777777" w:rsidR="00314BF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Verdana" w:eastAsia="Verdana" w:hAnsi="Verdana" w:cs="Verdana"/>
              <w:color w:val="000000"/>
              <w:sz w:val="20"/>
              <w:szCs w:val="20"/>
            </w:rPr>
          </w:pPr>
          <w:r>
            <w:rPr>
              <w:rFonts w:ascii="Verdana" w:eastAsia="Verdana" w:hAnsi="Verdana" w:cs="Verdana"/>
              <w:b/>
              <w:bCs/>
              <w:color w:val="000000"/>
              <w:sz w:val="20"/>
              <w:szCs w:val="20"/>
            </w:rPr>
            <w:t>Documentació Matrícula C.F.G.S</w:t>
          </w:r>
        </w:p>
        <w:p w14:paraId="06F0AE83" w14:textId="77777777" w:rsidR="00314BFB" w:rsidRDefault="00314BF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Verdana" w:eastAsia="Verdana" w:hAnsi="Verdana" w:cs="Verdana"/>
              <w:color w:val="000000"/>
              <w:sz w:val="20"/>
              <w:szCs w:val="20"/>
            </w:rPr>
          </w:pPr>
        </w:p>
      </w:tc>
      <w:tc>
        <w:tcPr>
          <w:tcW w:w="1402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A637A35" w14:textId="77777777" w:rsidR="00314BFB" w:rsidRDefault="00000000">
          <w:pPr>
            <w:tabs>
              <w:tab w:val="center" w:pos="4252"/>
              <w:tab w:val="right" w:pos="8504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Curs 2026-27</w:t>
          </w:r>
        </w:p>
      </w:tc>
    </w:tr>
    <w:tr w:rsidR="00314BFB" w14:paraId="5A5441AA" w14:textId="77777777">
      <w:trPr>
        <w:cantSplit/>
        <w:trHeight w:val="212"/>
      </w:trPr>
      <w:tc>
        <w:tcPr>
          <w:tcW w:w="306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767438D2" w14:textId="77777777" w:rsidR="00314BFB" w:rsidRDefault="00314BF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8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63B4BD4F" w14:textId="77777777" w:rsidR="00314BFB" w:rsidRDefault="00314BF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1402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7CF64A1" w14:textId="77777777" w:rsidR="00314BFB" w:rsidRDefault="00314BF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  <w:sz w:val="20"/>
              <w:szCs w:val="20"/>
            </w:rPr>
          </w:pPr>
        </w:p>
      </w:tc>
    </w:tr>
  </w:tbl>
  <w:p w14:paraId="6D67F40B" w14:textId="77777777" w:rsidR="00314BFB" w:rsidRDefault="00314B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BA7ABD"/>
    <w:multiLevelType w:val="multilevel"/>
    <w:tmpl w:val="F280BE70"/>
    <w:lvl w:ilvl="0">
      <w:start w:val="1"/>
      <w:numFmt w:val="bullet"/>
      <w:lvlText w:val="●"/>
      <w:lvlJc w:val="left"/>
      <w:pPr>
        <w:ind w:left="855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575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295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15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735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455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75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895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615" w:hanging="360"/>
      </w:pPr>
      <w:rPr>
        <w:u w:val="none"/>
      </w:rPr>
    </w:lvl>
  </w:abstractNum>
  <w:num w:numId="1" w16cid:durableId="1752846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BFB"/>
    <w:rsid w:val="0001587C"/>
    <w:rsid w:val="00314BFB"/>
    <w:rsid w:val="006255FF"/>
    <w:rsid w:val="00DB7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C7758"/>
  <w15:docId w15:val="{532FBC09-5F5A-41AF-8BFA-B3FCC30D2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a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8yLhGsSdWv3AkUXGuFuNJOiG2Q==">CgMxLjA4AHIhMWQ0V1FQd0x3NG85T0dWUC13dUV5WkhSb1l6NFhnd25v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428</Words>
  <Characters>2445</Characters>
  <Application>Microsoft Office Word</Application>
  <DocSecurity>0</DocSecurity>
  <Lines>20</Lines>
  <Paragraphs>5</Paragraphs>
  <ScaleCrop>false</ScaleCrop>
  <Company>Generalitat de Catalunya</Company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Serrano Gil, Rosa Maria</cp:lastModifiedBy>
  <cp:revision>3</cp:revision>
  <dcterms:created xsi:type="dcterms:W3CDTF">2026-05-04T17:17:00Z</dcterms:created>
  <dcterms:modified xsi:type="dcterms:W3CDTF">2026-05-04T17:18:00Z</dcterms:modified>
</cp:coreProperties>
</file>