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Helvetica Neue" w:cs="Helvetica Neue" w:eastAsia="Helvetica Neue" w:hAnsi="Helvetica Neue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Helvetica Neue" w:cs="Helvetica Neue" w:eastAsia="Helvetica Neue" w:hAnsi="Helvetica Neue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Helvetica Neue" w:cs="Helvetica Neue" w:eastAsia="Helvetica Neue" w:hAnsi="Helvetica Neue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8"/>
          <w:szCs w:val="28"/>
          <w:vertAlign w:val="baseline"/>
          <w:rtl w:val="0"/>
        </w:rPr>
        <w:t xml:space="preserve">La matrícula serà presencial a la secretaria del centre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Helvetica Neue" w:cs="Helvetica Neue" w:eastAsia="Helvetica Neue" w:hAnsi="Helvetica Neue"/>
          <w:color w:val="ff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Documents que cal presentar a l’hora de formalitzar la matrícula per a cicles de grau mitjà:</w:t>
      </w:r>
    </w:p>
    <w:p w:rsidR="00000000" w:rsidDel="00000000" w:rsidP="00000000" w:rsidRDefault="00000000" w:rsidRPr="00000000" w14:paraId="00000007">
      <w:pPr>
        <w:spacing w:line="36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line="276" w:lineRule="auto"/>
        <w:ind w:left="720" w:hanging="36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Imprès de matrícula complimentat.</w:t>
      </w:r>
    </w:p>
    <w:p w:rsidR="00000000" w:rsidDel="00000000" w:rsidP="00000000" w:rsidRDefault="00000000" w:rsidRPr="00000000" w14:paraId="00000009">
      <w:pPr>
        <w:spacing w:line="276" w:lineRule="auto"/>
        <w:ind w:left="72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line="276" w:lineRule="auto"/>
        <w:ind w:left="720" w:hanging="36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Fotocòpia del DNI/NIE de l’alumne </w:t>
      </w:r>
      <w:r w:rsidDel="00000000" w:rsidR="00000000" w:rsidRPr="00000000">
        <w:rPr>
          <w:rFonts w:ascii="Arial" w:cs="Arial" w:eastAsia="Arial" w:hAnsi="Arial"/>
          <w:rtl w:val="0"/>
        </w:rPr>
        <w:t xml:space="preserve">(vigent i per les dues cares) i de la targeta sanitària.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ind w:left="72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line="276" w:lineRule="auto"/>
        <w:ind w:left="720" w:hanging="36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Els alumnes menors d’edat han de presentar : Fotocòpia del DNI dels pares i llibre de família</w:t>
      </w:r>
      <w:r w:rsidDel="00000000" w:rsidR="00000000" w:rsidRPr="00000000">
        <w:rPr>
          <w:rFonts w:ascii="Arial" w:cs="Arial" w:eastAsia="Arial" w:hAnsi="Arial"/>
          <w:rtl w:val="0"/>
        </w:rPr>
        <w:t xml:space="preserve"> (full pares i alumne/a).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line="276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cas de separació/divorci, portar fotocòpia de la sentència.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line="276" w:lineRule="auto"/>
        <w:ind w:left="720" w:hanging="36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Resguard del títol de l’ESO o de la prova d’accés a CFGM.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line="276" w:lineRule="auto"/>
        <w:ind w:left="720" w:hanging="36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Resguard del pagament matrícula/assegurança escola</w:t>
      </w:r>
      <w:r w:rsidDel="00000000" w:rsidR="00000000" w:rsidRPr="00000000">
        <w:rPr>
          <w:rFonts w:ascii="Arial" w:cs="Arial" w:eastAsia="Arial" w:hAnsi="Arial"/>
          <w:rtl w:val="0"/>
        </w:rPr>
        <w:t xml:space="preserve">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line="276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Carta de compromís signada per l’ alumne i la mare/pare quan l'alumne és menor d'edat. Si és major d'edat només per l’alumne.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ind w:left="720" w:firstLine="0"/>
        <w:jc w:val="center"/>
        <w:rPr>
          <w:rFonts w:ascii="Comic Sans MS" w:cs="Comic Sans MS" w:eastAsia="Comic Sans MS" w:hAnsi="Comic Sans MS"/>
          <w:b w:val="0"/>
          <w:bCs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28"/>
          <w:szCs w:val="28"/>
          <w:u w:val="single"/>
          <w:vertAlign w:val="baseline"/>
          <w:rtl w:val="0"/>
        </w:rPr>
        <w:t xml:space="preserve">Atenció!!!!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Arial" w:cs="Arial" w:eastAsia="Arial" w:hAnsi="Arial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u w:val="single"/>
          <w:rtl w:val="0"/>
        </w:rPr>
        <w:t xml:space="preserve">El període per formalitzar la matrícula és: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Comic Sans MS" w:cs="Comic Sans MS" w:eastAsia="Comic Sans MS" w:hAnsi="Comic Sans MS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855" w:hanging="36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1a tanda. Del 10 al 14 de juliol de 2026 (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ambdós inclosos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855" w:hanging="360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2a tanda. Del 24 al 27 de juliol (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ambdós inclosos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) i de l’1 al 3 de setembre 2026 (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ambdós inclosos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) </w:t>
      </w:r>
    </w:p>
    <w:p w:rsidR="00000000" w:rsidDel="00000000" w:rsidP="00000000" w:rsidRDefault="00000000" w:rsidRPr="00000000" w14:paraId="0000001D">
      <w:pPr>
        <w:ind w:left="855" w:firstLine="0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Horari de la secretaria del centre: </w:t>
      </w:r>
    </w:p>
    <w:p w:rsidR="00000000" w:rsidDel="00000000" w:rsidP="00000000" w:rsidRDefault="00000000" w:rsidRPr="00000000" w14:paraId="0000001F">
      <w:pPr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De dilluns a divendres de 9h a 13:30h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855" w:firstLine="0"/>
        <w:jc w:val="both"/>
        <w:rPr>
          <w:rFonts w:ascii="Comic Sans MS" w:cs="Comic Sans MS" w:eastAsia="Comic Sans MS" w:hAnsi="Comic Sans MS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omic Sans MS"/>
  <w:font w:name="Courier New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omic Sans MS" w:cs="Comic Sans MS" w:eastAsia="Comic Sans MS" w:hAnsi="Comic Sans MS"/>
        <w:b w:val="0"/>
        <w:bCs w:val="0"/>
        <w:sz w:val="28"/>
        <w:szCs w:val="28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272.0" w:type="dxa"/>
      <w:jc w:val="left"/>
      <w:tblInd w:w="-540.0" w:type="dxa"/>
      <w:tblLayout w:type="fixed"/>
      <w:tblLook w:val="0000"/>
    </w:tblPr>
    <w:tblGrid>
      <w:gridCol w:w="3060"/>
      <w:gridCol w:w="6212"/>
      <w:tblGridChange w:id="0">
        <w:tblGrid>
          <w:gridCol w:w="3060"/>
          <w:gridCol w:w="6212"/>
        </w:tblGrid>
      </w:tblGridChange>
    </w:tblGrid>
    <w:tr>
      <w:trPr>
        <w:cantSplit w:val="1"/>
        <w:trHeight w:val="778" w:hRule="atLeast"/>
        <w:tblHeader w:val="0"/>
      </w:trPr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</w:tcBorders>
          <w:vAlign w:val="center"/>
        </w:tcPr>
        <w:p w:rsidR="00000000" w:rsidDel="00000000" w:rsidP="00000000" w:rsidRDefault="00000000" w:rsidRPr="00000000" w14:paraId="00000022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87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3">
          <w:pPr>
            <w:jc w:val="center"/>
            <w:rPr>
              <w:rFonts w:ascii="Arial" w:cs="Arial" w:eastAsia="Arial" w:hAnsi="Arial"/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sz w:val="16"/>
              <w:szCs w:val="16"/>
            </w:rPr>
            <w:drawing>
              <wp:inline distB="114300" distT="114300" distL="114300" distR="114300">
                <wp:extent cx="1847850" cy="393700"/>
                <wp:effectExtent b="0" l="0" r="0" 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50" cy="393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17145</wp:posOffset>
                </wp:positionH>
                <wp:positionV relativeFrom="paragraph">
                  <wp:posOffset>6985</wp:posOffset>
                </wp:positionV>
                <wp:extent cx="360045" cy="36004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45" cy="3600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  <w:p w:rsidR="00000000" w:rsidDel="00000000" w:rsidP="00000000" w:rsidRDefault="00000000" w:rsidRPr="00000000" w14:paraId="00000024">
          <w:pPr>
            <w:jc w:val="center"/>
            <w:rPr>
              <w:rFonts w:ascii="Arial" w:cs="Arial" w:eastAsia="Arial" w:hAnsi="Arial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16"/>
              <w:szCs w:val="16"/>
              <w:rtl w:val="0"/>
            </w:rPr>
            <w:t xml:space="preserve">INS  F. X. Lluch i Rafecas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5">
          <w:pPr>
            <w:jc w:val="center"/>
            <w:rPr>
              <w:rFonts w:ascii="Arial" w:cs="Arial" w:eastAsia="Arial" w:hAnsi="Arial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Vilanova i la Geltrú</w:t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26">
          <w:pPr>
            <w:tabs>
              <w:tab w:val="center" w:leader="none" w:pos="4252"/>
              <w:tab w:val="right" w:leader="none" w:pos="8504"/>
            </w:tabs>
            <w:jc w:val="center"/>
            <w:rPr>
              <w:rFonts w:ascii="Arial" w:cs="Arial" w:eastAsia="Arial" w:hAnsi="Arial"/>
              <w:sz w:val="28"/>
              <w:szCs w:val="28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sz w:val="28"/>
              <w:szCs w:val="28"/>
              <w:vertAlign w:val="baseline"/>
              <w:rtl w:val="0"/>
            </w:rPr>
            <w:t xml:space="preserve">Documentació necessària </w:t>
          </w:r>
        </w:p>
        <w:p w:rsidR="00000000" w:rsidDel="00000000" w:rsidP="00000000" w:rsidRDefault="00000000" w:rsidRPr="00000000" w14:paraId="00000027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per a la matrícula de cicles GM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8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855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575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295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015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735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455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175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895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615" w:hanging="360"/>
      </w:pPr>
      <w:rPr>
        <w:u w:val="none"/>
      </w:rPr>
    </w:lvl>
  </w:abstractNum>
  <w:abstractNum w:abstractNumId="2">
    <w:lvl w:ilvl="0">
      <w:start w:val="0"/>
      <w:numFmt w:val="bullet"/>
      <w:lvlText w:val="-"/>
      <w:lvlJc w:val="left"/>
      <w:pPr>
        <w:ind w:left="720" w:hanging="360"/>
      </w:pPr>
      <w:rPr>
        <w:rFonts w:ascii="Arial" w:cs="Arial" w:eastAsia="Arial" w:hAnsi="Arial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a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s2NEZGQXali5gCJSDcw3UawZHg==">CgMxLjA4AHIhMVNkYXdVaUFCWi1iRnR3cGNscmthdldzRnVKRUNxYjlN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