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CALENDARI  PREINSCRIPCIÓ I MATRÍCULA  curs 2026-27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34"/>
          <w:szCs w:val="34"/>
          <w:u w:val="single"/>
          <w:rtl w:val="0"/>
        </w:rPr>
        <w:t xml:space="preserve">Cursos d’ especialització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8"/>
          <w:szCs w:val="28"/>
          <w:u w:val="single"/>
          <w:rtl w:val="0"/>
        </w:rPr>
        <w:t xml:space="preserve">ES RELITZARAN EN HORARI de TARDA de 15h a 21:30h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i w:val="1"/>
          <w:i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  <w:color w:val="38761d"/>
          <w:sz w:val="28"/>
          <w:szCs w:val="28"/>
          <w:u w:val="single"/>
        </w:rPr>
      </w:pPr>
      <w:r w:rsidDel="00000000" w:rsidR="00000000" w:rsidRPr="00000000">
        <w:rPr>
          <w:i w:val="1"/>
          <w:iCs w:val="1"/>
          <w:color w:val="38761d"/>
          <w:sz w:val="28"/>
          <w:szCs w:val="28"/>
          <w:u w:val="single"/>
          <w:rtl w:val="0"/>
        </w:rPr>
        <w:t xml:space="preserve">-Sistemes de senyalització i telecomunicacions ferroviàries (EFPS EE05)</w:t>
      </w:r>
    </w:p>
    <w:p w:rsidR="00000000" w:rsidDel="00000000" w:rsidP="00000000" w:rsidRDefault="00000000" w:rsidRPr="00000000" w14:paraId="00000006">
      <w:pPr>
        <w:rPr>
          <w:i w:val="1"/>
          <w:iCs w:val="1"/>
          <w:color w:val="38761d"/>
          <w:sz w:val="28"/>
          <w:szCs w:val="28"/>
          <w:u w:val="single"/>
        </w:rPr>
      </w:pPr>
      <w:r w:rsidDel="00000000" w:rsidR="00000000" w:rsidRPr="00000000">
        <w:rPr>
          <w:i w:val="1"/>
          <w:iCs w:val="1"/>
          <w:color w:val="38761d"/>
          <w:sz w:val="28"/>
          <w:szCs w:val="28"/>
          <w:u w:val="single"/>
          <w:rtl w:val="0"/>
        </w:rPr>
        <w:t xml:space="preserve">-Manteniment Avançat de sistemes de Material Rodant Ferroviari ( EFPS TM01)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Abans del 11 de juny – publicació dates :</w:t>
      </w:r>
    </w:p>
    <w:p w:rsidR="00000000" w:rsidDel="00000000" w:rsidP="00000000" w:rsidRDefault="00000000" w:rsidRPr="00000000" w14:paraId="00000008">
      <w:pPr>
        <w:rPr>
          <w:color w:val="741b47"/>
          <w:sz w:val="30"/>
          <w:szCs w:val="30"/>
          <w:u w:val="single"/>
        </w:rPr>
      </w:pPr>
      <w:r w:rsidDel="00000000" w:rsidR="00000000" w:rsidRPr="00000000">
        <w:rPr>
          <w:color w:val="741b47"/>
          <w:sz w:val="30"/>
          <w:szCs w:val="30"/>
          <w:u w:val="single"/>
          <w:rtl w:val="0"/>
        </w:rPr>
        <w:t xml:space="preserve">Oferta de places : 20 places de les quals 2 places són de NEE</w:t>
      </w:r>
    </w:p>
    <w:p w:rsidR="00000000" w:rsidDel="00000000" w:rsidP="00000000" w:rsidRDefault="00000000" w:rsidRPr="00000000" w14:paraId="00000009">
      <w:pPr>
        <w:rPr>
          <w:color w:val="741b47"/>
          <w:sz w:val="30"/>
          <w:szCs w:val="30"/>
          <w:u w:val="single"/>
        </w:rPr>
      </w:pPr>
      <w:r w:rsidDel="00000000" w:rsidR="00000000" w:rsidRPr="00000000">
        <w:rPr>
          <w:color w:val="741b47"/>
          <w:sz w:val="30"/>
          <w:szCs w:val="30"/>
          <w:u w:val="single"/>
          <w:rtl w:val="0"/>
        </w:rPr>
        <w:t xml:space="preserve">( discapacitat de grau igual o superior al 33%)</w:t>
      </w:r>
    </w:p>
    <w:p w:rsidR="00000000" w:rsidDel="00000000" w:rsidP="00000000" w:rsidRDefault="00000000" w:rsidRPr="00000000" w14:paraId="0000000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Presentació de sol·licituds</w:t>
      </w:r>
      <w:r w:rsidDel="00000000" w:rsidR="00000000" w:rsidRPr="00000000">
        <w:rPr>
          <w:sz w:val="24"/>
          <w:szCs w:val="24"/>
          <w:rtl w:val="0"/>
        </w:rPr>
        <w:t xml:space="preserve">: del 25 de juny al 3 de juliol 2026.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Matí horari de 9 a       13:30h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Formulari a la pag de preinscripció gencat  i portar presencial al centre.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.-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Llista de sol·licituds amb puntuació provisional.</w:t>
      </w:r>
      <w:r w:rsidDel="00000000" w:rsidR="00000000" w:rsidRPr="00000000">
        <w:rPr>
          <w:sz w:val="24"/>
          <w:szCs w:val="24"/>
          <w:rtl w:val="0"/>
        </w:rPr>
        <w:t xml:space="preserve"> Dia 8 de juliol 2026.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.-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Sorteig desempat</w:t>
      </w:r>
      <w:r w:rsidDel="00000000" w:rsidR="00000000" w:rsidRPr="00000000">
        <w:rPr>
          <w:sz w:val="24"/>
          <w:szCs w:val="24"/>
          <w:rtl w:val="0"/>
        </w:rPr>
        <w:t xml:space="preserve">. Dia 9 de juliol a les 12 h al mateix centre 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.-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Reclamacions de la puntuació provisional</w:t>
      </w:r>
      <w:r w:rsidDel="00000000" w:rsidR="00000000" w:rsidRPr="00000000">
        <w:rPr>
          <w:sz w:val="24"/>
          <w:szCs w:val="24"/>
          <w:rtl w:val="0"/>
        </w:rPr>
        <w:t xml:space="preserve"> del 8 al 14 de juliol de 2026.</w:t>
      </w:r>
    </w:p>
    <w:p w:rsidR="00000000" w:rsidDel="00000000" w:rsidP="00000000" w:rsidRDefault="00000000" w:rsidRPr="00000000" w14:paraId="0000000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-Llista de sol.licituds amb la  puntuació definitiva. Dia 15 de juliol de 2026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.-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Llista alumnes admesos</w:t>
      </w:r>
      <w:r w:rsidDel="00000000" w:rsidR="00000000" w:rsidRPr="00000000">
        <w:rPr>
          <w:sz w:val="24"/>
          <w:szCs w:val="24"/>
          <w:rtl w:val="0"/>
        </w:rPr>
        <w:t xml:space="preserve"> dia 16 de juliol 2026.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bookmarkStart w:colFirst="0" w:colLast="0" w:name="_heading=h.90k3xfcmk9l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sz w:val="24"/>
          <w:szCs w:val="24"/>
          <w:rtl w:val="0"/>
        </w:rPr>
        <w:t xml:space="preserve">.-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Matrícula</w:t>
      </w:r>
      <w:r w:rsidDel="00000000" w:rsidR="00000000" w:rsidRPr="00000000">
        <w:rPr>
          <w:sz w:val="24"/>
          <w:szCs w:val="24"/>
          <w:rtl w:val="0"/>
        </w:rPr>
        <w:t xml:space="preserve">  del 16 al 21 de Juliol de 2026.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zI4XAAKIb2/lbBOVuQ68yU9eQ==">CgMxLjAyDWguOTBrM3hmY21rOWw4AHIhMURQRHFpZTZCZ3pGR2N4dm1IaTRJazhsNXlzZUx5a1RQ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