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D87F80" w:rsidR="003015E6" w:rsidP="003015E6" w:rsidRDefault="003015E6" w14:paraId="234C8E82" w14:textId="77777777">
      <w:pPr>
        <w:spacing w:after="0"/>
        <w:jc w:val="left"/>
        <w:rPr>
          <w:rFonts w:asciiTheme="minorBidi" w:hAnsiTheme="minorBidi"/>
          <w:lang w:val="ca-ES"/>
        </w:rPr>
      </w:pPr>
      <w:bookmarkStart w:name="_Toc170215666" w:id="0"/>
    </w:p>
    <w:p w:rsidRPr="00D87F80" w:rsidR="003015E6" w:rsidP="003015E6" w:rsidRDefault="003015E6" w14:paraId="4B03C42D" w14:textId="77777777">
      <w:pPr>
        <w:spacing w:after="0"/>
        <w:jc w:val="left"/>
        <w:rPr>
          <w:rFonts w:asciiTheme="minorBidi" w:hAnsiTheme="minorBidi"/>
          <w:lang w:val="ca-ES"/>
        </w:rPr>
      </w:pPr>
    </w:p>
    <w:p w:rsidRPr="00D87F80" w:rsidR="003015E6" w:rsidP="003015E6" w:rsidRDefault="003015E6" w14:paraId="6A89DFF7" w14:textId="77777777">
      <w:pPr>
        <w:spacing w:after="0"/>
        <w:jc w:val="left"/>
        <w:rPr>
          <w:rFonts w:asciiTheme="minorBidi" w:hAnsiTheme="minorBidi"/>
          <w:lang w:val="ca-ES"/>
        </w:rPr>
      </w:pPr>
    </w:p>
    <w:p w:rsidRPr="00D87F80" w:rsidR="003015E6" w:rsidP="003015E6" w:rsidRDefault="003015E6" w14:paraId="4661FCF8" w14:textId="77777777">
      <w:pPr>
        <w:spacing w:after="0"/>
        <w:jc w:val="left"/>
        <w:rPr>
          <w:rFonts w:asciiTheme="minorBidi" w:hAnsiTheme="minorBidi"/>
          <w:lang w:val="ca-ES"/>
        </w:rPr>
      </w:pPr>
    </w:p>
    <w:p w:rsidRPr="00D87F80" w:rsidR="003015E6" w:rsidP="003015E6" w:rsidRDefault="003015E6" w14:paraId="383281B2" w14:textId="77777777">
      <w:pPr>
        <w:spacing w:after="0"/>
        <w:jc w:val="left"/>
        <w:rPr>
          <w:rFonts w:asciiTheme="minorBidi" w:hAnsiTheme="minorBidi"/>
          <w:lang w:val="ca-ES"/>
        </w:rPr>
      </w:pPr>
    </w:p>
    <w:p w:rsidRPr="00D87F80" w:rsidR="003015E6" w:rsidP="003015E6" w:rsidRDefault="003015E6" w14:paraId="04A66E12" w14:textId="77777777">
      <w:pPr>
        <w:spacing w:after="0"/>
        <w:jc w:val="left"/>
        <w:rPr>
          <w:rFonts w:asciiTheme="minorBidi" w:hAnsiTheme="minorBidi"/>
          <w:lang w:val="ca-ES"/>
        </w:rPr>
      </w:pPr>
    </w:p>
    <w:p w:rsidRPr="00D87F80" w:rsidR="003015E6" w:rsidP="003015E6" w:rsidRDefault="003015E6" w14:paraId="7FD96B4C" w14:textId="77777777">
      <w:pPr>
        <w:spacing w:after="0"/>
        <w:jc w:val="left"/>
        <w:rPr>
          <w:rFonts w:asciiTheme="minorBidi" w:hAnsiTheme="minorBidi"/>
          <w:lang w:val="ca-ES"/>
        </w:rPr>
      </w:pPr>
    </w:p>
    <w:p w:rsidRPr="00D87F80" w:rsidR="003015E6" w:rsidP="003015E6" w:rsidRDefault="003015E6" w14:paraId="52F63CBE" w14:textId="77777777">
      <w:pPr>
        <w:spacing w:after="0"/>
        <w:jc w:val="left"/>
        <w:rPr>
          <w:rFonts w:asciiTheme="minorBidi" w:hAnsiTheme="minorBidi"/>
          <w:lang w:val="ca-ES"/>
        </w:rPr>
      </w:pPr>
      <w:r w:rsidRPr="00D87F80">
        <w:rPr>
          <w:rFonts w:cs="Yaldevi"/>
          <w:b/>
          <w:bCs/>
          <w:noProof/>
          <w:sz w:val="72"/>
          <w:szCs w:val="72"/>
          <w:lang w:val="ca-ES"/>
        </w:rPr>
        <w:drawing>
          <wp:anchor distT="0" distB="0" distL="114300" distR="114300" simplePos="0" relativeHeight="251661824" behindDoc="1" locked="0" layoutInCell="1" allowOverlap="1" wp14:anchorId="3CF40514" wp14:editId="7873B68A">
            <wp:simplePos x="0" y="0"/>
            <wp:positionH relativeFrom="margin">
              <wp:posOffset>-2671193</wp:posOffset>
            </wp:positionH>
            <wp:positionV relativeFrom="margin">
              <wp:posOffset>2623964</wp:posOffset>
            </wp:positionV>
            <wp:extent cx="7183516" cy="9207889"/>
            <wp:effectExtent l="0" t="0" r="0" b="0"/>
            <wp:wrapNone/>
            <wp:docPr id="2113628490" name="Imatge 3" descr="Imatge que conté Gràfics, disse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28490" name="Imatge 3" descr="Imatge que conté Gràfics, disseny"/>
                    <pic:cNvPicPr/>
                  </pic:nvPicPr>
                  <pic:blipFill>
                    <a:blip r:embed="rId8">
                      <a:alphaModFix amt="20000"/>
                      <a:extLst>
                        <a:ext uri="{28A0092B-C50C-407E-A947-70E740481C1C}">
                          <a14:useLocalDpi xmlns:a14="http://schemas.microsoft.com/office/drawing/2010/main" val="0"/>
                        </a:ext>
                      </a:extLst>
                    </a:blip>
                    <a:stretch>
                      <a:fillRect/>
                    </a:stretch>
                  </pic:blipFill>
                  <pic:spPr>
                    <a:xfrm>
                      <a:off x="0" y="0"/>
                      <a:ext cx="7183516" cy="9207889"/>
                    </a:xfrm>
                    <a:prstGeom prst="rect">
                      <a:avLst/>
                    </a:prstGeom>
                  </pic:spPr>
                </pic:pic>
              </a:graphicData>
            </a:graphic>
            <wp14:sizeRelH relativeFrom="margin">
              <wp14:pctWidth>0</wp14:pctWidth>
            </wp14:sizeRelH>
            <wp14:sizeRelV relativeFrom="margin">
              <wp14:pctHeight>0</wp14:pctHeight>
            </wp14:sizeRelV>
          </wp:anchor>
        </w:drawing>
      </w:r>
    </w:p>
    <w:tbl>
      <w:tblPr>
        <w:tblStyle w:val="Tablaconcuadrcula"/>
        <w:tblW w:w="0" w:type="auto"/>
        <w:tblInd w:w="198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7041"/>
      </w:tblGrid>
      <w:tr w:rsidRPr="00D87F80" w:rsidR="003015E6" w:rsidTr="191FA58A" w14:paraId="7C067D04" w14:textId="77777777">
        <w:tc>
          <w:tcPr>
            <w:tcW w:w="7085" w:type="dxa"/>
          </w:tcPr>
          <w:p w:rsidRPr="00D87F80" w:rsidR="003015E6" w:rsidP="00080BE6" w:rsidRDefault="16A5EB76" w14:paraId="4B8521DC" w14:textId="79723D75">
            <w:pPr>
              <w:jc w:val="left"/>
              <w:rPr>
                <w:rFonts w:ascii="Yaldevi" w:hAnsi="Yaldevi" w:cs="Yaldevi"/>
                <w:b/>
                <w:bCs/>
                <w:color w:val="3A5863"/>
                <w:sz w:val="72"/>
                <w:szCs w:val="72"/>
                <w:lang w:val="ca-ES"/>
              </w:rPr>
            </w:pPr>
            <w:r w:rsidRPr="191FA58A">
              <w:rPr>
                <w:rFonts w:ascii="Yaldevi" w:hAnsi="Yaldevi" w:cs="Yaldevi"/>
                <w:b/>
                <w:bCs/>
                <w:color w:val="3A5863"/>
                <w:sz w:val="72"/>
                <w:szCs w:val="72"/>
                <w:lang w:val="ca-ES"/>
              </w:rPr>
              <w:t>Biologia i Geologia</w:t>
            </w:r>
            <w:r w:rsidRPr="191FA58A" w:rsidR="003015E6">
              <w:rPr>
                <w:rFonts w:ascii="Yaldevi" w:hAnsi="Yaldevi" w:cs="Yaldevi"/>
                <w:b/>
                <w:bCs/>
                <w:color w:val="3A5863"/>
                <w:sz w:val="72"/>
                <w:szCs w:val="72"/>
                <w:lang w:val="ca-ES"/>
              </w:rPr>
              <w:t xml:space="preserve">, </w:t>
            </w:r>
            <w:r w:rsidR="005339F6">
              <w:rPr>
                <w:rFonts w:ascii="Yaldevi" w:hAnsi="Yaldevi" w:cs="Yaldevi"/>
                <w:b/>
                <w:bCs/>
                <w:color w:val="3A5863"/>
                <w:sz w:val="72"/>
                <w:szCs w:val="72"/>
                <w:lang w:val="ca-ES"/>
              </w:rPr>
              <w:t>1r</w:t>
            </w:r>
            <w:r w:rsidRPr="191FA58A" w:rsidR="003015E6">
              <w:rPr>
                <w:rFonts w:ascii="Yaldevi" w:hAnsi="Yaldevi" w:cs="Yaldevi"/>
                <w:b/>
                <w:bCs/>
                <w:color w:val="3A5863"/>
                <w:sz w:val="72"/>
                <w:szCs w:val="72"/>
                <w:lang w:val="ca-ES"/>
              </w:rPr>
              <w:t xml:space="preserve"> d</w:t>
            </w:r>
            <w:r w:rsidRPr="191FA58A" w:rsidR="099A96F8">
              <w:rPr>
                <w:rFonts w:ascii="Yaldevi" w:hAnsi="Yaldevi" w:cs="Yaldevi"/>
                <w:b/>
                <w:bCs/>
                <w:color w:val="3A5863"/>
                <w:sz w:val="72"/>
                <w:szCs w:val="72"/>
                <w:lang w:val="ca-ES"/>
              </w:rPr>
              <w:t>'ESO</w:t>
            </w:r>
          </w:p>
          <w:p w:rsidRPr="00D87F80" w:rsidR="003015E6" w:rsidP="00080BE6" w:rsidRDefault="00D02AC7" w14:paraId="4D70D0C9" w14:textId="1C1B21EE">
            <w:pPr>
              <w:jc w:val="left"/>
              <w:rPr>
                <w:rFonts w:ascii="Yaldevi" w:hAnsi="Yaldevi" w:cs="Yaldevi"/>
                <w:b/>
                <w:bCs/>
                <w:color w:val="3A5863"/>
                <w:sz w:val="72"/>
                <w:szCs w:val="72"/>
                <w:lang w:val="ca-ES"/>
              </w:rPr>
            </w:pPr>
            <w:r>
              <w:rPr>
                <w:rFonts w:ascii="Yaldevi" w:hAnsi="Yaldevi" w:cs="Yaldevi"/>
                <w:b/>
                <w:bCs/>
                <w:color w:val="3A5863"/>
                <w:sz w:val="72"/>
                <w:szCs w:val="72"/>
                <w:lang w:val="ca-ES"/>
              </w:rPr>
              <w:t>Criteris d’Avaluació</w:t>
            </w:r>
          </w:p>
        </w:tc>
      </w:tr>
      <w:tr w:rsidRPr="00D87F80" w:rsidR="003015E6" w:rsidTr="191FA58A" w14:paraId="62AF12E2" w14:textId="77777777">
        <w:tc>
          <w:tcPr>
            <w:tcW w:w="7085" w:type="dxa"/>
          </w:tcPr>
          <w:p w:rsidRPr="00D87F80" w:rsidR="003015E6" w:rsidP="00080BE6" w:rsidRDefault="003015E6" w14:paraId="1FF70608" w14:textId="77777777">
            <w:pPr>
              <w:jc w:val="left"/>
              <w:rPr>
                <w:rFonts w:ascii="Yaldevi" w:hAnsi="Yaldevi" w:cs="Yaldevi"/>
                <w:b/>
                <w:bCs/>
                <w:sz w:val="36"/>
                <w:szCs w:val="36"/>
                <w:lang w:val="ca-ES"/>
              </w:rPr>
            </w:pPr>
          </w:p>
        </w:tc>
      </w:tr>
      <w:tr w:rsidRPr="00D87F80" w:rsidR="003015E6" w:rsidTr="191FA58A" w14:paraId="2412F2EE" w14:textId="77777777">
        <w:tc>
          <w:tcPr>
            <w:tcW w:w="7085" w:type="dxa"/>
          </w:tcPr>
          <w:p w:rsidRPr="00D87F80" w:rsidR="003015E6" w:rsidP="00080BE6" w:rsidRDefault="003015E6" w14:paraId="717447DB" w14:textId="77777777">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Departament de Ciències Experimentals</w:t>
            </w:r>
          </w:p>
          <w:p w:rsidRPr="00D87F80" w:rsidR="003015E6" w:rsidP="00080BE6" w:rsidRDefault="003015E6" w14:paraId="14F5A202" w14:textId="77777777">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Institut Julio Antonio</w:t>
            </w:r>
          </w:p>
          <w:p w:rsidR="003015E6" w:rsidP="00080BE6" w:rsidRDefault="003015E6" w14:paraId="2E54ED89" w14:textId="77777777">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Curs 2024/25</w:t>
            </w:r>
          </w:p>
          <w:p w:rsidRPr="00D87F80" w:rsidR="003015E6" w:rsidP="00080BE6" w:rsidRDefault="003015E6" w14:paraId="0B296D33" w14:textId="77777777">
            <w:pPr>
              <w:jc w:val="left"/>
              <w:rPr>
                <w:rFonts w:ascii="Yaldevi" w:hAnsi="Yaldevi" w:cs="Yaldevi"/>
                <w:b/>
                <w:bCs/>
                <w:color w:val="CA5B2A"/>
                <w:sz w:val="36"/>
                <w:szCs w:val="36"/>
                <w:lang w:val="ca-ES"/>
              </w:rPr>
            </w:pPr>
          </w:p>
          <w:p w:rsidRPr="00D87F80" w:rsidR="003015E6" w:rsidP="00080BE6" w:rsidRDefault="003015E6" w14:paraId="4F4EFB7E" w14:textId="77777777">
            <w:pPr>
              <w:jc w:val="left"/>
              <w:rPr>
                <w:rFonts w:ascii="Yaldevi" w:hAnsi="Yaldevi" w:cs="Yaldevi"/>
                <w:b/>
                <w:bCs/>
                <w:sz w:val="36"/>
                <w:szCs w:val="36"/>
                <w:lang w:val="ca-ES"/>
              </w:rPr>
            </w:pPr>
            <w:r w:rsidRPr="00D87F80">
              <w:rPr>
                <w:rFonts w:ascii="Yaldevi" w:hAnsi="Yaldevi" w:cs="Yaldevi"/>
                <w:b/>
                <w:bCs/>
                <w:color w:val="CA5B2A"/>
                <w:sz w:val="36"/>
                <w:szCs w:val="36"/>
                <w:lang w:val="ca-ES"/>
              </w:rPr>
              <w:t>Setembre de 2024</w:t>
            </w:r>
          </w:p>
        </w:tc>
      </w:tr>
    </w:tbl>
    <w:p w:rsidRPr="00D87F80" w:rsidR="003015E6" w:rsidP="003015E6" w:rsidRDefault="003015E6" w14:paraId="05FE6C5B" w14:textId="77777777">
      <w:pPr>
        <w:spacing w:after="0"/>
        <w:jc w:val="left"/>
        <w:rPr>
          <w:rFonts w:asciiTheme="minorBidi" w:hAnsiTheme="minorBidi" w:eastAsiaTheme="majorEastAsia" w:cstheme="majorBidi"/>
          <w:sz w:val="24"/>
          <w:szCs w:val="24"/>
          <w:lang w:val="ca-ES"/>
        </w:rPr>
      </w:pPr>
    </w:p>
    <w:p w:rsidRPr="00D87F80" w:rsidR="003015E6" w:rsidP="003015E6" w:rsidRDefault="003015E6" w14:paraId="0C8F9503" w14:textId="77777777">
      <w:pPr>
        <w:spacing w:after="0"/>
        <w:jc w:val="left"/>
        <w:rPr>
          <w:rFonts w:asciiTheme="minorBidi" w:hAnsiTheme="minorBidi" w:eastAsiaTheme="majorEastAsia" w:cstheme="majorBidi"/>
          <w:noProof/>
          <w:sz w:val="24"/>
          <w:szCs w:val="24"/>
          <w:lang w:val="ca-ES"/>
        </w:rPr>
      </w:pPr>
      <w:r w:rsidRPr="00D87F80">
        <w:rPr>
          <w:rFonts w:asciiTheme="minorBidi" w:hAnsiTheme="minorBidi"/>
          <w:noProof/>
          <w:lang w:val="ca-ES"/>
        </w:rPr>
        <w:br w:type="page"/>
      </w:r>
    </w:p>
    <w:p w:rsidR="003015E6" w:rsidP="003015E6" w:rsidRDefault="003015E6" w14:paraId="18125436" w14:textId="77777777">
      <w:pPr>
        <w:pStyle w:val="TDC1"/>
        <w:sectPr w:rsidR="003015E6" w:rsidSect="003015E6">
          <w:headerReference w:type="default" r:id="rId9"/>
          <w:footerReference w:type="default" r:id="rId10"/>
          <w:pgSz w:w="11906" w:h="16838" w:orient="portrait" w:code="9"/>
          <w:pgMar w:top="1985" w:right="1440" w:bottom="1440" w:left="1440" w:header="851" w:footer="567" w:gutter="0"/>
          <w:cols w:space="720"/>
          <w:formProt w:val="0"/>
          <w:docGrid w:linePitch="360" w:charSpace="12288"/>
        </w:sectPr>
      </w:pPr>
    </w:p>
    <w:p w:rsidR="00D02AC7" w:rsidP="65E06A5C" w:rsidRDefault="00D02AC7" w14:paraId="1D0E6BA0" w14:textId="77777777" w14:noSpellErr="1">
      <w:pPr>
        <w:rPr>
          <w:rFonts w:ascii="Yaldevi" w:hAnsi="Yaldevi" w:eastAsia="Yaldevi" w:cs="Yaldevi"/>
        </w:rPr>
      </w:pPr>
      <w:bookmarkStart w:name="_Toc175159702" w:id="1"/>
      <w:bookmarkStart w:name="_Toc175163133" w:id="2"/>
    </w:p>
    <w:p w:rsidRPr="001B6D80" w:rsidR="001167B3" w:rsidP="65E06A5C" w:rsidRDefault="001167B3" w14:paraId="1F64EBA9" w14:textId="492AB487">
      <w:pPr>
        <w:pStyle w:val="Ttulo1"/>
        <w:rPr>
          <w:rFonts w:ascii="Yaldevi" w:hAnsi="Yaldevi" w:eastAsia="Yaldevi" w:cs="Yaldevi"/>
        </w:rPr>
      </w:pPr>
      <w:r w:rsidRPr="65E06A5C" w:rsidR="001167B3">
        <w:rPr>
          <w:rFonts w:ascii="Yaldevi" w:hAnsi="Yaldevi" w:eastAsia="Yaldevi" w:cs="Yaldevi"/>
        </w:rPr>
        <w:t>Criteris d</w:t>
      </w:r>
      <w:bookmarkEnd w:id="1"/>
      <w:bookmarkEnd w:id="2"/>
      <w:r w:rsidRPr="65E06A5C" w:rsidR="00D02AC7">
        <w:rPr>
          <w:rFonts w:ascii="Yaldevi" w:hAnsi="Yaldevi" w:eastAsia="Yaldevi" w:cs="Yaldevi"/>
        </w:rPr>
        <w:t>’avaluació</w:t>
      </w:r>
      <w:r w:rsidRPr="65E06A5C" w:rsidR="253AF823">
        <w:rPr>
          <w:rFonts w:ascii="Yaldevi" w:hAnsi="Yaldevi" w:eastAsia="Yaldevi" w:cs="Yaldevi"/>
        </w:rPr>
        <w:t xml:space="preserve"> </w:t>
      </w:r>
      <w:bookmarkStart w:name="_GoBack" w:id="3"/>
      <w:bookmarkEnd w:id="3"/>
    </w:p>
    <w:p w:rsidRPr="00D02AC7" w:rsidR="001167B3" w:rsidP="65E06A5C" w:rsidRDefault="001167B3" w14:paraId="61E3D575" w14:textId="0CB0EFB1">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59592C44">
        <w:rPr>
          <w:rFonts w:ascii="Yaldevi" w:hAnsi="Yaldevi" w:eastAsia="Yaldevi" w:cs="Yaldevi"/>
          <w:b w:val="0"/>
          <w:bCs w:val="0"/>
          <w:i w:val="0"/>
          <w:iCs w:val="0"/>
          <w:strike w:val="0"/>
          <w:dstrike w:val="0"/>
          <w:noProof w:val="0"/>
          <w:color w:val="000000" w:themeColor="text1" w:themeTint="FF" w:themeShade="FF"/>
          <w:sz w:val="24"/>
          <w:szCs w:val="24"/>
          <w:u w:val="none"/>
          <w:lang w:val="ca-ES"/>
        </w:rPr>
        <w:t>Els criteris d’avaluació de l’ESO de l’Institut Julio Antonio s’emmarquen en el Decret 217/2022 de 29 de març  que estableix l’ordenació dels ensenyaments d’ESO i en l’ORDRE ENS 3/2020 de 29 de juliol que determina el procés d’avaluació de l’ESO. La finalitat del present document és establir un marc consensuat pels departaments didàctics que tingui com a objectiu organitzar el procés d’avaluació per tal d’assolir la millora del procés d’aprenentatge dels alumnes del centre.</w:t>
      </w:r>
    </w:p>
    <w:p w:rsidRPr="00D02AC7" w:rsidR="001167B3" w:rsidP="65E06A5C" w:rsidRDefault="001167B3" w14:paraId="484F5A64" w14:textId="0FA69388">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59592C44">
        <w:rPr>
          <w:rFonts w:ascii="Yaldevi" w:hAnsi="Yaldevi" w:eastAsia="Yaldevi" w:cs="Yaldevi"/>
          <w:b w:val="0"/>
          <w:bCs w:val="0"/>
          <w:i w:val="0"/>
          <w:iCs w:val="0"/>
          <w:strike w:val="0"/>
          <w:dstrike w:val="0"/>
          <w:noProof w:val="0"/>
          <w:color w:val="000000" w:themeColor="text1" w:themeTint="FF" w:themeShade="FF"/>
          <w:sz w:val="24"/>
          <w:szCs w:val="24"/>
          <w:u w:val="none"/>
          <w:lang w:val="ca-ES"/>
        </w:rPr>
        <w:t>Segons s’estableix en l’article 2, l’avaluació busca regular el procés d’aprenentatge i comprovar el grau d’assoliment de les competències d’acord amb els ritmes i capacitats dels alumnes, alhora que ens ha de permetre identificar els avenços i les dificultats que puguin sorgir al llarg del procés, a fi i efecte que puguem assolir els objectius d’aprenentatge al final de l’etapa de la secundària obligatòria.</w:t>
      </w:r>
    </w:p>
    <w:p w:rsidRPr="00D02AC7" w:rsidR="001167B3" w:rsidP="65E06A5C" w:rsidRDefault="001167B3" w14:paraId="1AC7462E" w14:textId="2DA816FD">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59592C44">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Segons aquestes prescripcions, i amb el benentès que aquest document pot modificar-se per ajustar-se amb posterioritat al funcionament de </w:t>
      </w:r>
      <w:r w:rsidRPr="65E06A5C" w:rsidR="59592C44">
        <w:rPr>
          <w:rFonts w:ascii="Yaldevi" w:hAnsi="Yaldevi" w:eastAsia="Yaldevi" w:cs="Yaldevi"/>
          <w:b w:val="0"/>
          <w:bCs w:val="0"/>
          <w:i w:val="0"/>
          <w:iCs w:val="0"/>
          <w:strike w:val="0"/>
          <w:dstrike w:val="0"/>
          <w:noProof w:val="0"/>
          <w:color w:val="000000" w:themeColor="text1" w:themeTint="FF" w:themeShade="FF"/>
          <w:sz w:val="24"/>
          <w:szCs w:val="24"/>
          <w:u w:val="none"/>
          <w:lang w:val="ca-ES"/>
        </w:rPr>
        <w:t>l’aplicatiu</w:t>
      </w:r>
      <w:r w:rsidRPr="65E06A5C" w:rsidR="59592C44">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 Esfera, consensuem els següents punts:</w:t>
      </w:r>
    </w:p>
    <w:p w:rsidRPr="00D02AC7" w:rsidR="001167B3" w:rsidP="65E06A5C" w:rsidRDefault="001167B3" w14:paraId="2589C35C" w14:textId="14332838">
      <w:pPr>
        <w:spacing w:line="288" w:lineRule="auto"/>
        <w:rPr>
          <w:rFonts w:ascii="Yaldevi" w:hAnsi="Yaldevi" w:eastAsia="Yaldevi" w:cs="Yaldevi"/>
        </w:rPr>
      </w:pPr>
    </w:p>
    <w:p w:rsidRPr="00D02AC7" w:rsidR="001167B3" w:rsidP="65E06A5C" w:rsidRDefault="001167B3" w14:paraId="475FA611" w14:textId="51BDCC57">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59592C44">
        <w:rPr>
          <w:rFonts w:ascii="Yaldevi" w:hAnsi="Yaldevi" w:eastAsia="Yaldevi" w:cs="Yaldevi"/>
          <w:b w:val="0"/>
          <w:bCs w:val="0"/>
          <w:i w:val="0"/>
          <w:iCs w:val="0"/>
          <w:strike w:val="0"/>
          <w:dstrike w:val="0"/>
          <w:noProof w:val="0"/>
          <w:color w:val="000000" w:themeColor="text1" w:themeTint="FF" w:themeShade="FF"/>
          <w:sz w:val="24"/>
          <w:szCs w:val="24"/>
          <w:u w:val="none"/>
          <w:lang w:val="ca-ES"/>
        </w:rPr>
        <w:t>- Durant el curs es realitzaran les següents sessions d’avaluació: inicial, de seguiment o parcials –una per trimestre-, final (que coincidirà amb la de seguiment del tercer trimestre) i extraordinària.</w:t>
      </w:r>
    </w:p>
    <w:p w:rsidRPr="00D02AC7" w:rsidR="001167B3" w:rsidP="65E06A5C" w:rsidRDefault="001167B3" w14:paraId="56B81C20" w14:textId="18CA9491">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59592C44">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 La Comissió d’Orientació Pedagògica establirà, en coordinació amb l’Equip Docent, les eines i mesures per donar resposta a situacions singulars d’alumnes que presenten necessitats educatives i  personals específiques. Aquest Pla Individualitzat determinarà els criteris d’avaluació en funció dels objectius d’aprenentatge i les competències acordades. </w:t>
      </w:r>
    </w:p>
    <w:p w:rsidRPr="00D02AC7" w:rsidR="001167B3" w:rsidP="65E06A5C" w:rsidRDefault="001167B3" w14:paraId="49AF8111" w14:textId="57E9A647">
      <w:pPr>
        <w:spacing w:line="288" w:lineRule="auto"/>
        <w:rPr>
          <w:rFonts w:ascii="Yaldevi" w:hAnsi="Yaldevi" w:eastAsia="Yaldevi" w:cs="Yaldevi"/>
        </w:rPr>
      </w:pPr>
    </w:p>
    <w:p w:rsidRPr="00D02AC7" w:rsidR="001167B3" w:rsidP="65E06A5C" w:rsidRDefault="001167B3" w14:paraId="1751654D" w14:textId="292C394F">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59592C44">
        <w:rPr>
          <w:rFonts w:ascii="Yaldevi" w:hAnsi="Yaldevi" w:eastAsia="Yaldevi" w:cs="Yaldevi"/>
          <w:b w:val="0"/>
          <w:bCs w:val="0"/>
          <w:i w:val="0"/>
          <w:iCs w:val="0"/>
          <w:strike w:val="0"/>
          <w:dstrike w:val="0"/>
          <w:noProof w:val="0"/>
          <w:color w:val="000000" w:themeColor="text1" w:themeTint="FF" w:themeShade="FF"/>
          <w:sz w:val="24"/>
          <w:szCs w:val="24"/>
          <w:u w:val="none"/>
          <w:lang w:val="ca-ES"/>
        </w:rPr>
        <w:t>1.- Tal com marca l’ordre ENS/3/2020, per expressar els resultats dels aprenentatges i l’assoliment de les competències per part dels alumnes utilitzarem les següents qualificacions:</w:t>
      </w:r>
    </w:p>
    <w:p w:rsidRPr="00D02AC7" w:rsidR="001167B3" w:rsidP="65E06A5C" w:rsidRDefault="001167B3" w14:paraId="069D471D" w14:textId="670B0557">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59592C44">
        <w:rPr>
          <w:rFonts w:ascii="Yaldevi" w:hAnsi="Yaldevi" w:eastAsia="Yaldevi" w:cs="Yaldevi"/>
          <w:b w:val="0"/>
          <w:bCs w:val="0"/>
          <w:i w:val="0"/>
          <w:iCs w:val="0"/>
          <w:strike w:val="0"/>
          <w:dstrike w:val="0"/>
          <w:noProof w:val="0"/>
          <w:color w:val="000000" w:themeColor="text1" w:themeTint="FF" w:themeShade="FF"/>
          <w:sz w:val="24"/>
          <w:szCs w:val="24"/>
          <w:u w:val="none"/>
          <w:lang w:val="ca-ES"/>
        </w:rPr>
        <w:t>NA: No Assolit</w:t>
      </w:r>
    </w:p>
    <w:p w:rsidRPr="00D02AC7" w:rsidR="001167B3" w:rsidP="65E06A5C" w:rsidRDefault="001167B3" w14:paraId="582036D0" w14:textId="5884D013">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59592C44">
        <w:rPr>
          <w:rFonts w:ascii="Yaldevi" w:hAnsi="Yaldevi" w:eastAsia="Yaldevi" w:cs="Yaldevi"/>
          <w:b w:val="0"/>
          <w:bCs w:val="0"/>
          <w:i w:val="0"/>
          <w:iCs w:val="0"/>
          <w:strike w:val="0"/>
          <w:dstrike w:val="0"/>
          <w:noProof w:val="0"/>
          <w:color w:val="000000" w:themeColor="text1" w:themeTint="FF" w:themeShade="FF"/>
          <w:sz w:val="24"/>
          <w:szCs w:val="24"/>
          <w:u w:val="none"/>
          <w:lang w:val="ca-ES"/>
        </w:rPr>
        <w:t>AS: Assoliment Satisfactori</w:t>
      </w:r>
    </w:p>
    <w:p w:rsidRPr="00D02AC7" w:rsidR="001167B3" w:rsidP="65E06A5C" w:rsidRDefault="001167B3" w14:paraId="6DACD2AE" w14:textId="179205B1">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59592C44">
        <w:rPr>
          <w:rFonts w:ascii="Yaldevi" w:hAnsi="Yaldevi" w:eastAsia="Yaldevi" w:cs="Yaldevi"/>
          <w:b w:val="0"/>
          <w:bCs w:val="0"/>
          <w:i w:val="0"/>
          <w:iCs w:val="0"/>
          <w:strike w:val="0"/>
          <w:dstrike w:val="0"/>
          <w:noProof w:val="0"/>
          <w:color w:val="000000" w:themeColor="text1" w:themeTint="FF" w:themeShade="FF"/>
          <w:sz w:val="24"/>
          <w:szCs w:val="24"/>
          <w:u w:val="none"/>
          <w:lang w:val="ca-ES"/>
        </w:rPr>
        <w:t>AN: Assoliment Notable</w:t>
      </w:r>
    </w:p>
    <w:p w:rsidRPr="00D02AC7" w:rsidR="001167B3" w:rsidP="65E06A5C" w:rsidRDefault="001167B3" w14:paraId="58A9D1F9" w14:textId="6EF2C290">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59592C44">
        <w:rPr>
          <w:rFonts w:ascii="Yaldevi" w:hAnsi="Yaldevi" w:eastAsia="Yaldevi" w:cs="Yaldevi"/>
          <w:b w:val="0"/>
          <w:bCs w:val="0"/>
          <w:i w:val="0"/>
          <w:iCs w:val="0"/>
          <w:strike w:val="0"/>
          <w:dstrike w:val="0"/>
          <w:noProof w:val="0"/>
          <w:color w:val="000000" w:themeColor="text1" w:themeTint="FF" w:themeShade="FF"/>
          <w:sz w:val="24"/>
          <w:szCs w:val="24"/>
          <w:u w:val="none"/>
          <w:lang w:val="ca-ES"/>
        </w:rPr>
        <w:t>AE: Assoliment Excel·lent</w:t>
      </w:r>
    </w:p>
    <w:p w:rsidRPr="00D02AC7" w:rsidR="001167B3" w:rsidP="65E06A5C" w:rsidRDefault="001167B3" w14:paraId="25F7F1B3" w14:textId="168A61BB">
      <w:pPr>
        <w:spacing w:line="288" w:lineRule="auto"/>
        <w:rPr>
          <w:rFonts w:ascii="Yaldevi" w:hAnsi="Yaldevi" w:eastAsia="Yaldevi" w:cs="Yaldevi"/>
        </w:rPr>
      </w:pPr>
    </w:p>
    <w:p w:rsidRPr="00D02AC7" w:rsidR="001167B3" w:rsidP="65E06A5C" w:rsidRDefault="001167B3" w14:paraId="50E47E72" w14:textId="3EFCFB5B">
      <w:pPr>
        <w:spacing w:line="288" w:lineRule="auto"/>
        <w:rPr>
          <w:rFonts w:ascii="Yaldevi" w:hAnsi="Yaldevi" w:eastAsia="Yaldevi" w:cs="Yaldevi"/>
          <w:color w:val="000000" w:themeColor="text1"/>
          <w:sz w:val="24"/>
          <w:szCs w:val="24"/>
          <w:lang w:val="ca-ES"/>
        </w:rPr>
      </w:pPr>
    </w:p>
    <w:p w:rsidRPr="00D02AC7" w:rsidR="001167B3" w:rsidP="65E06A5C" w:rsidRDefault="001167B3" w14:paraId="586A6A6E" w14:textId="4C67BAF4">
      <w:pPr>
        <w:spacing w:before="0" w:beforeAutospacing="off" w:after="120" w:afterAutospacing="off" w:line="259"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0CDED0DF">
        <w:rPr>
          <w:rFonts w:ascii="Yaldevi" w:hAnsi="Yaldevi" w:eastAsia="Yaldevi" w:cs="Yaldevi"/>
          <w:b w:val="0"/>
          <w:bCs w:val="0"/>
          <w:i w:val="0"/>
          <w:iCs w:val="0"/>
          <w:strike w:val="0"/>
          <w:dstrike w:val="0"/>
          <w:noProof w:val="0"/>
          <w:color w:val="000000" w:themeColor="text1" w:themeTint="FF" w:themeShade="FF"/>
          <w:sz w:val="24"/>
          <w:szCs w:val="24"/>
          <w:u w:val="none"/>
          <w:lang w:val="ca-ES"/>
        </w:rPr>
        <w:t>2.- En les avaluacions parcials trimestrals i l'avaluació final, es tindran en compte les següents pautes per avaluar l'assoliment de les diferents competències així com dels objectius d'aprenentatge:</w:t>
      </w:r>
    </w:p>
    <w:p w:rsidRPr="00D02AC7" w:rsidR="001167B3" w:rsidP="65E06A5C" w:rsidRDefault="001167B3" w14:paraId="4814E8CC" w14:textId="045D317B">
      <w:pPr>
        <w:spacing w:before="0" w:beforeAutospacing="off" w:after="120" w:afterAutospacing="off" w:line="259" w:lineRule="auto"/>
        <w:ind w:left="709" w:right="0"/>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0CDED0DF">
        <w:rPr>
          <w:rFonts w:ascii="Yaldevi" w:hAnsi="Yaldevi" w:eastAsia="Yaldevi" w:cs="Yaldevi"/>
          <w:b w:val="0"/>
          <w:bCs w:val="0"/>
          <w:i w:val="0"/>
          <w:iCs w:val="0"/>
          <w:strike w:val="0"/>
          <w:dstrike w:val="0"/>
          <w:noProof w:val="0"/>
          <w:color w:val="000000" w:themeColor="text1" w:themeTint="FF" w:themeShade="FF"/>
          <w:sz w:val="24"/>
          <w:szCs w:val="24"/>
          <w:u w:val="none"/>
          <w:lang w:val="ca-ES"/>
        </w:rPr>
        <w:t>1.- El resultat mínim i necessari per aprovar la matèria ha de ser un Assoliment satisfactori (1).</w:t>
      </w:r>
    </w:p>
    <w:p w:rsidRPr="00D02AC7" w:rsidR="001167B3" w:rsidP="65E06A5C" w:rsidRDefault="001167B3" w14:paraId="550860B5" w14:textId="7EAD1A44">
      <w:pPr>
        <w:spacing w:before="0" w:beforeAutospacing="off" w:after="120" w:afterAutospacing="off" w:line="259" w:lineRule="auto"/>
        <w:ind w:left="709" w:right="0"/>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0CDED0DF">
        <w:rPr>
          <w:rFonts w:ascii="Yaldevi" w:hAnsi="Yaldevi" w:eastAsia="Yaldevi" w:cs="Yaldevi"/>
          <w:b w:val="0"/>
          <w:bCs w:val="0"/>
          <w:i w:val="0"/>
          <w:iCs w:val="0"/>
          <w:strike w:val="0"/>
          <w:dstrike w:val="0"/>
          <w:noProof w:val="0"/>
          <w:color w:val="000000" w:themeColor="text1" w:themeTint="FF" w:themeShade="FF"/>
          <w:sz w:val="24"/>
          <w:szCs w:val="24"/>
          <w:u w:val="none"/>
          <w:lang w:val="ca-ES"/>
        </w:rPr>
        <w:t>2.- El valor proporcional dels elements que formen part de l'avaluació de l'alumne és:</w:t>
      </w:r>
    </w:p>
    <w:p w:rsidRPr="00D02AC7" w:rsidR="001167B3" w:rsidP="65E06A5C" w:rsidRDefault="001167B3" w14:paraId="2801CF5E" w14:textId="7F13F353">
      <w:pPr>
        <w:spacing w:after="0" w:line="259" w:lineRule="auto"/>
        <w:jc w:val="both"/>
        <w:rPr>
          <w:rFonts w:ascii="Yaldevi" w:hAnsi="Yaldevi" w:eastAsia="Yaldevi" w:cs="Yaldevi"/>
        </w:rPr>
      </w:pPr>
    </w:p>
    <w:p w:rsidRPr="00D02AC7" w:rsidR="001167B3" w:rsidP="65E06A5C" w:rsidRDefault="001167B3" w14:paraId="28797C9F" w14:textId="1C0FD659">
      <w:pPr>
        <w:spacing w:after="0" w:line="259" w:lineRule="auto"/>
        <w:jc w:val="both"/>
        <w:rPr>
          <w:rFonts w:ascii="Yaldevi" w:hAnsi="Yaldevi" w:eastAsia="Yaldevi" w:cs="Yaldevi"/>
        </w:rPr>
      </w:pPr>
    </w:p>
    <w:tbl>
      <w:tblPr>
        <w:tblStyle w:val="Tablanormal"/>
        <w:tblW w:w="0" w:type="auto"/>
        <w:tblLayout w:type="fixed"/>
        <w:tblLook w:val="06A0" w:firstRow="1" w:lastRow="0" w:firstColumn="1" w:lastColumn="0" w:noHBand="1" w:noVBand="1"/>
      </w:tblPr>
      <w:tblGrid>
        <w:gridCol w:w="7530"/>
        <w:gridCol w:w="1110"/>
      </w:tblGrid>
      <w:tr w:rsidR="65E06A5C" w:rsidTr="65E06A5C" w14:paraId="44B576C2">
        <w:trPr>
          <w:trHeight w:val="300"/>
        </w:trPr>
        <w:tc>
          <w:tcPr>
            <w:tcW w:w="7530" w:type="dxa"/>
            <w:tcBorders>
              <w:top w:val="single" w:color="00000A" w:sz="4"/>
              <w:left w:val="single" w:color="00000A" w:sz="4"/>
              <w:bottom w:val="single" w:color="00000A" w:sz="4"/>
              <w:right w:val="single" w:color="00000A" w:sz="4"/>
            </w:tcBorders>
            <w:tcMar>
              <w:left w:w="108" w:type="dxa"/>
            </w:tcMar>
            <w:vAlign w:val="top"/>
          </w:tcPr>
          <w:p w:rsidR="65E06A5C" w:rsidP="65E06A5C" w:rsidRDefault="65E06A5C" w14:paraId="247DDD64" w14:textId="75D81275">
            <w:pPr>
              <w:spacing w:before="0" w:beforeAutospacing="off" w:after="120" w:afterAutospacing="off"/>
              <w:jc w:val="both"/>
              <w:rPr>
                <w:rFonts w:ascii="Yaldevi" w:hAnsi="Yaldevi" w:eastAsia="Yaldevi" w:cs="Yaldevi"/>
                <w:b w:val="0"/>
                <w:bCs w:val="0"/>
                <w:i w:val="0"/>
                <w:iCs w:val="0"/>
                <w:strike w:val="0"/>
                <w:dstrike w:val="0"/>
                <w:color w:val="000000" w:themeColor="text1" w:themeTint="FF" w:themeShade="FF"/>
                <w:sz w:val="24"/>
                <w:szCs w:val="24"/>
                <w:u w:val="none"/>
              </w:rPr>
            </w:pP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Activitat</w:t>
            </w:r>
          </w:p>
        </w:tc>
        <w:tc>
          <w:tcPr>
            <w:tcW w:w="1110" w:type="dxa"/>
            <w:tcBorders>
              <w:top w:val="single" w:color="00000A" w:sz="4"/>
              <w:left w:val="single" w:color="00000A" w:sz="4"/>
              <w:bottom w:val="single" w:color="00000A" w:sz="4"/>
              <w:right w:val="single" w:color="00000A" w:sz="4"/>
            </w:tcBorders>
            <w:tcMar>
              <w:left w:w="108" w:type="dxa"/>
            </w:tcMar>
            <w:vAlign w:val="top"/>
          </w:tcPr>
          <w:p w:rsidR="65E06A5C" w:rsidP="65E06A5C" w:rsidRDefault="65E06A5C" w14:paraId="16FB726F" w14:textId="4B0A7159">
            <w:pPr>
              <w:spacing w:before="0" w:beforeAutospacing="off" w:after="120" w:afterAutospacing="off"/>
              <w:jc w:val="center"/>
              <w:rPr>
                <w:rFonts w:ascii="Yaldevi" w:hAnsi="Yaldevi" w:eastAsia="Yaldevi" w:cs="Yaldevi"/>
                <w:b w:val="0"/>
                <w:bCs w:val="0"/>
                <w:i w:val="0"/>
                <w:iCs w:val="0"/>
                <w:strike w:val="0"/>
                <w:dstrike w:val="0"/>
                <w:color w:val="000000" w:themeColor="text1" w:themeTint="FF" w:themeShade="FF"/>
                <w:sz w:val="24"/>
                <w:szCs w:val="24"/>
                <w:u w:val="none"/>
              </w:rPr>
            </w:pP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Valor</w:t>
            </w:r>
          </w:p>
        </w:tc>
      </w:tr>
      <w:tr w:rsidR="65E06A5C" w:rsidTr="65E06A5C" w14:paraId="3F062585">
        <w:trPr>
          <w:trHeight w:val="300"/>
        </w:trPr>
        <w:tc>
          <w:tcPr>
            <w:tcW w:w="7530" w:type="dxa"/>
            <w:tcBorders>
              <w:top w:val="single" w:color="00000A" w:sz="4"/>
              <w:left w:val="single" w:color="00000A" w:sz="4"/>
              <w:bottom w:val="single" w:color="00000A" w:sz="4"/>
              <w:right w:val="single" w:color="00000A" w:sz="4"/>
            </w:tcBorders>
            <w:tcMar>
              <w:left w:w="108" w:type="dxa"/>
            </w:tcMar>
            <w:vAlign w:val="top"/>
          </w:tcPr>
          <w:p w:rsidR="65E06A5C" w:rsidP="65E06A5C" w:rsidRDefault="65E06A5C" w14:paraId="75141C73" w14:textId="7C19BF36">
            <w:pPr>
              <w:spacing w:before="0" w:beforeAutospacing="off" w:after="120" w:afterAutospacing="off"/>
              <w:jc w:val="both"/>
              <w:rPr>
                <w:rFonts w:ascii="Yaldevi" w:hAnsi="Yaldevi" w:eastAsia="Yaldevi" w:cs="Yaldevi"/>
                <w:b w:val="0"/>
                <w:bCs w:val="0"/>
                <w:i w:val="0"/>
                <w:iCs w:val="0"/>
                <w:strike w:val="0"/>
                <w:dstrike w:val="0"/>
                <w:color w:val="000000" w:themeColor="text1" w:themeTint="FF" w:themeShade="FF"/>
                <w:sz w:val="24"/>
                <w:szCs w:val="24"/>
                <w:u w:val="none"/>
              </w:rPr>
            </w:pP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Proves</w:t>
            </w: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 xml:space="preserve"> escrites, </w:t>
            </w: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treballs</w:t>
            </w: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 xml:space="preserve">, </w:t>
            </w: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presentacions</w:t>
            </w: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 xml:space="preserve">, </w:t>
            </w: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projectes</w:t>
            </w: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 xml:space="preserve">, </w:t>
            </w: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lectures</w:t>
            </w: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 xml:space="preserve"> i </w:t>
            </w: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pràctiques</w:t>
            </w:r>
          </w:p>
        </w:tc>
        <w:tc>
          <w:tcPr>
            <w:tcW w:w="1110" w:type="dxa"/>
            <w:tcBorders>
              <w:top w:val="single" w:color="00000A" w:sz="4"/>
              <w:left w:val="single" w:color="00000A" w:sz="4"/>
              <w:bottom w:val="single" w:color="00000A" w:sz="4"/>
              <w:right w:val="single" w:color="00000A" w:sz="4"/>
            </w:tcBorders>
            <w:tcMar>
              <w:left w:w="108" w:type="dxa"/>
            </w:tcMar>
            <w:vAlign w:val="top"/>
          </w:tcPr>
          <w:p w:rsidR="65E06A5C" w:rsidP="65E06A5C" w:rsidRDefault="65E06A5C" w14:paraId="50B263AA" w14:textId="483D57F5">
            <w:pPr>
              <w:spacing w:before="0" w:beforeAutospacing="off" w:after="120" w:afterAutospacing="off"/>
              <w:jc w:val="center"/>
              <w:rPr>
                <w:rFonts w:ascii="Yaldevi" w:hAnsi="Yaldevi" w:eastAsia="Yaldevi" w:cs="Yaldevi"/>
                <w:b w:val="0"/>
                <w:bCs w:val="0"/>
                <w:i w:val="0"/>
                <w:iCs w:val="0"/>
                <w:strike w:val="0"/>
                <w:dstrike w:val="0"/>
                <w:color w:val="000000" w:themeColor="text1" w:themeTint="FF" w:themeShade="FF"/>
                <w:sz w:val="24"/>
                <w:szCs w:val="24"/>
                <w:u w:val="none"/>
              </w:rPr>
            </w:pP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70 %</w:t>
            </w:r>
          </w:p>
        </w:tc>
      </w:tr>
      <w:tr w:rsidR="65E06A5C" w:rsidTr="65E06A5C" w14:paraId="287CB1A8">
        <w:trPr>
          <w:trHeight w:val="300"/>
        </w:trPr>
        <w:tc>
          <w:tcPr>
            <w:tcW w:w="7530" w:type="dxa"/>
            <w:tcBorders>
              <w:top w:val="single" w:color="00000A" w:sz="4"/>
              <w:left w:val="single" w:color="00000A" w:sz="4"/>
              <w:bottom w:val="single" w:color="00000A" w:sz="4"/>
              <w:right w:val="single" w:color="00000A" w:sz="4"/>
            </w:tcBorders>
            <w:tcMar>
              <w:left w:w="108" w:type="dxa"/>
            </w:tcMar>
            <w:vAlign w:val="top"/>
          </w:tcPr>
          <w:p w:rsidR="65E06A5C" w:rsidP="65E06A5C" w:rsidRDefault="65E06A5C" w14:paraId="64E6C601" w14:textId="4D156E2F">
            <w:pPr>
              <w:spacing w:before="0" w:beforeAutospacing="off" w:after="120" w:afterAutospacing="off"/>
              <w:jc w:val="both"/>
              <w:rPr>
                <w:rFonts w:ascii="Yaldevi" w:hAnsi="Yaldevi" w:eastAsia="Yaldevi" w:cs="Yaldevi"/>
                <w:b w:val="0"/>
                <w:bCs w:val="0"/>
                <w:i w:val="0"/>
                <w:iCs w:val="0"/>
                <w:strike w:val="0"/>
                <w:dstrike w:val="0"/>
                <w:color w:val="000000" w:themeColor="text1" w:themeTint="FF" w:themeShade="FF"/>
                <w:sz w:val="24"/>
                <w:szCs w:val="24"/>
                <w:u w:val="none"/>
              </w:rPr>
            </w:pP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 xml:space="preserve">Dossier / </w:t>
            </w: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Llibretes</w:t>
            </w: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 xml:space="preserve"> </w:t>
            </w:r>
          </w:p>
        </w:tc>
        <w:tc>
          <w:tcPr>
            <w:tcW w:w="1110" w:type="dxa"/>
            <w:tcBorders>
              <w:top w:val="single" w:color="00000A" w:sz="4"/>
              <w:left w:val="single" w:color="00000A" w:sz="4"/>
              <w:bottom w:val="single" w:color="00000A" w:sz="4"/>
              <w:right w:val="single" w:color="00000A" w:sz="4"/>
            </w:tcBorders>
            <w:tcMar>
              <w:left w:w="108" w:type="dxa"/>
            </w:tcMar>
            <w:vAlign w:val="top"/>
          </w:tcPr>
          <w:p w:rsidR="65E06A5C" w:rsidP="65E06A5C" w:rsidRDefault="65E06A5C" w14:paraId="12157A3E" w14:textId="2F04C4FE">
            <w:pPr>
              <w:spacing w:before="0" w:beforeAutospacing="off" w:after="120" w:afterAutospacing="off"/>
              <w:jc w:val="center"/>
              <w:rPr>
                <w:rFonts w:ascii="Yaldevi" w:hAnsi="Yaldevi" w:eastAsia="Yaldevi" w:cs="Yaldevi"/>
                <w:b w:val="0"/>
                <w:bCs w:val="0"/>
                <w:i w:val="0"/>
                <w:iCs w:val="0"/>
                <w:strike w:val="0"/>
                <w:dstrike w:val="0"/>
                <w:color w:val="000000" w:themeColor="text1" w:themeTint="FF" w:themeShade="FF"/>
                <w:sz w:val="24"/>
                <w:szCs w:val="24"/>
                <w:u w:val="none"/>
              </w:rPr>
            </w:pP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10 %</w:t>
            </w:r>
          </w:p>
        </w:tc>
      </w:tr>
      <w:tr w:rsidR="65E06A5C" w:rsidTr="65E06A5C" w14:paraId="22A1646C">
        <w:trPr>
          <w:trHeight w:val="300"/>
        </w:trPr>
        <w:tc>
          <w:tcPr>
            <w:tcW w:w="7530" w:type="dxa"/>
            <w:tcBorders>
              <w:top w:val="single" w:color="00000A" w:sz="4"/>
              <w:left w:val="single" w:color="00000A" w:sz="4"/>
              <w:bottom w:val="single" w:color="00000A" w:sz="4"/>
              <w:right w:val="single" w:color="00000A" w:sz="4"/>
            </w:tcBorders>
            <w:tcMar>
              <w:left w:w="108" w:type="dxa"/>
            </w:tcMar>
            <w:vAlign w:val="top"/>
          </w:tcPr>
          <w:p w:rsidR="65E06A5C" w:rsidP="65E06A5C" w:rsidRDefault="65E06A5C" w14:paraId="3B852A12" w14:textId="3152C0AD">
            <w:pPr>
              <w:spacing w:before="0" w:beforeAutospacing="off" w:after="120" w:afterAutospacing="off"/>
              <w:jc w:val="both"/>
              <w:rPr>
                <w:rFonts w:ascii="Yaldevi" w:hAnsi="Yaldevi" w:eastAsia="Yaldevi" w:cs="Yaldevi"/>
                <w:b w:val="0"/>
                <w:bCs w:val="0"/>
                <w:i w:val="0"/>
                <w:iCs w:val="0"/>
                <w:strike w:val="0"/>
                <w:dstrike w:val="0"/>
                <w:color w:val="000000" w:themeColor="text1" w:themeTint="FF" w:themeShade="FF"/>
                <w:sz w:val="24"/>
                <w:szCs w:val="24"/>
                <w:u w:val="none"/>
              </w:rPr>
            </w:pP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Actitud</w:t>
            </w:r>
          </w:p>
        </w:tc>
        <w:tc>
          <w:tcPr>
            <w:tcW w:w="1110" w:type="dxa"/>
            <w:tcBorders>
              <w:top w:val="single" w:color="00000A" w:sz="4"/>
              <w:left w:val="single" w:color="00000A" w:sz="4"/>
              <w:bottom w:val="single" w:color="00000A" w:sz="4"/>
              <w:right w:val="single" w:color="00000A" w:sz="4"/>
            </w:tcBorders>
            <w:tcMar>
              <w:left w:w="108" w:type="dxa"/>
            </w:tcMar>
            <w:vAlign w:val="top"/>
          </w:tcPr>
          <w:p w:rsidR="65E06A5C" w:rsidP="65E06A5C" w:rsidRDefault="65E06A5C" w14:paraId="0353BD9E" w14:textId="19C8CC39">
            <w:pPr>
              <w:spacing w:before="0" w:beforeAutospacing="off" w:after="120" w:afterAutospacing="off"/>
              <w:jc w:val="center"/>
              <w:rPr>
                <w:rFonts w:ascii="Yaldevi" w:hAnsi="Yaldevi" w:eastAsia="Yaldevi" w:cs="Yaldevi"/>
                <w:b w:val="0"/>
                <w:bCs w:val="0"/>
                <w:i w:val="0"/>
                <w:iCs w:val="0"/>
                <w:strike w:val="0"/>
                <w:dstrike w:val="0"/>
                <w:color w:val="000000" w:themeColor="text1" w:themeTint="FF" w:themeShade="FF"/>
                <w:sz w:val="24"/>
                <w:szCs w:val="24"/>
                <w:u w:val="none"/>
              </w:rPr>
            </w:pPr>
            <w:r w:rsidRPr="65E06A5C" w:rsidR="65E06A5C">
              <w:rPr>
                <w:rFonts w:ascii="Yaldevi" w:hAnsi="Yaldevi" w:eastAsia="Yaldevi" w:cs="Yaldevi"/>
                <w:b w:val="0"/>
                <w:bCs w:val="0"/>
                <w:i w:val="0"/>
                <w:iCs w:val="0"/>
                <w:strike w:val="0"/>
                <w:dstrike w:val="0"/>
                <w:color w:val="000000" w:themeColor="text1" w:themeTint="FF" w:themeShade="FF"/>
                <w:sz w:val="24"/>
                <w:szCs w:val="24"/>
                <w:u w:val="none"/>
              </w:rPr>
              <w:t>20 %</w:t>
            </w:r>
          </w:p>
        </w:tc>
      </w:tr>
    </w:tbl>
    <w:p w:rsidRPr="00D02AC7" w:rsidR="001167B3" w:rsidP="65E06A5C" w:rsidRDefault="001167B3" w14:paraId="7B1956A0" w14:textId="5999AB76">
      <w:pPr>
        <w:spacing w:after="0" w:line="259" w:lineRule="auto"/>
        <w:jc w:val="both"/>
        <w:rPr>
          <w:rFonts w:ascii="Yaldevi" w:hAnsi="Yaldevi" w:eastAsia="Yaldevi" w:cs="Yaldevi"/>
        </w:rPr>
      </w:pPr>
    </w:p>
    <w:p w:rsidRPr="00D02AC7" w:rsidR="001167B3" w:rsidP="65E06A5C" w:rsidRDefault="001167B3" w14:paraId="4B057E28" w14:textId="2CC6A038">
      <w:pPr>
        <w:spacing w:before="0" w:beforeAutospacing="off" w:after="0" w:afterAutospacing="off" w:line="259"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0CDED0DF">
        <w:rPr>
          <w:rFonts w:ascii="Yaldevi" w:hAnsi="Yaldevi" w:eastAsia="Yaldevi" w:cs="Yaldevi"/>
          <w:b w:val="0"/>
          <w:bCs w:val="0"/>
          <w:i w:val="0"/>
          <w:iCs w:val="0"/>
          <w:strike w:val="0"/>
          <w:dstrike w:val="0"/>
          <w:noProof w:val="0"/>
          <w:color w:val="000000" w:themeColor="text1" w:themeTint="FF" w:themeShade="FF"/>
          <w:sz w:val="24"/>
          <w:szCs w:val="24"/>
          <w:u w:val="none"/>
          <w:lang w:val="ca-ES"/>
        </w:rPr>
        <w:t>3.- L’alumnat que tingui una actitud molt negativa, el percentatge assignat a l'actitud podrà arribar, a criteri del professor, fins al 30%.</w:t>
      </w:r>
    </w:p>
    <w:p w:rsidRPr="00D02AC7" w:rsidR="001167B3" w:rsidP="65E06A5C" w:rsidRDefault="001167B3" w14:paraId="63334F06" w14:textId="568C1933">
      <w:pPr>
        <w:spacing w:after="0" w:line="259" w:lineRule="auto"/>
        <w:jc w:val="both"/>
        <w:rPr>
          <w:rFonts w:ascii="Yaldevi" w:hAnsi="Yaldevi" w:eastAsia="Yaldevi" w:cs="Yaldevi"/>
        </w:rPr>
      </w:pPr>
    </w:p>
    <w:p w:rsidRPr="00D02AC7" w:rsidR="001167B3" w:rsidP="65E06A5C" w:rsidRDefault="001167B3" w14:paraId="45FF1212" w14:textId="1DF50BC5">
      <w:pPr>
        <w:spacing w:before="0" w:beforeAutospacing="off" w:after="0" w:afterAutospacing="off" w:line="259"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49F895C">
        <w:rPr>
          <w:rFonts w:ascii="Yaldevi" w:hAnsi="Yaldevi" w:eastAsia="Yaldevi" w:cs="Yaldevi"/>
          <w:b w:val="0"/>
          <w:bCs w:val="0"/>
          <w:i w:val="0"/>
          <w:iCs w:val="0"/>
          <w:strike w:val="0"/>
          <w:dstrike w:val="0"/>
          <w:noProof w:val="0"/>
          <w:color w:val="000000" w:themeColor="text1" w:themeTint="FF" w:themeShade="FF"/>
          <w:sz w:val="24"/>
          <w:szCs w:val="24"/>
          <w:u w:val="none"/>
          <w:lang w:val="ca-ES"/>
        </w:rPr>
        <w:t>4</w:t>
      </w:r>
      <w:r w:rsidRPr="65E06A5C" w:rsidR="0CDED0DF">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 Excepcionalment, si el professor ho considera oportú, es podran repetir exàmens en el cas que els resultats no siguin satisfactoris. </w:t>
      </w:r>
    </w:p>
    <w:p w:rsidRPr="00D02AC7" w:rsidR="001167B3" w:rsidP="65E06A5C" w:rsidRDefault="001167B3" w14:paraId="7B3AE015" w14:textId="68637278">
      <w:pPr>
        <w:spacing w:after="0" w:line="259" w:lineRule="auto"/>
        <w:jc w:val="both"/>
        <w:rPr>
          <w:rFonts w:ascii="Yaldevi" w:hAnsi="Yaldevi" w:eastAsia="Yaldevi" w:cs="Yaldevi"/>
        </w:rPr>
      </w:pPr>
    </w:p>
    <w:p w:rsidRPr="00D02AC7" w:rsidR="001167B3" w:rsidP="65E06A5C" w:rsidRDefault="001167B3" w14:paraId="76F68CB5" w14:textId="3AE3ABA6">
      <w:pPr>
        <w:spacing w:before="0" w:beforeAutospacing="off" w:after="0" w:afterAutospacing="off" w:line="259"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2C251BA9">
        <w:rPr>
          <w:rFonts w:ascii="Yaldevi" w:hAnsi="Yaldevi" w:eastAsia="Yaldevi" w:cs="Yaldevi"/>
          <w:b w:val="0"/>
          <w:bCs w:val="0"/>
          <w:i w:val="0"/>
          <w:iCs w:val="0"/>
          <w:strike w:val="0"/>
          <w:dstrike w:val="0"/>
          <w:noProof w:val="0"/>
          <w:color w:val="000000" w:themeColor="text1" w:themeTint="FF" w:themeShade="FF"/>
          <w:sz w:val="24"/>
          <w:szCs w:val="24"/>
          <w:u w:val="none"/>
          <w:lang w:val="ca-ES"/>
        </w:rPr>
        <w:t>5</w:t>
      </w:r>
      <w:r w:rsidRPr="65E06A5C" w:rsidR="0CDED0DF">
        <w:rPr>
          <w:rFonts w:ascii="Yaldevi" w:hAnsi="Yaldevi" w:eastAsia="Yaldevi" w:cs="Yaldevi"/>
          <w:b w:val="0"/>
          <w:bCs w:val="0"/>
          <w:i w:val="0"/>
          <w:iCs w:val="0"/>
          <w:strike w:val="0"/>
          <w:dstrike w:val="0"/>
          <w:noProof w:val="0"/>
          <w:color w:val="000000" w:themeColor="text1" w:themeTint="FF" w:themeShade="FF"/>
          <w:sz w:val="24"/>
          <w:szCs w:val="24"/>
          <w:u w:val="none"/>
          <w:lang w:val="ca-ES"/>
        </w:rPr>
        <w:t>.- En cas que l'alumne no pugui assistir a un examen, els pares justificaran telefònicament al tutor o tutora la seva absència el mateix dia, i posteriorment ho faran mitjançant documentació escrita d’algun centre mèdic. L'incompliment d'aquesta norma implica que l'alumne no pot repetir l'examen i per tant ha de recuperar-lo segons els criteris de recuperació.</w:t>
      </w:r>
    </w:p>
    <w:p w:rsidRPr="00D02AC7" w:rsidR="001167B3" w:rsidP="65E06A5C" w:rsidRDefault="001167B3" w14:paraId="468E967A" w14:textId="1A98DC3F">
      <w:pPr>
        <w:spacing w:before="0" w:beforeAutospacing="off" w:after="0" w:afterAutospacing="off" w:line="259"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D1FDA53">
        <w:rPr>
          <w:rFonts w:ascii="Yaldevi" w:hAnsi="Yaldevi" w:eastAsia="Yaldevi" w:cs="Yaldevi"/>
          <w:b w:val="0"/>
          <w:bCs w:val="0"/>
          <w:i w:val="0"/>
          <w:iCs w:val="0"/>
          <w:strike w:val="0"/>
          <w:dstrike w:val="0"/>
          <w:noProof w:val="0"/>
          <w:color w:val="000000" w:themeColor="text1" w:themeTint="FF" w:themeShade="FF"/>
          <w:sz w:val="24"/>
          <w:szCs w:val="24"/>
          <w:u w:val="none"/>
          <w:lang w:val="ca-ES"/>
        </w:rPr>
        <w:t>6</w:t>
      </w:r>
      <w:r w:rsidRPr="65E06A5C" w:rsidR="0CDED0DF">
        <w:rPr>
          <w:rFonts w:ascii="Yaldevi" w:hAnsi="Yaldevi" w:eastAsia="Yaldevi" w:cs="Yaldevi"/>
          <w:b w:val="0"/>
          <w:bCs w:val="0"/>
          <w:i w:val="0"/>
          <w:iCs w:val="0"/>
          <w:strike w:val="0"/>
          <w:dstrike w:val="0"/>
          <w:noProof w:val="0"/>
          <w:color w:val="000000" w:themeColor="text1" w:themeTint="FF" w:themeShade="FF"/>
          <w:sz w:val="24"/>
          <w:szCs w:val="24"/>
          <w:u w:val="none"/>
          <w:lang w:val="ca-ES"/>
        </w:rPr>
        <w:t>.- Els grups d’adaptació seguiran els criteris propis del grup.</w:t>
      </w:r>
    </w:p>
    <w:p w:rsidRPr="00D02AC7" w:rsidR="001167B3" w:rsidP="65E06A5C" w:rsidRDefault="001167B3" w14:paraId="4F1B6E14" w14:textId="75C30B64">
      <w:pPr>
        <w:spacing w:before="0" w:beforeAutospacing="off" w:after="0" w:afterAutospacing="off" w:line="259"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1E121C33">
        <w:rPr>
          <w:rFonts w:ascii="Yaldevi" w:hAnsi="Yaldevi" w:eastAsia="Yaldevi" w:cs="Yaldevi"/>
          <w:b w:val="0"/>
          <w:bCs w:val="0"/>
          <w:i w:val="0"/>
          <w:iCs w:val="0"/>
          <w:strike w:val="0"/>
          <w:dstrike w:val="0"/>
          <w:noProof w:val="0"/>
          <w:color w:val="000000" w:themeColor="text1" w:themeTint="FF" w:themeShade="FF"/>
          <w:sz w:val="24"/>
          <w:szCs w:val="24"/>
          <w:u w:val="none"/>
          <w:lang w:val="ca-ES"/>
        </w:rPr>
        <w:t>7</w:t>
      </w:r>
      <w:r w:rsidRPr="65E06A5C" w:rsidR="0CDED0DF">
        <w:rPr>
          <w:rFonts w:ascii="Yaldevi" w:hAnsi="Yaldevi" w:eastAsia="Yaldevi" w:cs="Yaldevi"/>
          <w:b w:val="0"/>
          <w:bCs w:val="0"/>
          <w:i w:val="0"/>
          <w:iCs w:val="0"/>
          <w:strike w:val="0"/>
          <w:dstrike w:val="0"/>
          <w:noProof w:val="0"/>
          <w:color w:val="000000" w:themeColor="text1" w:themeTint="FF" w:themeShade="FF"/>
          <w:sz w:val="24"/>
          <w:szCs w:val="24"/>
          <w:u w:val="none"/>
          <w:lang w:val="ca-ES"/>
        </w:rPr>
        <w:t>.- Tots els grups  realitzaran un mínim de dos exàmens o proves escrites per trimestre. A cada prova hi haurà preguntes competencials i</w:t>
      </w:r>
      <w:r w:rsidRPr="65E06A5C" w:rsidR="0CDED0DF">
        <w:rPr>
          <w:rFonts w:ascii="Yaldevi" w:hAnsi="Yaldevi" w:eastAsia="Yaldevi" w:cs="Yaldevi"/>
          <w:b w:val="0"/>
          <w:bCs w:val="0"/>
          <w:i w:val="0"/>
          <w:iCs w:val="0"/>
          <w:strike w:val="0"/>
          <w:dstrike w:val="0"/>
          <w:noProof w:val="0"/>
          <w:color w:val="FF0000"/>
          <w:sz w:val="24"/>
          <w:szCs w:val="24"/>
          <w:u w:val="none"/>
          <w:lang w:val="ca-ES"/>
        </w:rPr>
        <w:t xml:space="preserve"> </w:t>
      </w:r>
      <w:r w:rsidRPr="65E06A5C" w:rsidR="0CDED0DF">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relatives al treball experimental realitzat durant el trimestre (en el cas d’haver-ne realitzat). En el cas del treball experimental, també es valorarà l'actitud i el treball diari. </w:t>
      </w:r>
    </w:p>
    <w:p w:rsidRPr="00D02AC7" w:rsidR="001167B3" w:rsidP="65E06A5C" w:rsidRDefault="001167B3" w14:paraId="0D8B7A65" w14:textId="62C9F4E5">
      <w:pPr>
        <w:spacing w:after="0" w:line="259" w:lineRule="auto"/>
        <w:jc w:val="both"/>
        <w:rPr>
          <w:rFonts w:ascii="Yaldevi" w:hAnsi="Yaldevi" w:eastAsia="Yaldevi" w:cs="Yaldevi"/>
        </w:rPr>
      </w:pPr>
    </w:p>
    <w:p w:rsidRPr="00D02AC7" w:rsidR="001167B3" w:rsidP="65E06A5C" w:rsidRDefault="001167B3" w14:paraId="04D87AAA" w14:textId="49770F93">
      <w:pPr>
        <w:spacing w:before="0" w:beforeAutospacing="off" w:after="0" w:afterAutospacing="off" w:line="259"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7EE9B52C">
        <w:rPr>
          <w:rFonts w:ascii="Yaldevi" w:hAnsi="Yaldevi" w:eastAsia="Yaldevi" w:cs="Yaldevi"/>
          <w:b w:val="0"/>
          <w:bCs w:val="0"/>
          <w:i w:val="0"/>
          <w:iCs w:val="0"/>
          <w:strike w:val="0"/>
          <w:dstrike w:val="0"/>
          <w:noProof w:val="0"/>
          <w:color w:val="000000" w:themeColor="text1" w:themeTint="FF" w:themeShade="FF"/>
          <w:sz w:val="24"/>
          <w:szCs w:val="24"/>
          <w:u w:val="none"/>
          <w:lang w:val="ca-ES"/>
        </w:rPr>
        <w:t>8</w:t>
      </w:r>
      <w:r w:rsidRPr="65E06A5C" w:rsidR="0CDED0DF">
        <w:rPr>
          <w:rFonts w:ascii="Yaldevi" w:hAnsi="Yaldevi" w:eastAsia="Yaldevi" w:cs="Yaldevi"/>
          <w:b w:val="0"/>
          <w:bCs w:val="0"/>
          <w:i w:val="0"/>
          <w:iCs w:val="0"/>
          <w:strike w:val="0"/>
          <w:dstrike w:val="0"/>
          <w:noProof w:val="0"/>
          <w:color w:val="000000" w:themeColor="text1" w:themeTint="FF" w:themeShade="FF"/>
          <w:sz w:val="24"/>
          <w:szCs w:val="24"/>
          <w:u w:val="none"/>
          <w:lang w:val="ca-ES"/>
        </w:rPr>
        <w:t>.- Excepcionalment, si el professor ho considera oportú, es podran repetir els exàmens en el cas que els resultats no siguin satisfactoris.</w:t>
      </w:r>
    </w:p>
    <w:p w:rsidRPr="00D02AC7" w:rsidR="001167B3" w:rsidP="65E06A5C" w:rsidRDefault="001167B3" w14:paraId="1943AE91" w14:textId="73219C89">
      <w:pPr>
        <w:spacing w:before="0" w:beforeAutospacing="off" w:after="0" w:afterAutospacing="off" w:line="259"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0CDED0DF">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 </w:t>
      </w:r>
    </w:p>
    <w:p w:rsidRPr="00D02AC7" w:rsidR="001167B3" w:rsidP="65E06A5C" w:rsidRDefault="001167B3" w14:paraId="1704B349" w14:textId="6BDF2C9F">
      <w:pPr>
        <w:spacing w:before="0" w:beforeAutospacing="off" w:after="0" w:afterAutospacing="off" w:line="259"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19D5E324">
        <w:rPr>
          <w:rFonts w:ascii="Yaldevi" w:hAnsi="Yaldevi" w:eastAsia="Yaldevi" w:cs="Yaldevi"/>
          <w:b w:val="0"/>
          <w:bCs w:val="0"/>
          <w:i w:val="0"/>
          <w:iCs w:val="0"/>
          <w:strike w:val="0"/>
          <w:dstrike w:val="0"/>
          <w:noProof w:val="0"/>
          <w:color w:val="000000" w:themeColor="text1" w:themeTint="FF" w:themeShade="FF"/>
          <w:sz w:val="24"/>
          <w:szCs w:val="24"/>
          <w:u w:val="none"/>
          <w:lang w:val="ca-ES"/>
        </w:rPr>
        <w:t>9</w:t>
      </w:r>
      <w:r w:rsidRPr="65E06A5C" w:rsidR="0CDED0DF">
        <w:rPr>
          <w:rFonts w:ascii="Yaldevi" w:hAnsi="Yaldevi" w:eastAsia="Yaldevi" w:cs="Yaldevi"/>
          <w:b w:val="0"/>
          <w:bCs w:val="0"/>
          <w:i w:val="0"/>
          <w:iCs w:val="0"/>
          <w:strike w:val="0"/>
          <w:dstrike w:val="0"/>
          <w:noProof w:val="0"/>
          <w:color w:val="000000" w:themeColor="text1" w:themeTint="FF" w:themeShade="FF"/>
          <w:sz w:val="24"/>
          <w:szCs w:val="24"/>
          <w:u w:val="none"/>
          <w:lang w:val="ca-ES"/>
        </w:rPr>
        <w:t>.- L’assoliment excel·lent en relació a l’actitud es pot perdre amb negatius a classe per cada 10 negatius es baixarà un nivell de qualificació.</w:t>
      </w:r>
    </w:p>
    <w:p w:rsidRPr="00D02AC7" w:rsidR="001167B3" w:rsidP="65E06A5C" w:rsidRDefault="001167B3" w14:paraId="0AD85935" w14:textId="044702AE">
      <w:pPr>
        <w:spacing w:after="0" w:line="259" w:lineRule="auto"/>
        <w:jc w:val="both"/>
        <w:rPr>
          <w:rFonts w:ascii="Yaldevi" w:hAnsi="Yaldevi" w:eastAsia="Yaldevi" w:cs="Yaldevi"/>
        </w:rPr>
      </w:pPr>
    </w:p>
    <w:p w:rsidRPr="00D02AC7" w:rsidR="001167B3" w:rsidP="65E06A5C" w:rsidRDefault="001167B3" w14:paraId="53976BA8" w14:textId="5506899F">
      <w:pPr>
        <w:pStyle w:val="Normal"/>
        <w:spacing w:after="0" w:line="259" w:lineRule="auto"/>
        <w:jc w:val="both"/>
        <w:rPr>
          <w:rFonts w:ascii="Yaldevi" w:hAnsi="Yaldevi" w:eastAsia="Yaldevi" w:cs="Yaldevi"/>
          <w:b w:val="0"/>
          <w:bCs w:val="0"/>
          <w:i w:val="0"/>
          <w:iCs w:val="0"/>
          <w:caps w:val="0"/>
          <w:smallCaps w:val="0"/>
          <w:noProof w:val="0"/>
          <w:color w:val="000000" w:themeColor="text1" w:themeTint="FF" w:themeShade="FF"/>
          <w:sz w:val="24"/>
          <w:szCs w:val="24"/>
          <w:lang w:val="ca-ES"/>
        </w:rPr>
      </w:pPr>
    </w:p>
    <w:p w:rsidRPr="00D02AC7" w:rsidR="001167B3" w:rsidP="65E06A5C" w:rsidRDefault="6DC436D1" w14:paraId="5064B429" w14:textId="388FA8DA" w14:noSpellErr="1">
      <w:pPr>
        <w:pStyle w:val="Ttulo1"/>
        <w:spacing w:line="259" w:lineRule="auto"/>
        <w:rPr>
          <w:rFonts w:ascii="Yaldevi" w:hAnsi="Yaldevi" w:eastAsia="Yaldevi" w:cs="Yaldevi"/>
        </w:rPr>
      </w:pPr>
      <w:r w:rsidRPr="65E06A5C" w:rsidR="6DC436D1">
        <w:rPr>
          <w:rFonts w:ascii="Yaldevi" w:hAnsi="Yaldevi" w:eastAsia="Yaldevi" w:cs="Yaldevi"/>
        </w:rPr>
        <w:t>CRITERIS D'AVALUACIÓ</w:t>
      </w:r>
    </w:p>
    <w:p w:rsidRPr="00D02AC7" w:rsidR="001167B3" w:rsidP="65E06A5C" w:rsidRDefault="6DC436D1" w14:paraId="2762019F" w14:textId="3ED009A9" w14:noSpellErr="1">
      <w:pPr>
        <w:pStyle w:val="Prrafodelista"/>
        <w:numPr>
          <w:ilvl w:val="0"/>
          <w:numId w:val="1"/>
        </w:numPr>
        <w:spacing w:after="0" w:line="259" w:lineRule="auto"/>
        <w:rPr>
          <w:rFonts w:ascii="Yaldevi" w:hAnsi="Yaldevi" w:eastAsia="Yaldevi" w:cs="Yaldevi"/>
          <w:sz w:val="24"/>
          <w:szCs w:val="24"/>
          <w:lang w:val="ca-ES"/>
        </w:rPr>
      </w:pPr>
      <w:r w:rsidRPr="65E06A5C" w:rsidR="6DC436D1">
        <w:rPr>
          <w:rFonts w:ascii="Yaldevi" w:hAnsi="Yaldevi" w:eastAsia="Yaldevi" w:cs="Yaldevi"/>
          <w:sz w:val="24"/>
          <w:szCs w:val="24"/>
          <w:lang w:val="ca-ES"/>
        </w:rPr>
        <w:t>Planificar i dur a terme una recerca experimental per resoldre problemes científics senzills, que comportin la realització de totes les fases del procés d’investigació i comunicar el procés i els resultats mitjançant un informe escrit i una presentació.</w:t>
      </w:r>
    </w:p>
    <w:p w:rsidRPr="00D02AC7" w:rsidR="001167B3" w:rsidP="65E06A5C" w:rsidRDefault="6DC436D1" w14:paraId="2EE08994" w14:textId="27E1452F" w14:noSpellErr="1">
      <w:pPr>
        <w:pStyle w:val="Prrafodelista"/>
        <w:numPr>
          <w:ilvl w:val="0"/>
          <w:numId w:val="1"/>
        </w:numPr>
        <w:spacing w:after="0" w:line="259" w:lineRule="auto"/>
        <w:rPr>
          <w:rFonts w:ascii="Yaldevi" w:hAnsi="Yaldevi" w:eastAsia="Yaldevi" w:cs="Yaldevi"/>
          <w:sz w:val="24"/>
          <w:szCs w:val="24"/>
          <w:lang w:val="ca-ES"/>
        </w:rPr>
      </w:pPr>
      <w:r w:rsidRPr="65E06A5C" w:rsidR="6DC436D1">
        <w:rPr>
          <w:rFonts w:ascii="Yaldevi" w:hAnsi="Yaldevi" w:eastAsia="Yaldevi" w:cs="Yaldevi"/>
          <w:sz w:val="24"/>
          <w:szCs w:val="24"/>
          <w:lang w:val="ca-ES"/>
        </w:rPr>
        <w:t>Interpretar registres del passat, evidències i representacions de l’espai i el temps d’acord amb el coneixement dels processos que originen els canvis a la Terra i la vida, reconstruint de manera elemental la història d’un territori.</w:t>
      </w:r>
    </w:p>
    <w:p w:rsidRPr="00D02AC7" w:rsidR="001167B3" w:rsidP="65E06A5C" w:rsidRDefault="6DC436D1" w14:paraId="18D8B8A8" w14:textId="05341579" w14:noSpellErr="1">
      <w:pPr>
        <w:pStyle w:val="Prrafodelista"/>
        <w:numPr>
          <w:ilvl w:val="0"/>
          <w:numId w:val="1"/>
        </w:numPr>
        <w:spacing w:after="0" w:line="259" w:lineRule="auto"/>
        <w:rPr>
          <w:rFonts w:ascii="Yaldevi" w:hAnsi="Yaldevi" w:eastAsia="Yaldevi" w:cs="Yaldevi"/>
          <w:sz w:val="24"/>
          <w:szCs w:val="24"/>
          <w:lang w:val="ca-ES"/>
        </w:rPr>
      </w:pPr>
      <w:r w:rsidRPr="65E06A5C" w:rsidR="6DC436D1">
        <w:rPr>
          <w:rFonts w:ascii="Yaldevi" w:hAnsi="Yaldevi" w:eastAsia="Yaldevi" w:cs="Yaldevi"/>
          <w:sz w:val="24"/>
          <w:szCs w:val="24"/>
          <w:lang w:val="ca-ES"/>
        </w:rPr>
        <w:t>Justificar alguns fenòmens geològics associats als moviments de la litosfera i relacionar-los amb la seva posició en el mapa.</w:t>
      </w:r>
    </w:p>
    <w:p w:rsidRPr="00D02AC7" w:rsidR="001167B3" w:rsidP="65E06A5C" w:rsidRDefault="6DC436D1" w14:paraId="71F293B9" w14:textId="33C6E752" w14:noSpellErr="1">
      <w:pPr>
        <w:pStyle w:val="Prrafodelista"/>
        <w:numPr>
          <w:ilvl w:val="0"/>
          <w:numId w:val="1"/>
        </w:numPr>
        <w:spacing w:after="0" w:line="259" w:lineRule="auto"/>
        <w:rPr>
          <w:rFonts w:ascii="Yaldevi" w:hAnsi="Yaldevi" w:eastAsia="Yaldevi" w:cs="Yaldevi"/>
          <w:sz w:val="24"/>
          <w:szCs w:val="24"/>
          <w:lang w:val="ca-ES"/>
        </w:rPr>
      </w:pPr>
      <w:r w:rsidRPr="65E06A5C" w:rsidR="6DC436D1">
        <w:rPr>
          <w:rFonts w:ascii="Yaldevi" w:hAnsi="Yaldevi" w:eastAsia="Yaldevi" w:cs="Yaldevi"/>
          <w:sz w:val="24"/>
          <w:szCs w:val="24"/>
          <w:lang w:val="ca-ES"/>
        </w:rPr>
        <w:t>Relacionar els riscos naturals que es deriven de la presència i interacció d’activitats humanes amb processos naturals i justificar les mesures i actituds de prevenció adequades.</w:t>
      </w:r>
    </w:p>
    <w:p w:rsidRPr="00D02AC7" w:rsidR="001167B3" w:rsidP="65E06A5C" w:rsidRDefault="6DC436D1" w14:paraId="673A9872" w14:textId="1CB26FBE" w14:noSpellErr="1">
      <w:pPr>
        <w:pStyle w:val="Prrafodelista"/>
        <w:numPr>
          <w:ilvl w:val="0"/>
          <w:numId w:val="1"/>
        </w:numPr>
        <w:spacing w:after="0" w:line="259" w:lineRule="auto"/>
        <w:rPr>
          <w:rFonts w:ascii="Yaldevi" w:hAnsi="Yaldevi" w:eastAsia="Yaldevi" w:cs="Yaldevi"/>
          <w:sz w:val="24"/>
          <w:szCs w:val="24"/>
          <w:lang w:val="ca-ES"/>
        </w:rPr>
      </w:pPr>
      <w:r w:rsidRPr="65E06A5C" w:rsidR="6DC436D1">
        <w:rPr>
          <w:rFonts w:ascii="Yaldevi" w:hAnsi="Yaldevi" w:eastAsia="Yaldevi" w:cs="Yaldevi"/>
          <w:sz w:val="24"/>
          <w:szCs w:val="24"/>
          <w:lang w:val="ca-ES"/>
        </w:rPr>
        <w:t>Comparar els diferents tipus de cèl·lula i reconèixer les funcions dels orgànuls cel·lulars i la relació entre morfologia i funció.</w:t>
      </w:r>
    </w:p>
    <w:p w:rsidRPr="00D02AC7" w:rsidR="001167B3" w:rsidP="65E06A5C" w:rsidRDefault="6DC436D1" w14:paraId="0A4BFC8D" w14:textId="31F6EDCD" w14:noSpellErr="1">
      <w:pPr>
        <w:pStyle w:val="Prrafodelista"/>
        <w:numPr>
          <w:ilvl w:val="0"/>
          <w:numId w:val="1"/>
        </w:numPr>
        <w:spacing w:after="0" w:line="259" w:lineRule="auto"/>
        <w:rPr>
          <w:rFonts w:ascii="Yaldevi" w:hAnsi="Yaldevi" w:eastAsia="Yaldevi" w:cs="Yaldevi"/>
          <w:sz w:val="24"/>
          <w:szCs w:val="24"/>
          <w:lang w:val="ca-ES"/>
        </w:rPr>
      </w:pPr>
      <w:r w:rsidRPr="65E06A5C" w:rsidR="6DC436D1">
        <w:rPr>
          <w:rFonts w:ascii="Yaldevi" w:hAnsi="Yaldevi" w:eastAsia="Yaldevi" w:cs="Yaldevi"/>
          <w:sz w:val="24"/>
          <w:szCs w:val="24"/>
          <w:lang w:val="ca-ES"/>
        </w:rPr>
        <w:t>Reconèixer les característiques bàsiques del cicle cel·lular i descriure el procés de la reproducció cel·lular, identificant les diferències i similituds bàsiques entre la mitosi i la meiosi per interpretar el seu significat biològic.</w:t>
      </w:r>
    </w:p>
    <w:p w:rsidRPr="00D02AC7" w:rsidR="001167B3" w:rsidP="65E06A5C" w:rsidRDefault="6DC436D1" w14:paraId="4231D5A5" w14:textId="1BBAB1EA" w14:noSpellErr="1">
      <w:pPr>
        <w:pStyle w:val="Prrafodelista"/>
        <w:numPr>
          <w:ilvl w:val="0"/>
          <w:numId w:val="1"/>
        </w:numPr>
        <w:spacing w:after="0" w:line="259" w:lineRule="auto"/>
        <w:rPr>
          <w:rFonts w:ascii="Yaldevi" w:hAnsi="Yaldevi" w:eastAsia="Yaldevi" w:cs="Yaldevi"/>
          <w:sz w:val="24"/>
          <w:szCs w:val="24"/>
          <w:lang w:val="ca-ES"/>
        </w:rPr>
      </w:pPr>
      <w:r w:rsidRPr="65E06A5C" w:rsidR="6DC436D1">
        <w:rPr>
          <w:rFonts w:ascii="Yaldevi" w:hAnsi="Yaldevi" w:eastAsia="Yaldevi" w:cs="Yaldevi"/>
          <w:sz w:val="24"/>
          <w:szCs w:val="24"/>
          <w:lang w:val="ca-ES"/>
        </w:rPr>
        <w:t>Interpretar la transmissió d’alguns caràcters hereditaris, incloent-hi certes malalties, mitjançant mecanismes genètics.</w:t>
      </w:r>
    </w:p>
    <w:p w:rsidRPr="00D02AC7" w:rsidR="001167B3" w:rsidP="65E06A5C" w:rsidRDefault="6DC436D1" w14:paraId="0D71ADD3" w14:textId="2F9ABEB1" w14:noSpellErr="1">
      <w:pPr>
        <w:pStyle w:val="Prrafodelista"/>
        <w:numPr>
          <w:ilvl w:val="0"/>
          <w:numId w:val="1"/>
        </w:numPr>
        <w:spacing w:after="0" w:line="259" w:lineRule="auto"/>
        <w:rPr>
          <w:rFonts w:ascii="Yaldevi" w:hAnsi="Yaldevi" w:eastAsia="Yaldevi" w:cs="Yaldevi"/>
          <w:sz w:val="24"/>
          <w:szCs w:val="24"/>
          <w:lang w:val="ca-ES"/>
        </w:rPr>
      </w:pPr>
      <w:r w:rsidRPr="65E06A5C" w:rsidR="6DC436D1">
        <w:rPr>
          <w:rFonts w:ascii="Yaldevi" w:hAnsi="Yaldevi" w:eastAsia="Yaldevi" w:cs="Yaldevi"/>
          <w:sz w:val="24"/>
          <w:szCs w:val="24"/>
          <w:lang w:val="ca-ES"/>
        </w:rPr>
        <w:t>Relacionar alguns mètodes d’enginyeria genètica amb les seves bases científiques. Valorar les implicacions ètiques d’algunes d’aquestes tècniques.</w:t>
      </w:r>
    </w:p>
    <w:p w:rsidRPr="00D02AC7" w:rsidR="001167B3" w:rsidP="65E06A5C" w:rsidRDefault="6DC436D1" w14:paraId="39A8E6C0" w14:textId="18C64384" w14:noSpellErr="1">
      <w:pPr>
        <w:pStyle w:val="Prrafodelista"/>
        <w:numPr>
          <w:ilvl w:val="0"/>
          <w:numId w:val="1"/>
        </w:numPr>
        <w:spacing w:after="0" w:line="259" w:lineRule="auto"/>
        <w:rPr>
          <w:rFonts w:ascii="Yaldevi" w:hAnsi="Yaldevi" w:eastAsia="Yaldevi" w:cs="Yaldevi"/>
          <w:sz w:val="24"/>
          <w:szCs w:val="24"/>
          <w:lang w:val="ca-ES"/>
        </w:rPr>
      </w:pPr>
      <w:r w:rsidRPr="65E06A5C" w:rsidR="6DC436D1">
        <w:rPr>
          <w:rFonts w:ascii="Yaldevi" w:hAnsi="Yaldevi" w:eastAsia="Yaldevi" w:cs="Yaldevi"/>
          <w:sz w:val="24"/>
          <w:szCs w:val="24"/>
          <w:lang w:val="ca-ES"/>
        </w:rPr>
        <w:t>Identificar evidències de l’evolució de les espècies i interpretar-les mitjançant teories evolutives per argumentar alguns processos que la fan possible.</w:t>
      </w:r>
    </w:p>
    <w:p w:rsidRPr="00D02AC7" w:rsidR="001167B3" w:rsidP="65E06A5C" w:rsidRDefault="6DC436D1" w14:paraId="5EE98D06" w14:textId="7A0E3DCC" w14:noSpellErr="1">
      <w:pPr>
        <w:pStyle w:val="Prrafodelista"/>
        <w:numPr>
          <w:ilvl w:val="0"/>
          <w:numId w:val="1"/>
        </w:numPr>
        <w:spacing w:after="0" w:line="259" w:lineRule="auto"/>
        <w:rPr>
          <w:rFonts w:ascii="Yaldevi" w:hAnsi="Yaldevi" w:eastAsia="Yaldevi" w:cs="Yaldevi"/>
          <w:sz w:val="24"/>
          <w:szCs w:val="24"/>
          <w:lang w:val="ca-ES"/>
        </w:rPr>
      </w:pPr>
      <w:r w:rsidRPr="65E06A5C" w:rsidR="6DC436D1">
        <w:rPr>
          <w:rFonts w:ascii="Yaldevi" w:hAnsi="Yaldevi" w:eastAsia="Yaldevi" w:cs="Yaldevi"/>
          <w:sz w:val="24"/>
          <w:szCs w:val="24"/>
          <w:lang w:val="ca-ES"/>
        </w:rPr>
        <w:t>Relacionar la variabilitat genètica, l’adaptació i la selecció natural.</w:t>
      </w:r>
    </w:p>
    <w:p w:rsidRPr="00D02AC7" w:rsidR="001167B3" w:rsidP="65E06A5C" w:rsidRDefault="6DC436D1" w14:paraId="3DFFDCFF" w14:textId="64FAA5FD" w14:noSpellErr="1">
      <w:pPr>
        <w:pStyle w:val="Prrafodelista"/>
        <w:numPr>
          <w:ilvl w:val="0"/>
          <w:numId w:val="1"/>
        </w:numPr>
        <w:spacing w:after="0" w:line="259" w:lineRule="auto"/>
        <w:rPr>
          <w:rFonts w:ascii="Yaldevi" w:hAnsi="Yaldevi" w:eastAsia="Yaldevi" w:cs="Yaldevi"/>
          <w:sz w:val="24"/>
          <w:szCs w:val="24"/>
          <w:lang w:val="ca-ES"/>
        </w:rPr>
      </w:pPr>
      <w:r w:rsidRPr="65E06A5C" w:rsidR="6DC436D1">
        <w:rPr>
          <w:rFonts w:ascii="Yaldevi" w:hAnsi="Yaldevi" w:eastAsia="Yaldevi" w:cs="Yaldevi"/>
          <w:sz w:val="24"/>
          <w:szCs w:val="24"/>
          <w:lang w:val="ca-ES"/>
        </w:rPr>
        <w:t>Relacionar la replicació de l’ADN amb la conservació de la informació genètica i amb el concepte de gen.</w:t>
      </w:r>
    </w:p>
    <w:p w:rsidRPr="00D02AC7" w:rsidR="001167B3" w:rsidP="65E06A5C" w:rsidRDefault="6DC436D1" w14:paraId="10475766" w14:textId="6CC08419" w14:noSpellErr="1">
      <w:pPr>
        <w:pStyle w:val="Prrafodelista"/>
        <w:numPr>
          <w:ilvl w:val="0"/>
          <w:numId w:val="1"/>
        </w:numPr>
        <w:spacing w:after="0" w:line="259" w:lineRule="auto"/>
        <w:rPr>
          <w:rFonts w:ascii="Yaldevi" w:hAnsi="Yaldevi" w:eastAsia="Yaldevi" w:cs="Yaldevi"/>
          <w:sz w:val="24"/>
          <w:szCs w:val="24"/>
          <w:lang w:val="ca-ES"/>
        </w:rPr>
      </w:pPr>
      <w:r w:rsidRPr="65E06A5C" w:rsidR="6DC436D1">
        <w:rPr>
          <w:rFonts w:ascii="Yaldevi" w:hAnsi="Yaldevi" w:eastAsia="Yaldevi" w:cs="Yaldevi"/>
          <w:sz w:val="24"/>
          <w:szCs w:val="24"/>
          <w:lang w:val="ca-ES"/>
        </w:rPr>
        <w:t>Relacionar les transferències de matèria i energia en un ecosistema amb la gestió sostenible d’alguns recursos.</w:t>
      </w:r>
    </w:p>
    <w:p w:rsidRPr="00D02AC7" w:rsidR="001167B3" w:rsidP="65E06A5C" w:rsidRDefault="6DC436D1" w14:paraId="39E5C062" w14:textId="2C3BCCB5" w14:noSpellErr="1">
      <w:pPr>
        <w:pStyle w:val="Prrafodelista"/>
        <w:numPr>
          <w:ilvl w:val="0"/>
          <w:numId w:val="1"/>
        </w:numPr>
        <w:spacing w:after="0" w:line="259" w:lineRule="auto"/>
        <w:rPr>
          <w:rFonts w:ascii="Yaldevi" w:hAnsi="Yaldevi" w:eastAsia="Yaldevi" w:cs="Yaldevi"/>
          <w:sz w:val="24"/>
          <w:szCs w:val="24"/>
          <w:lang w:val="ca-ES"/>
        </w:rPr>
      </w:pPr>
      <w:r w:rsidRPr="65E06A5C" w:rsidR="6DC436D1">
        <w:rPr>
          <w:rFonts w:ascii="Yaldevi" w:hAnsi="Yaldevi" w:eastAsia="Yaldevi" w:cs="Yaldevi"/>
          <w:sz w:val="24"/>
          <w:szCs w:val="24"/>
          <w:lang w:val="ca-ES"/>
        </w:rPr>
        <w:t>Relacionar els efectes que provoquen les activitats humanes, les activitats professionals o productives, amb la dinàmica dels diferents sistemes de la Terra i argumentar les mesures d’estalvi i de reducció d’impactes mediambientals adequades en cada cas.</w:t>
      </w:r>
    </w:p>
    <w:p w:rsidRPr="00D02AC7" w:rsidR="001167B3" w:rsidP="65E06A5C" w:rsidRDefault="001167B3" w14:paraId="62C5DA31" w14:textId="06C5EAF4" w14:noSpellErr="1">
      <w:pPr>
        <w:pBdr>
          <w:top w:val="nil" w:color="000000" w:sz="0" w:space="0"/>
          <w:left w:val="nil" w:color="000000" w:sz="0" w:space="0"/>
          <w:bottom w:val="nil" w:color="000000" w:sz="0" w:space="0"/>
          <w:right w:val="nil" w:color="000000" w:sz="0" w:space="0"/>
          <w:between w:val="nil" w:color="000000" w:sz="0" w:space="0"/>
        </w:pBdr>
        <w:spacing w:after="0" w:line="288" w:lineRule="auto"/>
        <w:rPr>
          <w:rFonts w:ascii="Yaldevi" w:hAnsi="Yaldevi" w:eastAsia="Yaldevi" w:cs="Yaldevi"/>
          <w:color w:val="000000" w:themeColor="text1"/>
          <w:sz w:val="24"/>
          <w:szCs w:val="24"/>
          <w:lang w:val="ca-ES"/>
        </w:rPr>
      </w:pPr>
    </w:p>
    <w:p w:rsidRPr="00D02AC7" w:rsidR="001167B3" w:rsidP="4A1293EE" w:rsidRDefault="6DC436D1" w14:paraId="7877D209" w14:textId="44513775" w14:noSpellErr="1">
      <w:pPr>
        <w:spacing w:after="0" w:line="288" w:lineRule="auto"/>
        <w:rPr>
          <w:rFonts w:ascii="Yaldevi" w:hAnsi="Yaldevi" w:eastAsia="Yaldevi" w:cs="Yaldevi"/>
          <w:color w:val="000000" w:themeColor="text1"/>
          <w:sz w:val="24"/>
          <w:szCs w:val="24"/>
          <w:lang w:val="ca-ES"/>
        </w:rPr>
      </w:pPr>
      <w:r w:rsidRPr="65E06A5C" w:rsidR="6DC436D1">
        <w:rPr>
          <w:rFonts w:ascii="Yaldevi" w:hAnsi="Yaldevi" w:eastAsia="Yaldevi" w:cs="Yaldevi"/>
          <w:b w:val="1"/>
          <w:bCs w:val="1"/>
          <w:color w:val="000000" w:themeColor="text1" w:themeTint="FF" w:themeShade="FF"/>
          <w:sz w:val="24"/>
          <w:szCs w:val="24"/>
          <w:u w:val="single"/>
          <w:lang w:val="ca-ES"/>
        </w:rPr>
        <w:t>INSTRUMENTS D’AVALUACIÓ</w:t>
      </w:r>
    </w:p>
    <w:p w:rsidRPr="00D02AC7" w:rsidR="001167B3" w:rsidP="65E06A5C" w:rsidRDefault="001167B3" w14:paraId="33DB069A" w14:textId="18253ACA">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El Departament de Ciències Experimentals proposa poder utilitzar diferents instruments com són:</w:t>
      </w:r>
    </w:p>
    <w:p w:rsidRPr="00D02AC7" w:rsidR="001167B3" w:rsidP="65E06A5C" w:rsidRDefault="001167B3" w14:paraId="20E8FE7A" w14:textId="1DB237E1">
      <w:pPr>
        <w:pStyle w:val="Prrafodelista"/>
        <w:numPr>
          <w:ilvl w:val="0"/>
          <w:numId w:val="7"/>
        </w:numPr>
        <w:spacing w:before="240" w:beforeAutospacing="off" w:after="24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Rúbriques amb els indicadors d'assoliment dels criteris d'avaluació a cadascuna de les unitats didàctiques. </w:t>
      </w:r>
    </w:p>
    <w:p w:rsidRPr="00D02AC7" w:rsidR="001167B3" w:rsidP="65E06A5C" w:rsidRDefault="001167B3" w14:paraId="7AD69136" w14:textId="7A325677">
      <w:pPr>
        <w:pStyle w:val="Prrafodelista"/>
        <w:numPr>
          <w:ilvl w:val="0"/>
          <w:numId w:val="7"/>
        </w:numPr>
        <w:spacing w:before="240" w:beforeAutospacing="off" w:after="24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Instruments d'avaluació inicial. </w:t>
      </w:r>
    </w:p>
    <w:p w:rsidRPr="00D02AC7" w:rsidR="001167B3" w:rsidP="65E06A5C" w:rsidRDefault="001167B3" w14:paraId="56103572" w14:textId="0E45DA01">
      <w:pPr>
        <w:pStyle w:val="Prrafodelista"/>
        <w:numPr>
          <w:ilvl w:val="0"/>
          <w:numId w:val="7"/>
        </w:numPr>
        <w:spacing w:before="240" w:beforeAutospacing="off" w:after="24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Rúbriques d'autoavaluació i de </w:t>
      </w: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co</w:t>
      </w: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-avaluació. </w:t>
      </w:r>
    </w:p>
    <w:p w:rsidRPr="00D02AC7" w:rsidR="001167B3" w:rsidP="65E06A5C" w:rsidRDefault="001167B3" w14:paraId="005319C8" w14:textId="3BCC40FD">
      <w:pPr>
        <w:pStyle w:val="Prrafodelista"/>
        <w:numPr>
          <w:ilvl w:val="0"/>
          <w:numId w:val="7"/>
        </w:numPr>
        <w:spacing w:before="240" w:beforeAutospacing="off" w:after="24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Exàmens i proves escrites en les que s'incorporaran activitats competencials. </w:t>
      </w:r>
    </w:p>
    <w:p w:rsidRPr="00D02AC7" w:rsidR="001167B3" w:rsidP="65E06A5C" w:rsidRDefault="001167B3" w14:paraId="167E5AB0" w14:textId="21E62DC6">
      <w:pPr>
        <w:pStyle w:val="Prrafodelista"/>
        <w:numPr>
          <w:ilvl w:val="0"/>
          <w:numId w:val="7"/>
        </w:numPr>
        <w:spacing w:before="240" w:beforeAutospacing="off" w:after="24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Revisió i avaluació del treball experimental o dels treballs </w:t>
      </w: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manipulatius</w:t>
      </w: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 que es realitzin. </w:t>
      </w:r>
    </w:p>
    <w:p w:rsidRPr="00D02AC7" w:rsidR="001167B3" w:rsidP="65E06A5C" w:rsidRDefault="001167B3" w14:paraId="28CE2935" w14:textId="0B84408E">
      <w:pPr>
        <w:pStyle w:val="Prrafodelista"/>
        <w:numPr>
          <w:ilvl w:val="0"/>
          <w:numId w:val="7"/>
        </w:numPr>
        <w:spacing w:before="240" w:beforeAutospacing="off" w:after="24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Seguiment dels plans de treball en el treball cooperatiu. </w:t>
      </w:r>
    </w:p>
    <w:p w:rsidRPr="00D02AC7" w:rsidR="001167B3" w:rsidP="65E06A5C" w:rsidRDefault="001167B3" w14:paraId="5D4F46B7" w14:textId="2701FD69">
      <w:pPr>
        <w:pStyle w:val="Prrafodelista"/>
        <w:numPr>
          <w:ilvl w:val="0"/>
          <w:numId w:val="7"/>
        </w:numPr>
        <w:spacing w:before="240" w:beforeAutospacing="off" w:after="24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Exposicions orals. </w:t>
      </w:r>
    </w:p>
    <w:p w:rsidRPr="00D02AC7" w:rsidR="001167B3" w:rsidP="65E06A5C" w:rsidRDefault="001167B3" w14:paraId="4E944037" w14:textId="5B9EEEFC">
      <w:pPr>
        <w:pStyle w:val="Prrafodelista"/>
        <w:numPr>
          <w:ilvl w:val="0"/>
          <w:numId w:val="7"/>
        </w:numPr>
        <w:spacing w:before="240" w:beforeAutospacing="off" w:after="24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Revisió i avaluació d'activitats que permeten valorar l'assoliment dels aprenentatges.</w:t>
      </w:r>
    </w:p>
    <w:p w:rsidRPr="00D02AC7" w:rsidR="001167B3" w:rsidP="65E06A5C" w:rsidRDefault="001167B3" w14:paraId="46783FFC" w14:textId="3B112A0A">
      <w:pPr>
        <w:pStyle w:val="Prrafodelista"/>
        <w:numPr>
          <w:ilvl w:val="0"/>
          <w:numId w:val="7"/>
        </w:numPr>
        <w:spacing w:before="240" w:beforeAutospacing="off" w:after="24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Revisió i avaluació dels dossiers d'aprenentatge. </w:t>
      </w:r>
    </w:p>
    <w:p w:rsidRPr="00D02AC7" w:rsidR="001167B3" w:rsidP="65E06A5C" w:rsidRDefault="001167B3" w14:paraId="723EA881" w14:textId="62B7F68C">
      <w:pPr>
        <w:pStyle w:val="Prrafodelista"/>
        <w:numPr>
          <w:ilvl w:val="0"/>
          <w:numId w:val="7"/>
        </w:numPr>
        <w:spacing w:before="240" w:beforeAutospacing="off" w:after="24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Full de seguiment de l'alumnat.</w:t>
      </w:r>
    </w:p>
    <w:p w:rsidRPr="00D02AC7" w:rsidR="001167B3" w:rsidP="65E06A5C" w:rsidRDefault="001167B3" w14:paraId="06328ADD" w14:textId="56DCF7E9">
      <w:pPr>
        <w:pStyle w:val="Normal"/>
        <w:spacing w:before="240" w:beforeAutospacing="off" w:after="240" w:afterAutospacing="off" w:line="288" w:lineRule="auto"/>
        <w:ind w:left="0"/>
        <w:jc w:val="both"/>
        <w:rPr>
          <w:rFonts w:ascii="Yaldevi" w:hAnsi="Yaldevi" w:eastAsia="Yaldevi" w:cs="Yaldevi"/>
          <w:b w:val="1"/>
          <w:bCs w:val="1"/>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1"/>
          <w:bCs w:val="1"/>
          <w:i w:val="0"/>
          <w:iCs w:val="0"/>
          <w:strike w:val="0"/>
          <w:dstrike w:val="0"/>
          <w:noProof w:val="0"/>
          <w:color w:val="000000" w:themeColor="text1" w:themeTint="FF" w:themeShade="FF"/>
          <w:sz w:val="24"/>
          <w:szCs w:val="24"/>
          <w:u w:val="none"/>
          <w:lang w:val="ca-ES"/>
        </w:rPr>
        <w:t>Recuperacions</w:t>
      </w:r>
    </w:p>
    <w:p w:rsidRPr="00D02AC7" w:rsidR="001167B3" w:rsidP="65E06A5C" w:rsidRDefault="001167B3" w14:paraId="3447FFA4" w14:textId="6BD029D9">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1.- En les diferents matèries que des del Departament de Ciències s'imparteixen a l’ESO, es podran programaran les recuperacions pertinents, que es faran al mes de juny (dintre de l’horari de classe).</w:t>
      </w:r>
    </w:p>
    <w:p w:rsidRPr="00D02AC7" w:rsidR="001167B3" w:rsidP="65E06A5C" w:rsidRDefault="001167B3" w14:paraId="180EA1A1" w14:textId="2517068B">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2.- La qualificació final dels alumnes que realitzin l’examen de recuperació al mes de juny serà d'Assoliment satisfactori (AS). </w:t>
      </w:r>
    </w:p>
    <w:p w:rsidRPr="00D02AC7" w:rsidR="001167B3" w:rsidP="65E06A5C" w:rsidRDefault="001167B3" w14:paraId="3D210050" w14:textId="685322C6">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3.- Els alumnes que no recuperen l’assignatura al mes de juny, tindran indicat al butlletí el No assoliment.</w:t>
      </w:r>
    </w:p>
    <w:p w:rsidRPr="00D02AC7" w:rsidR="001167B3" w:rsidP="65E06A5C" w:rsidRDefault="001167B3" w14:paraId="6F3368E9" w14:textId="4D615E0F">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4.- Els alumnes amb assignatures pendents del curs anterior hauran de realitzar un examen i/o un dossier adaptat de tota la matèria no superada i entregar-lo durant el segon trimestre en la data fixada pel departament de Ciències. La no realització d'aquesta tasca de recuperació comportarà la no recuperació de la matèria suspesa. Els percentatges són els següents: l’examen un 60 % i el dossier adaptat un 40 %. La data de l’examen quedarà fixada a l’inici de curs.</w:t>
      </w:r>
    </w:p>
    <w:p w:rsidRPr="00D02AC7" w:rsidR="001167B3" w:rsidP="65E06A5C" w:rsidRDefault="001167B3" w14:paraId="6B22EE2C" w14:textId="5CCD41F5">
      <w:pPr>
        <w:spacing w:after="0" w:line="288" w:lineRule="auto"/>
        <w:rPr>
          <w:rFonts w:ascii="Yaldevi" w:hAnsi="Yaldevi" w:eastAsia="Yaldevi" w:cs="Yaldevi"/>
        </w:rPr>
      </w:pPr>
    </w:p>
    <w:p w:rsidRPr="00D02AC7" w:rsidR="001167B3" w:rsidP="65E06A5C" w:rsidRDefault="001167B3" w14:paraId="15D79586" w14:textId="6828EBF0">
      <w:pPr>
        <w:spacing w:after="0" w:line="288" w:lineRule="auto"/>
        <w:rPr>
          <w:rFonts w:ascii="Yaldevi" w:hAnsi="Yaldevi" w:eastAsia="Yaldevi" w:cs="Yaldevi"/>
        </w:rPr>
      </w:pPr>
    </w:p>
    <w:p w:rsidRPr="00D02AC7" w:rsidR="001167B3" w:rsidP="65E06A5C" w:rsidRDefault="001167B3" w14:paraId="0A04BD47" w14:textId="125235B3">
      <w:pPr>
        <w:spacing w:after="0" w:line="288" w:lineRule="auto"/>
        <w:rPr>
          <w:rFonts w:ascii="Yaldevi" w:hAnsi="Yaldevi" w:eastAsia="Yaldevi" w:cs="Yaldevi"/>
        </w:rPr>
      </w:pPr>
    </w:p>
    <w:p w:rsidRPr="00D02AC7" w:rsidR="001167B3" w:rsidP="65E06A5C" w:rsidRDefault="001167B3" w14:paraId="2F4E1CB7" w14:textId="77FE91B2">
      <w:pPr>
        <w:spacing w:before="0" w:beforeAutospacing="off" w:after="120" w:afterAutospacing="off" w:line="288" w:lineRule="auto"/>
        <w:jc w:val="both"/>
        <w:rPr>
          <w:rFonts w:ascii="Yaldevi" w:hAnsi="Yaldevi" w:eastAsia="Yaldevi" w:cs="Yaldevi"/>
          <w:b w:val="1"/>
          <w:bCs w:val="1"/>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1"/>
          <w:bCs w:val="1"/>
          <w:i w:val="0"/>
          <w:iCs w:val="0"/>
          <w:strike w:val="0"/>
          <w:dstrike w:val="0"/>
          <w:noProof w:val="0"/>
          <w:color w:val="000000" w:themeColor="text1" w:themeTint="FF" w:themeShade="FF"/>
          <w:sz w:val="24"/>
          <w:szCs w:val="24"/>
          <w:u w:val="none"/>
          <w:lang w:val="ca-ES"/>
        </w:rPr>
        <w:t>Alumnes nouvinguts</w:t>
      </w:r>
    </w:p>
    <w:p w:rsidRPr="00D02AC7" w:rsidR="001167B3" w:rsidP="65E06A5C" w:rsidRDefault="001167B3" w14:paraId="33B9B776" w14:textId="61101416">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1.- Els alumnes nouvinguts amb dificultats de llenguatge que no puguin assolir les competències bàsiques pròpies de les assignatures impartides en el nostre Departament, tindran un PI i se l’avaluaran segons aquest PI.</w:t>
      </w:r>
    </w:p>
    <w:p w:rsidRPr="00D02AC7" w:rsidR="001167B3" w:rsidP="65E06A5C" w:rsidRDefault="001167B3" w14:paraId="1DF1C91D" w14:textId="5B59EA6A">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2.- Els alumnes de segon any i els que no presentin dificultats en el llenguatge, se seguirà per a la seva avaluació, els mateixos criteris que els del grup d'adaptació.</w:t>
      </w:r>
    </w:p>
    <w:p w:rsidRPr="00D02AC7" w:rsidR="001167B3" w:rsidP="65E06A5C" w:rsidRDefault="001167B3" w14:paraId="64592D37" w14:textId="438235F9">
      <w:pPr>
        <w:spacing w:after="0" w:line="288" w:lineRule="auto"/>
        <w:rPr>
          <w:rFonts w:ascii="Yaldevi" w:hAnsi="Yaldevi" w:eastAsia="Yaldevi" w:cs="Yaldevi"/>
        </w:rPr>
      </w:pPr>
    </w:p>
    <w:p w:rsidRPr="00D02AC7" w:rsidR="001167B3" w:rsidP="65E06A5C" w:rsidRDefault="001167B3" w14:paraId="28CA8CB1" w14:textId="2DEBFB55">
      <w:pPr>
        <w:spacing w:before="0" w:beforeAutospacing="off" w:after="120" w:afterAutospacing="off" w:line="288" w:lineRule="auto"/>
        <w:jc w:val="both"/>
        <w:rPr>
          <w:rFonts w:ascii="Yaldevi" w:hAnsi="Yaldevi" w:eastAsia="Yaldevi" w:cs="Yaldevi"/>
          <w:b w:val="1"/>
          <w:bCs w:val="1"/>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1"/>
          <w:bCs w:val="1"/>
          <w:i w:val="0"/>
          <w:iCs w:val="0"/>
          <w:strike w:val="0"/>
          <w:dstrike w:val="0"/>
          <w:noProof w:val="0"/>
          <w:color w:val="000000" w:themeColor="text1" w:themeTint="FF" w:themeShade="FF"/>
          <w:sz w:val="24"/>
          <w:szCs w:val="24"/>
          <w:u w:val="none"/>
          <w:lang w:val="ca-ES"/>
        </w:rPr>
        <w:t>Plans de suport individualitzat (PI)</w:t>
      </w:r>
    </w:p>
    <w:p w:rsidRPr="00D02AC7" w:rsidR="001167B3" w:rsidP="65E06A5C" w:rsidRDefault="001167B3" w14:paraId="051FDDF8" w14:textId="0558625E">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1.- L'alumne amb necessitats específiques de suport educatiu seguirà la seva adequació curricular individualitzada corresponent i s'adoptaran les mesures i suports necessaris a fi de permetre el progrés del seu aprenentatge.</w:t>
      </w:r>
    </w:p>
    <w:p w:rsidRPr="00D02AC7" w:rsidR="001167B3" w:rsidP="65E06A5C" w:rsidRDefault="001167B3" w14:paraId="0076A2B1" w14:textId="058606E4">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2.- En el cas dels alumnes que assoleixin les competències bàsiques, se seguiran els mateixos criteris d'avaluació que els del grup d'adaptació.</w:t>
      </w:r>
    </w:p>
    <w:p w:rsidRPr="00D02AC7" w:rsidR="001167B3" w:rsidP="65E06A5C" w:rsidRDefault="001167B3" w14:paraId="71EB7174" w14:textId="2261D27F">
      <w:pPr>
        <w:spacing w:before="0" w:beforeAutospacing="off" w:after="120" w:afterAutospacing="off" w:line="288" w:lineRule="auto"/>
        <w:jc w:val="both"/>
        <w:rPr>
          <w:rFonts w:ascii="Yaldevi" w:hAnsi="Yaldevi" w:eastAsia="Yaldevi" w:cs="Yaldevi"/>
          <w:b w:val="0"/>
          <w:bCs w:val="0"/>
          <w:i w:val="0"/>
          <w:iCs w:val="0"/>
          <w:strike w:val="0"/>
          <w:dstrike w:val="0"/>
          <w:noProof w:val="0"/>
          <w:color w:val="000000" w:themeColor="text1" w:themeTint="FF" w:themeShade="FF"/>
          <w:sz w:val="24"/>
          <w:szCs w:val="24"/>
          <w:u w:val="none"/>
          <w:lang w:val="ca-ES"/>
        </w:rPr>
      </w:pPr>
      <w:r w:rsidRPr="65E06A5C" w:rsidR="6F9CE888">
        <w:rPr>
          <w:rFonts w:ascii="Yaldevi" w:hAnsi="Yaldevi" w:eastAsia="Yaldevi" w:cs="Yaldevi"/>
          <w:b w:val="0"/>
          <w:bCs w:val="0"/>
          <w:i w:val="0"/>
          <w:iCs w:val="0"/>
          <w:strike w:val="0"/>
          <w:dstrike w:val="0"/>
          <w:noProof w:val="0"/>
          <w:color w:val="000000" w:themeColor="text1" w:themeTint="FF" w:themeShade="FF"/>
          <w:sz w:val="24"/>
          <w:szCs w:val="24"/>
          <w:u w:val="none"/>
          <w:lang w:val="ca-ES"/>
        </w:rPr>
        <w:t xml:space="preserve">3.- Tots els alumnes que disposin d'un Pla de suport individualitzat (PI), s'avaluaran segons els criteris que s'hi estableixin (altes capacitats, necessitats educatives especials, nouvinguts, alumnes que requereixin suport lingüístic, així com la resta de supòsits que la normativa estableixi). </w:t>
      </w:r>
    </w:p>
    <w:p w:rsidRPr="00D02AC7" w:rsidR="001167B3" w:rsidP="191FA58A" w:rsidRDefault="001167B3" w14:paraId="7311377A" w14:textId="0F41A4BD">
      <w:pPr>
        <w:spacing w:after="0" w:line="288" w:lineRule="auto"/>
      </w:pPr>
    </w:p>
    <w:p w:rsidRPr="00D02AC7" w:rsidR="001167B3" w:rsidP="191FA58A" w:rsidRDefault="001167B3" w14:paraId="328E637B" w14:textId="30D44069">
      <w:pPr>
        <w:spacing w:after="0" w:line="288" w:lineRule="auto"/>
        <w:rPr>
          <w:rFonts w:ascii="Times New Roman" w:hAnsi="Times New Roman"/>
          <w:color w:val="000000" w:themeColor="text1"/>
          <w:sz w:val="24"/>
          <w:szCs w:val="24"/>
          <w:lang w:val="ca-ES"/>
        </w:rPr>
      </w:pPr>
    </w:p>
    <w:bookmarkEnd w:id="0"/>
    <w:sectPr w:rsidRPr="00D02AC7" w:rsidR="001167B3" w:rsidSect="009453CE">
      <w:headerReference w:type="default" r:id="rId11"/>
      <w:footerReference w:type="default" r:id="rId12"/>
      <w:pgSz w:w="11906" w:h="16838" w:orient="portrait" w:code="9"/>
      <w:pgMar w:top="1985" w:right="1440" w:bottom="1440" w:left="1440" w:header="851" w:footer="0" w:gutter="0"/>
      <w:pgNumType w:start="1"/>
      <w:cols w:space="720"/>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159E" w:rsidRDefault="0035159E" w14:paraId="516455DB" w14:textId="77777777">
      <w:pPr>
        <w:spacing w:after="0"/>
      </w:pPr>
      <w:r>
        <w:separator/>
      </w:r>
    </w:p>
  </w:endnote>
  <w:endnote w:type="continuationSeparator" w:id="0">
    <w:p w:rsidR="0035159E" w:rsidRDefault="0035159E" w14:paraId="270A5D5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RA Sans 1.0">
    <w:altName w:val="Cambria"/>
    <w:charset w:val="00"/>
    <w:family w:val="roman"/>
    <w:pitch w:val="variable"/>
  </w:font>
  <w:font w:name="Vectora LT Std Roman">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RA Serif 1.1">
    <w:altName w:val="Cambria"/>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2020603050405020304"/>
    <w:charset w:val="00"/>
    <w:family w:val="roman"/>
    <w:pitch w:val="variable"/>
  </w:font>
  <w:font w:name="Verdana">
    <w:panose1 w:val="020B0604030504040204"/>
    <w:charset w:val="00"/>
    <w:family w:val="swiss"/>
    <w:pitch w:val="variable"/>
    <w:sig w:usb0="A00006FF" w:usb1="4000205B" w:usb2="00000010" w:usb3="00000000" w:csb0="0000019F" w:csb1="00000000"/>
  </w:font>
  <w:font w:name="ClanPro-CondNews">
    <w:altName w:val="Cambria"/>
    <w:charset w:val="00"/>
    <w:family w:val="roman"/>
    <w:pitch w:val="variable"/>
  </w:font>
  <w:font w:name="Futura Std Book">
    <w:altName w:val="Century Gothic"/>
    <w:charset w:val="00"/>
    <w:family w:val="roman"/>
    <w:pitch w:val="variable"/>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aldevi">
    <w:panose1 w:val="00000000000000000000"/>
    <w:charset w:val="00"/>
    <w:family w:val="auto"/>
    <w:pitch w:val="variable"/>
    <w:sig w:usb0="00000007" w:usb1="00000000" w:usb2="00000200" w:usb3="00000000" w:csb0="00000093" w:csb1="00000000"/>
  </w:font>
  <w:font w:name="HelveticaNeueLT W1G 75 Bd">
    <w:altName w:val="Arial"/>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mc:Ignorable="w14 w15 w16se w16cid wp14">
  <w:p w:rsidR="003015E6" w:rsidP="003015E6" w:rsidRDefault="003015E6" w14:paraId="4A2A65E1" w14:textId="7368F835">
    <w:pPr>
      <w:pStyle w:val="Piedepgina"/>
      <w:jc w:val="center"/>
    </w:pPr>
    <w:r>
      <w:rPr>
        <w:rFonts w:cs="Yaldevi"/>
        <w:b/>
        <w:bCs/>
        <w:noProof/>
        <w:sz w:val="32"/>
        <w:szCs w:val="32"/>
      </w:rPr>
      <w:drawing>
        <wp:inline distT="0" distB="0" distL="0" distR="0" wp14:anchorId="1D06F9B9" wp14:editId="2FA6FA69">
          <wp:extent cx="3252865" cy="828817"/>
          <wp:effectExtent l="0" t="0" r="5080" b="9525"/>
          <wp:docPr id="703828398" name="Gràf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951400" name="Gràfic 941951400"/>
                  <pic:cNvPicPr/>
                </pic:nvPicPr>
                <pic:blipFill>
                  <a:blip r:embed="rId1">
                    <a:extLst>
                      <a:ext uri="{96DAC541-7B7A-43D3-8B79-37D633B846F1}">
                        <asvg:svgBlip xmlns:asvg="http://schemas.microsoft.com/office/drawing/2016/SVG/main" r:embed="rId2"/>
                      </a:ext>
                    </a:extLst>
                  </a:blip>
                  <a:stretch>
                    <a:fillRect/>
                  </a:stretch>
                </pic:blipFill>
                <pic:spPr>
                  <a:xfrm>
                    <a:off x="0" y="0"/>
                    <a:ext cx="3272582" cy="833841"/>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9026" w:type="dxa"/>
      <w:tblBorders>
        <w:left w:val="none" w:color="auto" w:sz="0" w:space="0"/>
        <w:bottom w:val="none" w:color="auto" w:sz="0" w:space="0"/>
        <w:right w:val="none" w:color="auto" w:sz="0" w:space="0"/>
        <w:insideV w:val="none" w:color="auto" w:sz="0" w:space="0"/>
      </w:tblBorders>
      <w:tblCellMar>
        <w:left w:w="0" w:type="dxa"/>
        <w:right w:w="0" w:type="dxa"/>
      </w:tblCellMar>
      <w:tblLook w:val="04A0" w:firstRow="1" w:lastRow="0" w:firstColumn="1" w:lastColumn="0" w:noHBand="0" w:noVBand="1"/>
    </w:tblPr>
    <w:tblGrid>
      <w:gridCol w:w="6945"/>
      <w:gridCol w:w="2081"/>
    </w:tblGrid>
    <w:tr w:rsidRPr="00D02AC7" w:rsidR="003015E6" w:rsidTr="191FA58A" w14:paraId="577D9EDA" w14:textId="77777777">
      <w:tc>
        <w:tcPr>
          <w:tcW w:w="6945" w:type="dxa"/>
        </w:tcPr>
        <w:p w:rsidRPr="00D02AC7" w:rsidR="003015E6" w:rsidP="00462E21" w:rsidRDefault="191FA58A" w14:paraId="6B19EB56" w14:textId="4796CD0A">
          <w:pPr>
            <w:tabs>
              <w:tab w:val="right" w:pos="10065"/>
            </w:tabs>
            <w:jc w:val="left"/>
            <w:rPr>
              <w:rFonts w:ascii="Yaldevi" w:hAnsi="Yaldevi" w:cs="Yaldevi"/>
              <w:color w:val="808080"/>
              <w:sz w:val="18"/>
              <w:szCs w:val="18"/>
              <w:lang w:val="ca-ES"/>
            </w:rPr>
          </w:pPr>
          <w:r w:rsidRPr="191FA58A">
            <w:rPr>
              <w:rFonts w:ascii="Yaldevi" w:hAnsi="Yaldevi" w:cs="Yaldevi"/>
              <w:color w:val="808080" w:themeColor="background1" w:themeShade="80"/>
              <w:sz w:val="18"/>
              <w:szCs w:val="18"/>
              <w:lang w:val="ca-ES"/>
            </w:rPr>
            <w:t>Criteris d’Avaluació de Biologia i Geologia 4t d’ESO. INS Julio Antonio, curs 2024/25</w:t>
          </w:r>
        </w:p>
      </w:tc>
      <w:tc>
        <w:tcPr>
          <w:tcW w:w="2081" w:type="dxa"/>
        </w:tcPr>
        <w:p w:rsidRPr="00D02AC7" w:rsidR="003015E6" w:rsidP="00462E21" w:rsidRDefault="003015E6" w14:paraId="5C663149" w14:textId="77777777">
          <w:pPr>
            <w:tabs>
              <w:tab w:val="right" w:pos="10065"/>
            </w:tabs>
            <w:jc w:val="right"/>
            <w:rPr>
              <w:rFonts w:ascii="Yaldevi" w:hAnsi="Yaldevi" w:cs="Yaldevi"/>
              <w:color w:val="808080"/>
              <w:sz w:val="18"/>
              <w:szCs w:val="18"/>
              <w:lang w:val="ca-ES"/>
            </w:rPr>
          </w:pPr>
          <w:r w:rsidRPr="00D02AC7">
            <w:rPr>
              <w:rFonts w:ascii="Yaldevi" w:hAnsi="Yaldevi" w:cs="Yaldevi"/>
              <w:color w:val="808080"/>
              <w:sz w:val="18"/>
              <w:szCs w:val="18"/>
              <w:lang w:val="ca-ES"/>
            </w:rPr>
            <w:t xml:space="preserve">Pàgina </w:t>
          </w:r>
          <w:r w:rsidRPr="00D02AC7">
            <w:rPr>
              <w:rFonts w:ascii="Yaldevi" w:hAnsi="Yaldevi" w:cs="Yaldevi"/>
              <w:color w:val="808080"/>
              <w:sz w:val="18"/>
              <w:szCs w:val="18"/>
              <w:lang w:val="ca-ES"/>
            </w:rPr>
            <w:fldChar w:fldCharType="begin"/>
          </w:r>
          <w:r w:rsidRPr="00D02AC7">
            <w:rPr>
              <w:rFonts w:ascii="Yaldevi" w:hAnsi="Yaldevi" w:cs="Yaldevi"/>
              <w:color w:val="808080"/>
              <w:sz w:val="18"/>
              <w:szCs w:val="18"/>
              <w:lang w:val="ca-ES"/>
            </w:rPr>
            <w:instrText>PAGE   \* MERGEFORMAT</w:instrText>
          </w:r>
          <w:r w:rsidRPr="00D02AC7">
            <w:rPr>
              <w:rFonts w:ascii="Yaldevi" w:hAnsi="Yaldevi" w:cs="Yaldevi"/>
              <w:color w:val="808080"/>
              <w:sz w:val="18"/>
              <w:szCs w:val="18"/>
              <w:lang w:val="ca-ES"/>
            </w:rPr>
            <w:fldChar w:fldCharType="separate"/>
          </w:r>
          <w:r w:rsidRPr="00D02AC7">
            <w:rPr>
              <w:rFonts w:ascii="Yaldevi" w:hAnsi="Yaldevi" w:cs="Yaldevi"/>
              <w:color w:val="808080"/>
              <w:sz w:val="18"/>
              <w:szCs w:val="18"/>
              <w:lang w:val="ca-ES"/>
            </w:rPr>
            <w:t>1</w:t>
          </w:r>
          <w:r w:rsidRPr="00D02AC7">
            <w:rPr>
              <w:rFonts w:ascii="Yaldevi" w:hAnsi="Yaldevi" w:cs="Yaldevi"/>
              <w:color w:val="808080"/>
              <w:sz w:val="18"/>
              <w:szCs w:val="18"/>
              <w:lang w:val="ca-ES"/>
            </w:rPr>
            <w:fldChar w:fldCharType="end"/>
          </w:r>
        </w:p>
      </w:tc>
    </w:tr>
  </w:tbl>
  <w:p w:rsidR="003015E6" w:rsidP="00462E21" w:rsidRDefault="003015E6" w14:paraId="0943E92A"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159E" w:rsidRDefault="0035159E" w14:paraId="7F10E4E7" w14:textId="77777777">
      <w:pPr>
        <w:spacing w:after="0"/>
      </w:pPr>
      <w:r>
        <w:separator/>
      </w:r>
    </w:p>
  </w:footnote>
  <w:footnote w:type="continuationSeparator" w:id="0">
    <w:p w:rsidR="0035159E" w:rsidRDefault="0035159E" w14:paraId="632CDAAB" w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mc:Ignorable="w14 w15 w16se w16cid wp14">
  <w:tbl>
    <w:tblPr>
      <w:tblStyle w:val="Tablaconcuadrcula"/>
      <w:tblW w:w="963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bottom w:w="57" w:type="dxa"/>
        <w:right w:w="0" w:type="dxa"/>
      </w:tblCellMar>
      <w:tblLook w:val="04A0" w:firstRow="1" w:lastRow="0" w:firstColumn="1" w:lastColumn="0" w:noHBand="0" w:noVBand="1"/>
    </w:tblPr>
    <w:tblGrid>
      <w:gridCol w:w="4678"/>
      <w:gridCol w:w="4961"/>
    </w:tblGrid>
    <w:tr w:rsidR="003015E6" w:rsidTr="00080BE6" w14:paraId="6783778A" w14:textId="77777777">
      <w:tc>
        <w:tcPr>
          <w:tcW w:w="4678" w:type="dxa"/>
        </w:tcPr>
        <w:p w:rsidRPr="008C1AEA" w:rsidR="003015E6" w:rsidP="003015E6" w:rsidRDefault="003015E6" w14:paraId="05FED1D1" w14:textId="77777777">
          <w:pPr>
            <w:pStyle w:val="Encabezado"/>
            <w:rPr>
              <w:rFonts w:ascii="Arial" w:hAnsi="Arial" w:cs="Arial"/>
              <w:sz w:val="4"/>
              <w:szCs w:val="4"/>
            </w:rPr>
          </w:pPr>
        </w:p>
        <w:p w:rsidRPr="00E72CD1" w:rsidR="003015E6" w:rsidP="003015E6" w:rsidRDefault="003015E6" w14:paraId="1BC3F33A" w14:textId="77777777">
          <w:pPr>
            <w:pStyle w:val="Encabezado"/>
            <w:rPr>
              <w:rFonts w:ascii="HelveticaNeueLT W1G 75 Bd" w:hAnsi="HelveticaNeueLT W1G 75 Bd" w:cs="Arial"/>
              <w:b/>
              <w:sz w:val="24"/>
              <w:szCs w:val="24"/>
            </w:rPr>
          </w:pPr>
          <w:r>
            <w:rPr>
              <w:rFonts w:ascii="Arial" w:hAnsi="Arial" w:cs="Arial"/>
              <w:noProof/>
              <w:sz w:val="4"/>
              <w:szCs w:val="4"/>
            </w:rPr>
            <w:drawing>
              <wp:inline distT="0" distB="0" distL="0" distR="0" wp14:anchorId="398DE1D8" wp14:editId="131DE6DA">
                <wp:extent cx="2075380" cy="548213"/>
                <wp:effectExtent l="0" t="0" r="1270" b="4445"/>
                <wp:docPr id="837727222" name="Gràf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224557" name="Gràfic 552224557"/>
                        <pic:cNvPicPr/>
                      </pic:nvPicPr>
                      <pic:blipFill>
                        <a:blip r:embed="rId1">
                          <a:extLst>
                            <a:ext uri="{96DAC541-7B7A-43D3-8B79-37D633B846F1}">
                              <asvg:svgBlip xmlns:asvg="http://schemas.microsoft.com/office/drawing/2016/SVG/main" r:embed="rId2"/>
                            </a:ext>
                          </a:extLst>
                        </a:blip>
                        <a:stretch>
                          <a:fillRect/>
                        </a:stretch>
                      </pic:blipFill>
                      <pic:spPr>
                        <a:xfrm>
                          <a:off x="0" y="0"/>
                          <a:ext cx="2136281" cy="564300"/>
                        </a:xfrm>
                        <a:prstGeom prst="rect">
                          <a:avLst/>
                        </a:prstGeom>
                      </pic:spPr>
                    </pic:pic>
                  </a:graphicData>
                </a:graphic>
              </wp:inline>
            </w:drawing>
          </w:r>
        </w:p>
      </w:tc>
      <w:tc>
        <w:tcPr>
          <w:tcW w:w="4961" w:type="dxa"/>
          <w:vAlign w:val="center"/>
        </w:tcPr>
        <w:p w:rsidRPr="008C1AEA" w:rsidR="003015E6" w:rsidP="003015E6" w:rsidRDefault="003015E6" w14:paraId="4756C9AB" w14:textId="77777777">
          <w:pPr>
            <w:pStyle w:val="Encabezado"/>
            <w:jc w:val="right"/>
            <w:rPr>
              <w:rFonts w:ascii="Arial" w:hAnsi="Arial" w:cs="Arial"/>
              <w:sz w:val="4"/>
              <w:szCs w:val="4"/>
            </w:rPr>
          </w:pPr>
        </w:p>
      </w:tc>
    </w:tr>
  </w:tbl>
  <w:p w:rsidR="003015E6" w:rsidRDefault="003015E6" w14:paraId="7935EBBD"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p14">
  <w:p w:rsidR="003015E6" w:rsidRDefault="003015E6" w14:paraId="7A4D7B04" w14:textId="77777777">
    <w:pPr>
      <w:pStyle w:val="Encabezado"/>
    </w:pPr>
    <w:r>
      <w:rPr>
        <w:rFonts w:ascii="Verdana" w:hAnsi="Verdana" w:cs="Arial"/>
        <w:b/>
        <w:noProof/>
        <w:color w:val="000000"/>
        <w:sz w:val="24"/>
        <w:szCs w:val="24"/>
        <w:lang w:val="ca-ES"/>
      </w:rPr>
      <w:drawing>
        <wp:inline distT="0" distB="0" distL="0" distR="0" wp14:anchorId="09753EEB" wp14:editId="71FB7796">
          <wp:extent cx="2047875" cy="551820"/>
          <wp:effectExtent l="0" t="0" r="0" b="635"/>
          <wp:docPr id="547737023" name="Gràf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583484" name="Gràfic 53558348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50488" cy="5525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6">
    <w:nsid w:val="7c652bb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646bfae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1f7117a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119a614e"/>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w:abstractNumId="0" w15:restartNumberingAfterBreak="0">
    <w:nsid w:val="5EA4B4BF"/>
    <w:multiLevelType w:val="multilevel"/>
    <w:tmpl w:val="97BEC9BC"/>
    <w:lvl w:ilvl="0">
      <w:start w:val="1"/>
      <w:numFmt w:val="bullet"/>
      <w:lvlText w:val="●"/>
      <w:lvlJc w:val="left"/>
      <w:pPr>
        <w:ind w:left="720" w:hanging="360"/>
      </w:pPr>
      <w:rPr>
        <w:rFonts w:hint="default" w:ascii="Noto Sans Symbols" w:hAnsi="Noto Sans Symbol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 w15:restartNumberingAfterBreak="0">
    <w:nsid w:val="65C7F49D"/>
    <w:multiLevelType w:val="multilevel"/>
    <w:tmpl w:val="7E30827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74670D9E"/>
    <w:multiLevelType w:val="multilevel"/>
    <w:tmpl w:val="414213A0"/>
    <w:lvl w:ilvl="0">
      <w:start w:val="1"/>
      <w:numFmt w:val="bullet"/>
      <w:lvlText w:val="-"/>
      <w:lvlJc w:val="left"/>
      <w:pPr>
        <w:ind w:left="720" w:hanging="360"/>
      </w:pPr>
      <w:rPr>
        <w:rFonts w:hint="default" w:ascii="Times New Roman" w:hAnsi="Times New Roman"/>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num w:numId="7">
    <w:abstractNumId w:val="6"/>
  </w:num>
  <w:num w:numId="6">
    <w:abstractNumId w:val="5"/>
  </w:num>
  <w:num w:numId="5">
    <w:abstractNumId w:val="4"/>
  </w:num>
  <w:num w:numId="4">
    <w:abstractNumId w:val="3"/>
  </w: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6EF5"/>
    <w:rsid w:val="0003442D"/>
    <w:rsid w:val="00041DE2"/>
    <w:rsid w:val="000439DF"/>
    <w:rsid w:val="00044208"/>
    <w:rsid w:val="00047D85"/>
    <w:rsid w:val="00056003"/>
    <w:rsid w:val="00057B63"/>
    <w:rsid w:val="000F1942"/>
    <w:rsid w:val="000F297E"/>
    <w:rsid w:val="001167B3"/>
    <w:rsid w:val="001643FD"/>
    <w:rsid w:val="00195343"/>
    <w:rsid w:val="001B5451"/>
    <w:rsid w:val="001C242F"/>
    <w:rsid w:val="001E10E3"/>
    <w:rsid w:val="002409B8"/>
    <w:rsid w:val="00281FD8"/>
    <w:rsid w:val="002975DB"/>
    <w:rsid w:val="002B5F31"/>
    <w:rsid w:val="00300A04"/>
    <w:rsid w:val="003015E6"/>
    <w:rsid w:val="0035159E"/>
    <w:rsid w:val="003606CD"/>
    <w:rsid w:val="003B0DD5"/>
    <w:rsid w:val="003D5B31"/>
    <w:rsid w:val="00420F93"/>
    <w:rsid w:val="00457522"/>
    <w:rsid w:val="00462E21"/>
    <w:rsid w:val="00484E16"/>
    <w:rsid w:val="004D2F66"/>
    <w:rsid w:val="0053127F"/>
    <w:rsid w:val="005339F6"/>
    <w:rsid w:val="005670A2"/>
    <w:rsid w:val="00570B6A"/>
    <w:rsid w:val="005C0471"/>
    <w:rsid w:val="00607857"/>
    <w:rsid w:val="0066449E"/>
    <w:rsid w:val="00678701"/>
    <w:rsid w:val="00678701"/>
    <w:rsid w:val="006977DF"/>
    <w:rsid w:val="006C0100"/>
    <w:rsid w:val="006E70F8"/>
    <w:rsid w:val="007135C6"/>
    <w:rsid w:val="00732A86"/>
    <w:rsid w:val="007C0D53"/>
    <w:rsid w:val="007D575E"/>
    <w:rsid w:val="007E615A"/>
    <w:rsid w:val="00850210"/>
    <w:rsid w:val="0088493C"/>
    <w:rsid w:val="00900DB3"/>
    <w:rsid w:val="00922CD6"/>
    <w:rsid w:val="00932508"/>
    <w:rsid w:val="009453CE"/>
    <w:rsid w:val="00983B1C"/>
    <w:rsid w:val="00A42BC7"/>
    <w:rsid w:val="00A44DBE"/>
    <w:rsid w:val="00A55AD6"/>
    <w:rsid w:val="00A639D0"/>
    <w:rsid w:val="00AA55E1"/>
    <w:rsid w:val="00AC0C4F"/>
    <w:rsid w:val="00AD43E5"/>
    <w:rsid w:val="00B62417"/>
    <w:rsid w:val="00B66127"/>
    <w:rsid w:val="00B878BC"/>
    <w:rsid w:val="00BB1766"/>
    <w:rsid w:val="00C06F7A"/>
    <w:rsid w:val="00C55026"/>
    <w:rsid w:val="00CB5E3C"/>
    <w:rsid w:val="00CC6293"/>
    <w:rsid w:val="00CF6EDF"/>
    <w:rsid w:val="00D02AC7"/>
    <w:rsid w:val="00D52877"/>
    <w:rsid w:val="00D8060E"/>
    <w:rsid w:val="00D97FB3"/>
    <w:rsid w:val="00DE1F27"/>
    <w:rsid w:val="00E07426"/>
    <w:rsid w:val="00E40D68"/>
    <w:rsid w:val="00E414C9"/>
    <w:rsid w:val="00E45413"/>
    <w:rsid w:val="00E65B10"/>
    <w:rsid w:val="00ED789C"/>
    <w:rsid w:val="00F01E9B"/>
    <w:rsid w:val="00F17C75"/>
    <w:rsid w:val="00F22906"/>
    <w:rsid w:val="00F36EF5"/>
    <w:rsid w:val="00FD39B3"/>
    <w:rsid w:val="038CBE7C"/>
    <w:rsid w:val="06046157"/>
    <w:rsid w:val="07C7E7D3"/>
    <w:rsid w:val="07FA83F9"/>
    <w:rsid w:val="08F9185C"/>
    <w:rsid w:val="099A96F8"/>
    <w:rsid w:val="0A7742FB"/>
    <w:rsid w:val="0AE10E97"/>
    <w:rsid w:val="0CDED0DF"/>
    <w:rsid w:val="111EF556"/>
    <w:rsid w:val="151A4E71"/>
    <w:rsid w:val="16756B19"/>
    <w:rsid w:val="16A5EB76"/>
    <w:rsid w:val="191FA58A"/>
    <w:rsid w:val="19D5E324"/>
    <w:rsid w:val="1C767304"/>
    <w:rsid w:val="1E121C33"/>
    <w:rsid w:val="2009017B"/>
    <w:rsid w:val="20751D6F"/>
    <w:rsid w:val="20D7AD36"/>
    <w:rsid w:val="24683BEA"/>
    <w:rsid w:val="253AF823"/>
    <w:rsid w:val="25EF8604"/>
    <w:rsid w:val="2881E825"/>
    <w:rsid w:val="29E8EC90"/>
    <w:rsid w:val="2BC0FEE5"/>
    <w:rsid w:val="2C251BA9"/>
    <w:rsid w:val="2C4EB461"/>
    <w:rsid w:val="2DF0BA39"/>
    <w:rsid w:val="2EE6AE86"/>
    <w:rsid w:val="30BA163F"/>
    <w:rsid w:val="312A5E36"/>
    <w:rsid w:val="32BC2069"/>
    <w:rsid w:val="33690C9F"/>
    <w:rsid w:val="361AF30F"/>
    <w:rsid w:val="3914248C"/>
    <w:rsid w:val="3A8C7415"/>
    <w:rsid w:val="3B7B8546"/>
    <w:rsid w:val="3C180208"/>
    <w:rsid w:val="3C7A35FC"/>
    <w:rsid w:val="4113BB16"/>
    <w:rsid w:val="41966181"/>
    <w:rsid w:val="42104139"/>
    <w:rsid w:val="42627BA4"/>
    <w:rsid w:val="44E62BAD"/>
    <w:rsid w:val="470A30D6"/>
    <w:rsid w:val="471B139A"/>
    <w:rsid w:val="48C93349"/>
    <w:rsid w:val="490A2A9E"/>
    <w:rsid w:val="4A1293EE"/>
    <w:rsid w:val="4A4D4FF1"/>
    <w:rsid w:val="4AB28F38"/>
    <w:rsid w:val="4B0B4BEE"/>
    <w:rsid w:val="4C38688B"/>
    <w:rsid w:val="4E45FB02"/>
    <w:rsid w:val="510B33E7"/>
    <w:rsid w:val="521CCC26"/>
    <w:rsid w:val="55EBB03B"/>
    <w:rsid w:val="55FC23AA"/>
    <w:rsid w:val="56F8C1DF"/>
    <w:rsid w:val="59592C44"/>
    <w:rsid w:val="59D9F603"/>
    <w:rsid w:val="59E7AF2B"/>
    <w:rsid w:val="5F2D79F4"/>
    <w:rsid w:val="5F5B80E8"/>
    <w:rsid w:val="60552DAA"/>
    <w:rsid w:val="649F895C"/>
    <w:rsid w:val="65E06A5C"/>
    <w:rsid w:val="663ACE24"/>
    <w:rsid w:val="66AB348A"/>
    <w:rsid w:val="67517CDC"/>
    <w:rsid w:val="690C99E6"/>
    <w:rsid w:val="69A55343"/>
    <w:rsid w:val="69CD97D1"/>
    <w:rsid w:val="6D097F5B"/>
    <w:rsid w:val="6D1FDA53"/>
    <w:rsid w:val="6DC436D1"/>
    <w:rsid w:val="6E68F52E"/>
    <w:rsid w:val="6F9CE888"/>
    <w:rsid w:val="70AA0527"/>
    <w:rsid w:val="72E02961"/>
    <w:rsid w:val="76EE1A97"/>
    <w:rsid w:val="775E35BE"/>
    <w:rsid w:val="78621031"/>
    <w:rsid w:val="7BF57CEB"/>
    <w:rsid w:val="7BF57CEB"/>
    <w:rsid w:val="7C031829"/>
    <w:rsid w:val="7CC92D5E"/>
    <w:rsid w:val="7DC84124"/>
    <w:rsid w:val="7EC140F7"/>
    <w:rsid w:val="7EE9B52C"/>
  </w:rsids>
  <m:mathPr>
    <m:mathFont m:val="Cambria Math"/>
    <m:brkBin m:val="before"/>
    <m:brkBinSub m:val="--"/>
    <m:smallFrac m:val="0"/>
    <m:dispDef/>
    <m:lMargin m:val="0"/>
    <m:rMargin m:val="0"/>
    <m:defJc m:val="centerGroup"/>
    <m:wrapIndent m:val="1440"/>
    <m:intLim m:val="subSup"/>
    <m:naryLim m:val="undOvr"/>
  </m:mathPr>
  <w:themeFontLang w:val="es-E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E5148"/>
  <w15:docId w15:val="{9404950B-4541-497B-B085-F7FA1C177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hAnsi="Times New Roman" w:eastAsia="Times New Roman" w:cs="Times New Roman"/>
        <w:lang w:val="es-ES" w:eastAsia="es-ES"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91720B"/>
    <w:pPr>
      <w:spacing w:after="120"/>
      <w:jc w:val="both"/>
    </w:pPr>
    <w:rPr>
      <w:rFonts w:ascii="SRA Sans 1.0" w:hAnsi="SRA Sans 1.0"/>
      <w:szCs w:val="22"/>
    </w:rPr>
  </w:style>
  <w:style w:type="paragraph" w:styleId="Ttulo1">
    <w:name w:val="heading 1"/>
    <w:basedOn w:val="Normal"/>
    <w:next w:val="Normal"/>
    <w:link w:val="Ttulo1Car"/>
    <w:autoRedefine/>
    <w:qFormat/>
    <w:rsid w:val="009453CE"/>
    <w:pPr>
      <w:keepNext/>
      <w:pBdr>
        <w:bottom w:val="single" w:color="auto" w:sz="4" w:space="1"/>
      </w:pBdr>
      <w:spacing w:after="360"/>
      <w:jc w:val="left"/>
      <w:outlineLvl w:val="0"/>
    </w:pPr>
    <w:rPr>
      <w:rFonts w:ascii="Vectora LT Std Roman" w:hAnsi="Vectora LT Std Roman" w:cs="Arial"/>
      <w:b/>
      <w:bCs/>
      <w:kern w:val="2"/>
      <w:sz w:val="28"/>
      <w:szCs w:val="36"/>
      <w:lang w:val="ca-ES"/>
    </w:rPr>
  </w:style>
  <w:style w:type="paragraph" w:styleId="Ttulo2">
    <w:name w:val="heading 2"/>
    <w:basedOn w:val="Normal"/>
    <w:next w:val="Normal"/>
    <w:link w:val="Ttulo2Car"/>
    <w:qFormat/>
    <w:rsid w:val="00732A86"/>
    <w:pPr>
      <w:keepNext/>
      <w:pBdr>
        <w:bottom w:val="single" w:color="auto" w:sz="4" w:space="1"/>
      </w:pBdr>
      <w:spacing w:after="240"/>
      <w:jc w:val="left"/>
      <w:outlineLvl w:val="1"/>
    </w:pPr>
    <w:rPr>
      <w:rFonts w:ascii="Vectora LT Std Roman" w:hAnsi="Vectora LT Std Roman" w:cs="Arial"/>
      <w:b/>
      <w:bCs/>
      <w:iCs/>
      <w:sz w:val="24"/>
      <w:szCs w:val="28"/>
    </w:rPr>
  </w:style>
  <w:style w:type="paragraph" w:styleId="Ttulo3">
    <w:name w:val="heading 3"/>
    <w:basedOn w:val="Normal"/>
    <w:next w:val="Normal"/>
    <w:qFormat/>
    <w:rsid w:val="00BF7A87"/>
    <w:pPr>
      <w:keepNext/>
      <w:spacing w:before="240" w:after="40" w:line="280" w:lineRule="exact"/>
      <w:jc w:val="left"/>
      <w:outlineLvl w:val="2"/>
    </w:pPr>
    <w:rPr>
      <w:rFonts w:cs="Arial"/>
      <w:b/>
      <w:bCs/>
      <w:sz w:val="24"/>
      <w:szCs w:val="26"/>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2Car" w:customStyle="1">
    <w:name w:val="Título 2 Car"/>
    <w:basedOn w:val="Fuentedeprrafopredeter"/>
    <w:link w:val="Ttulo2"/>
    <w:qFormat/>
    <w:rsid w:val="00732A86"/>
    <w:rPr>
      <w:rFonts w:ascii="Vectora LT Std Roman" w:hAnsi="Vectora LT Std Roman" w:cs="Arial"/>
      <w:b/>
      <w:bCs/>
      <w:iCs/>
      <w:sz w:val="24"/>
      <w:szCs w:val="28"/>
    </w:rPr>
  </w:style>
  <w:style w:type="character" w:styleId="Ttulo1Car" w:customStyle="1">
    <w:name w:val="Título 1 Car"/>
    <w:basedOn w:val="Fuentedeprrafopredeter"/>
    <w:link w:val="Ttulo1"/>
    <w:qFormat/>
    <w:rsid w:val="009453CE"/>
    <w:rPr>
      <w:rFonts w:ascii="Vectora LT Std Roman" w:hAnsi="Vectora LT Std Roman" w:cs="Arial"/>
      <w:b/>
      <w:bCs/>
      <w:kern w:val="2"/>
      <w:sz w:val="28"/>
      <w:szCs w:val="36"/>
      <w:lang w:val="ca-ES"/>
    </w:rPr>
  </w:style>
  <w:style w:type="character" w:styleId="EnlladInternet" w:customStyle="1">
    <w:name w:val="Enllaç d'Internet"/>
    <w:basedOn w:val="Fuentedeprrafopredeter"/>
    <w:rsid w:val="00D97595"/>
    <w:rPr>
      <w:color w:val="0000FF"/>
      <w:u w:val="single"/>
    </w:rPr>
  </w:style>
  <w:style w:type="character" w:styleId="Refdecomentario">
    <w:name w:val="annotation reference"/>
    <w:basedOn w:val="Fuentedeprrafopredeter"/>
    <w:qFormat/>
    <w:rsid w:val="00D97595"/>
    <w:rPr>
      <w:sz w:val="18"/>
      <w:szCs w:val="18"/>
    </w:rPr>
  </w:style>
  <w:style w:type="character" w:styleId="SubttuloCar" w:customStyle="1">
    <w:name w:val="Subtítulo Car"/>
    <w:basedOn w:val="Fuentedeprrafopredeter"/>
    <w:link w:val="Subttulo"/>
    <w:uiPriority w:val="1"/>
    <w:qFormat/>
    <w:rsid w:val="0091720B"/>
    <w:rPr>
      <w:rFonts w:ascii="SRA Serif 1.1" w:hAnsi="SRA Serif 1.1" w:eastAsiaTheme="majorEastAsia" w:cstheme="majorBidi"/>
      <w:sz w:val="24"/>
      <w:szCs w:val="24"/>
    </w:rPr>
  </w:style>
  <w:style w:type="character" w:styleId="TtuloCar" w:customStyle="1">
    <w:name w:val="Título Car"/>
    <w:basedOn w:val="Fuentedeprrafopredeter"/>
    <w:link w:val="Ttulo"/>
    <w:qFormat/>
    <w:rsid w:val="0091720B"/>
    <w:rPr>
      <w:rFonts w:ascii="SRA Serif 1.1" w:hAnsi="SRA Serif 1.1" w:eastAsiaTheme="majorEastAsia" w:cstheme="majorBidi"/>
      <w:b/>
      <w:bCs/>
      <w:kern w:val="2"/>
      <w:sz w:val="32"/>
      <w:szCs w:val="32"/>
    </w:rPr>
  </w:style>
  <w:style w:type="character" w:styleId="PiedepginaCar" w:customStyle="1">
    <w:name w:val="Pie de página Car"/>
    <w:basedOn w:val="Fuentedeprrafopredeter"/>
    <w:link w:val="Piedepgina"/>
    <w:qFormat/>
    <w:rsid w:val="00414D00"/>
    <w:rPr>
      <w:rFonts w:ascii="SRA Sans 1.0" w:hAnsi="SRA Sans 1.0"/>
      <w:szCs w:val="22"/>
    </w:rPr>
  </w:style>
  <w:style w:type="character" w:styleId="ng-directive" w:customStyle="1">
    <w:name w:val="ng-directive"/>
    <w:basedOn w:val="Fuentedeprrafopredeter"/>
    <w:uiPriority w:val="99"/>
    <w:qFormat/>
    <w:rsid w:val="008328A0"/>
  </w:style>
  <w:style w:type="character" w:styleId="paragraphCar" w:customStyle="1">
    <w:name w:val="paragraph Car"/>
    <w:basedOn w:val="Fuentedeprrafopredeter"/>
    <w:qFormat/>
    <w:rsid w:val="004837C2"/>
    <w:rPr>
      <w:rFonts w:ascii="Times" w:hAnsi="Times"/>
      <w:lang w:val="en-US" w:eastAsia="en-US"/>
    </w:rPr>
  </w:style>
  <w:style w:type="character" w:styleId="TXTCar" w:customStyle="1">
    <w:name w:val="_TXT Car"/>
    <w:basedOn w:val="paragraphCar"/>
    <w:link w:val="TXT"/>
    <w:qFormat/>
    <w:rsid w:val="00E22981"/>
    <w:rPr>
      <w:rFonts w:ascii="Verdana" w:hAnsi="Verdana"/>
      <w:color w:val="404040"/>
      <w:sz w:val="22"/>
      <w:lang w:val="en-US" w:eastAsia="en-US"/>
    </w:rPr>
  </w:style>
  <w:style w:type="character" w:styleId="TIT1Car" w:customStyle="1">
    <w:name w:val="_TIT1 Car"/>
    <w:basedOn w:val="Fuentedeprrafopredeter"/>
    <w:link w:val="TIT1"/>
    <w:qFormat/>
    <w:rsid w:val="009C1438"/>
    <w:rPr>
      <w:rFonts w:ascii="Verdana" w:hAnsi="Verdana"/>
      <w:b/>
      <w:bCs/>
      <w:sz w:val="44"/>
      <w:szCs w:val="44"/>
      <w:lang w:val="en-US"/>
    </w:rPr>
  </w:style>
  <w:style w:type="character" w:styleId="TABLAnegraTABLA" w:customStyle="1">
    <w:name w:val="TABLA_negra (TABLA)"/>
    <w:uiPriority w:val="99"/>
    <w:qFormat/>
    <w:rsid w:val="00541215"/>
    <w:rPr>
      <w:rFonts w:ascii="ClanPro-CondNews" w:hAnsi="ClanPro-CondNews"/>
      <w:sz w:val="20"/>
    </w:rPr>
  </w:style>
  <w:style w:type="character" w:styleId="TextocomentarioCar" w:customStyle="1">
    <w:name w:val="Texto comentario Car"/>
    <w:basedOn w:val="Fuentedeprrafopredeter"/>
    <w:link w:val="Textocomentario"/>
    <w:qFormat/>
    <w:rsid w:val="00EA4C6E"/>
    <w:rPr>
      <w:rFonts w:ascii="Futura Std Book" w:hAnsi="Futura Std Book" w:cs="Futura Std Book"/>
      <w:sz w:val="24"/>
      <w:szCs w:val="24"/>
      <w:lang w:val="en-US"/>
    </w:rPr>
  </w:style>
  <w:style w:type="character" w:styleId="AsuntodelcomentarioCar" w:customStyle="1">
    <w:name w:val="Asunto del comentario Car"/>
    <w:basedOn w:val="TextocomentarioCar"/>
    <w:link w:val="Asuntodelcomentario"/>
    <w:semiHidden/>
    <w:qFormat/>
    <w:rsid w:val="00EA4C6E"/>
    <w:rPr>
      <w:rFonts w:ascii="SRA Sans 1.0" w:hAnsi="SRA Sans 1.0" w:cs="Futura Std Book"/>
      <w:b/>
      <w:bCs/>
      <w:sz w:val="24"/>
      <w:szCs w:val="24"/>
      <w:lang w:val="en-US"/>
    </w:rPr>
  </w:style>
  <w:style w:type="paragraph" w:styleId="Encapalament" w:customStyle="1">
    <w:name w:val="Encapçalament"/>
    <w:basedOn w:val="Normal"/>
    <w:next w:val="Textoindependiente"/>
    <w:qFormat/>
    <w:pPr>
      <w:keepNext/>
      <w:spacing w:before="240"/>
    </w:pPr>
    <w:rPr>
      <w:rFonts w:ascii="Liberation Sans" w:hAnsi="Liberation Sans" w:eastAsia="Microsoft YaHei"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pPr>
    <w:rPr>
      <w:rFonts w:cs="Arial"/>
      <w:i/>
      <w:iCs/>
      <w:sz w:val="24"/>
      <w:szCs w:val="24"/>
    </w:rPr>
  </w:style>
  <w:style w:type="paragraph" w:styleId="ndex" w:customStyle="1">
    <w:name w:val="Índex"/>
    <w:basedOn w:val="Normal"/>
    <w:qFormat/>
    <w:pPr>
      <w:suppressLineNumbers/>
    </w:pPr>
    <w:rPr>
      <w:rFonts w:cs="Arial"/>
    </w:rPr>
  </w:style>
  <w:style w:type="paragraph" w:styleId="Capaleraipeu" w:customStyle="1">
    <w:name w:val="Capçalera i peu"/>
    <w:basedOn w:val="Normal"/>
    <w:qFormat/>
  </w:style>
  <w:style w:type="paragraph" w:styleId="Encabezado">
    <w:name w:val="header"/>
    <w:basedOn w:val="Normal"/>
    <w:link w:val="EncabezadoCar"/>
    <w:rsid w:val="002A7502"/>
    <w:pPr>
      <w:tabs>
        <w:tab w:val="center" w:pos="4252"/>
        <w:tab w:val="right" w:pos="8504"/>
      </w:tabs>
    </w:pPr>
  </w:style>
  <w:style w:type="paragraph" w:styleId="Textodeglobo">
    <w:name w:val="Balloon Text"/>
    <w:basedOn w:val="Normal"/>
    <w:semiHidden/>
    <w:qFormat/>
    <w:rsid w:val="00750A70"/>
    <w:rPr>
      <w:rFonts w:ascii="Tahoma" w:hAnsi="Tahoma" w:cs="Tahoma"/>
      <w:sz w:val="16"/>
      <w:szCs w:val="16"/>
    </w:rPr>
  </w:style>
  <w:style w:type="paragraph" w:styleId="Piedepgina">
    <w:name w:val="footer"/>
    <w:basedOn w:val="Normal"/>
    <w:link w:val="PiedepginaCar"/>
    <w:rsid w:val="002A7502"/>
    <w:pPr>
      <w:tabs>
        <w:tab w:val="center" w:pos="4252"/>
        <w:tab w:val="right" w:pos="8504"/>
      </w:tabs>
    </w:pPr>
  </w:style>
  <w:style w:type="paragraph" w:styleId="ndice1">
    <w:name w:val="index 1"/>
    <w:basedOn w:val="Normal"/>
    <w:next w:val="Normal"/>
    <w:autoRedefine/>
    <w:semiHidden/>
    <w:qFormat/>
    <w:rsid w:val="00186463"/>
    <w:pPr>
      <w:ind w:left="200" w:hanging="200"/>
    </w:pPr>
  </w:style>
  <w:style w:type="paragraph" w:styleId="ndice2">
    <w:name w:val="index 2"/>
    <w:basedOn w:val="Normal"/>
    <w:next w:val="Normal"/>
    <w:autoRedefine/>
    <w:semiHidden/>
    <w:qFormat/>
    <w:rsid w:val="00186463"/>
    <w:pPr>
      <w:ind w:left="400" w:hanging="200"/>
    </w:pPr>
  </w:style>
  <w:style w:type="paragraph" w:styleId="ndice3">
    <w:name w:val="index 3"/>
    <w:basedOn w:val="Normal"/>
    <w:next w:val="Normal"/>
    <w:autoRedefine/>
    <w:semiHidden/>
    <w:qFormat/>
    <w:rsid w:val="00186463"/>
    <w:pPr>
      <w:ind w:left="600" w:hanging="200"/>
    </w:pPr>
  </w:style>
  <w:style w:type="paragraph" w:styleId="ndice4">
    <w:name w:val="index 4"/>
    <w:basedOn w:val="Normal"/>
    <w:next w:val="Normal"/>
    <w:autoRedefine/>
    <w:semiHidden/>
    <w:qFormat/>
    <w:rsid w:val="00186463"/>
    <w:pPr>
      <w:ind w:left="800" w:hanging="200"/>
    </w:pPr>
  </w:style>
  <w:style w:type="paragraph" w:styleId="ndice5">
    <w:name w:val="index 5"/>
    <w:basedOn w:val="Normal"/>
    <w:next w:val="Normal"/>
    <w:autoRedefine/>
    <w:semiHidden/>
    <w:qFormat/>
    <w:rsid w:val="00186463"/>
    <w:pPr>
      <w:ind w:left="1000" w:hanging="200"/>
    </w:pPr>
  </w:style>
  <w:style w:type="paragraph" w:styleId="ndice6">
    <w:name w:val="index 6"/>
    <w:basedOn w:val="Normal"/>
    <w:next w:val="Normal"/>
    <w:autoRedefine/>
    <w:semiHidden/>
    <w:qFormat/>
    <w:rsid w:val="00186463"/>
    <w:pPr>
      <w:ind w:left="1200" w:hanging="200"/>
    </w:pPr>
  </w:style>
  <w:style w:type="paragraph" w:styleId="ndice7">
    <w:name w:val="index 7"/>
    <w:basedOn w:val="Normal"/>
    <w:next w:val="Normal"/>
    <w:autoRedefine/>
    <w:semiHidden/>
    <w:qFormat/>
    <w:rsid w:val="00186463"/>
    <w:pPr>
      <w:ind w:left="1400" w:hanging="200"/>
    </w:pPr>
  </w:style>
  <w:style w:type="paragraph" w:styleId="ndice8">
    <w:name w:val="index 8"/>
    <w:basedOn w:val="Normal"/>
    <w:next w:val="Normal"/>
    <w:autoRedefine/>
    <w:semiHidden/>
    <w:qFormat/>
    <w:rsid w:val="00186463"/>
    <w:pPr>
      <w:ind w:left="1600" w:hanging="200"/>
    </w:pPr>
  </w:style>
  <w:style w:type="paragraph" w:styleId="ndice9">
    <w:name w:val="index 9"/>
    <w:basedOn w:val="Normal"/>
    <w:next w:val="Normal"/>
    <w:autoRedefine/>
    <w:semiHidden/>
    <w:qFormat/>
    <w:rsid w:val="00186463"/>
    <w:pPr>
      <w:ind w:left="1800" w:hanging="200"/>
    </w:pPr>
  </w:style>
  <w:style w:type="paragraph" w:styleId="Ttulodendice">
    <w:name w:val="index heading"/>
    <w:basedOn w:val="Normal"/>
    <w:next w:val="ndice1"/>
    <w:semiHidden/>
    <w:qFormat/>
    <w:rsid w:val="00186463"/>
  </w:style>
  <w:style w:type="paragraph" w:styleId="ENUNCIADO" w:customStyle="1">
    <w:name w:val="ENUNCIADO"/>
    <w:basedOn w:val="Normal"/>
    <w:qFormat/>
    <w:rsid w:val="00D97595"/>
    <w:pPr>
      <w:widowControl w:val="0"/>
      <w:spacing w:before="120" w:after="60"/>
      <w:textAlignment w:val="center"/>
    </w:pPr>
    <w:rPr>
      <w:rFonts w:ascii="Futura Std Book" w:hAnsi="Futura Std Book" w:cs="Calibri"/>
      <w:b/>
      <w:color w:val="000000"/>
      <w:szCs w:val="19"/>
      <w:lang w:val="es-ES_tradnl" w:eastAsia="en-US"/>
    </w:rPr>
  </w:style>
  <w:style w:type="paragraph" w:styleId="Textocomentario">
    <w:name w:val="annotation text"/>
    <w:basedOn w:val="Normal"/>
    <w:link w:val="TextocomentarioCar"/>
    <w:qFormat/>
    <w:rsid w:val="00D97595"/>
    <w:pPr>
      <w:spacing w:after="0"/>
      <w:ind w:left="340"/>
    </w:pPr>
    <w:rPr>
      <w:rFonts w:ascii="Futura Std Book" w:hAnsi="Futura Std Book" w:cs="Futura Std Book"/>
      <w:sz w:val="24"/>
      <w:szCs w:val="24"/>
      <w:lang w:val="en-US"/>
    </w:rPr>
  </w:style>
  <w:style w:type="paragraph" w:styleId="Sangradetextonormal">
    <w:name w:val="Body Text Indent"/>
    <w:basedOn w:val="Normal"/>
    <w:rsid w:val="00D97595"/>
    <w:pPr>
      <w:spacing w:after="0"/>
      <w:ind w:left="340"/>
    </w:pPr>
    <w:rPr>
      <w:rFonts w:ascii="Futura Std Book" w:hAnsi="Futura Std Book" w:cs="Futura Std Book"/>
      <w:szCs w:val="19"/>
      <w:lang w:val="en-US"/>
    </w:rPr>
  </w:style>
  <w:style w:type="paragraph" w:styleId="Subttulo">
    <w:name w:val="Subtitle"/>
    <w:basedOn w:val="Normal"/>
    <w:next w:val="Normal"/>
    <w:link w:val="SubttuloCar"/>
    <w:uiPriority w:val="1"/>
    <w:qFormat/>
    <w:rsid w:val="0091720B"/>
    <w:pPr>
      <w:spacing w:after="60"/>
      <w:jc w:val="center"/>
      <w:outlineLvl w:val="1"/>
    </w:pPr>
    <w:rPr>
      <w:rFonts w:ascii="SRA Serif 1.1" w:hAnsi="SRA Serif 1.1" w:eastAsiaTheme="majorEastAsia" w:cstheme="majorBidi"/>
      <w:sz w:val="24"/>
      <w:szCs w:val="24"/>
    </w:rPr>
  </w:style>
  <w:style w:type="paragraph" w:styleId="Ttulo">
    <w:name w:val="Title"/>
    <w:basedOn w:val="Normal"/>
    <w:next w:val="Normal"/>
    <w:link w:val="TtuloCar"/>
    <w:qFormat/>
    <w:rsid w:val="0091720B"/>
    <w:pPr>
      <w:spacing w:before="240" w:after="60"/>
      <w:jc w:val="center"/>
      <w:outlineLvl w:val="0"/>
    </w:pPr>
    <w:rPr>
      <w:rFonts w:ascii="SRA Serif 1.1" w:hAnsi="SRA Serif 1.1" w:eastAsiaTheme="majorEastAsia" w:cstheme="majorBidi"/>
      <w:b/>
      <w:bCs/>
      <w:kern w:val="2"/>
      <w:sz w:val="32"/>
      <w:szCs w:val="32"/>
    </w:rPr>
  </w:style>
  <w:style w:type="paragraph" w:styleId="Prrafodelista">
    <w:name w:val="List Paragraph"/>
    <w:basedOn w:val="Normal"/>
    <w:uiPriority w:val="34"/>
    <w:qFormat/>
    <w:rsid w:val="0091720B"/>
    <w:pPr>
      <w:ind w:left="708"/>
    </w:pPr>
  </w:style>
  <w:style w:type="paragraph" w:styleId="paragraph" w:customStyle="1">
    <w:name w:val="paragraph"/>
    <w:basedOn w:val="Normal"/>
    <w:qFormat/>
    <w:rsid w:val="008328A0"/>
    <w:pPr>
      <w:spacing w:beforeAutospacing="1" w:afterAutospacing="1"/>
      <w:jc w:val="left"/>
    </w:pPr>
    <w:rPr>
      <w:rFonts w:ascii="Times" w:hAnsi="Times"/>
      <w:szCs w:val="20"/>
      <w:lang w:val="en-US" w:eastAsia="en-US"/>
    </w:rPr>
  </w:style>
  <w:style w:type="paragraph" w:styleId="TXT" w:customStyle="1">
    <w:name w:val="_TXT"/>
    <w:basedOn w:val="paragraph"/>
    <w:link w:val="TXTCar"/>
    <w:qFormat/>
    <w:rsid w:val="00E22981"/>
    <w:pPr>
      <w:spacing w:line="260" w:lineRule="exact"/>
      <w:jc w:val="both"/>
    </w:pPr>
    <w:rPr>
      <w:rFonts w:ascii="Verdana" w:hAnsi="Verdana"/>
      <w:color w:val="404040"/>
      <w:sz w:val="22"/>
    </w:rPr>
  </w:style>
  <w:style w:type="paragraph" w:styleId="TIT1" w:customStyle="1">
    <w:name w:val="_TIT1"/>
    <w:basedOn w:val="Normal"/>
    <w:link w:val="TIT1Car"/>
    <w:qFormat/>
    <w:rsid w:val="009C1438"/>
    <w:pPr>
      <w:spacing w:before="360"/>
    </w:pPr>
    <w:rPr>
      <w:rFonts w:ascii="Verdana" w:hAnsi="Verdana"/>
      <w:b/>
      <w:bCs/>
      <w:sz w:val="44"/>
      <w:szCs w:val="44"/>
      <w:lang w:val="en-US"/>
    </w:rPr>
  </w:style>
  <w:style w:type="paragraph" w:styleId="TIT2" w:customStyle="1">
    <w:name w:val="_TIT2"/>
    <w:basedOn w:val="Normal"/>
    <w:qFormat/>
    <w:rsid w:val="009C1438"/>
    <w:pPr>
      <w:tabs>
        <w:tab w:val="left" w:pos="426"/>
      </w:tabs>
      <w:spacing w:before="280"/>
    </w:pPr>
    <w:rPr>
      <w:rFonts w:ascii="Verdana" w:hAnsi="Verdana"/>
      <w:b/>
      <w:bCs/>
      <w:color w:val="808080" w:themeColor="background1" w:themeShade="80"/>
      <w:sz w:val="36"/>
      <w:szCs w:val="36"/>
      <w:lang w:val="en-US"/>
    </w:rPr>
  </w:style>
  <w:style w:type="paragraph" w:styleId="TIT3" w:customStyle="1">
    <w:name w:val="_TIT3"/>
    <w:basedOn w:val="Normal"/>
    <w:qFormat/>
    <w:rsid w:val="009C1438"/>
    <w:pPr>
      <w:tabs>
        <w:tab w:val="left" w:pos="426"/>
      </w:tabs>
      <w:spacing w:before="200"/>
    </w:pPr>
    <w:rPr>
      <w:rFonts w:ascii="Verdana" w:hAnsi="Verdana"/>
      <w:b/>
      <w:bCs/>
      <w:sz w:val="32"/>
      <w:szCs w:val="32"/>
      <w:lang w:val="en-US"/>
    </w:rPr>
  </w:style>
  <w:style w:type="paragraph" w:styleId="Prrafodelista1" w:customStyle="1">
    <w:name w:val="Párrafo de lista1"/>
    <w:basedOn w:val="Normal"/>
    <w:uiPriority w:val="99"/>
    <w:qFormat/>
    <w:rsid w:val="00541215"/>
    <w:pPr>
      <w:ind w:left="708"/>
    </w:pPr>
    <w:rPr>
      <w:rFonts w:cs="SRA Sans 1.0"/>
      <w:sz w:val="24"/>
      <w:szCs w:val="24"/>
      <w:lang w:val="es-ES_tradnl"/>
    </w:rPr>
  </w:style>
  <w:style w:type="paragraph" w:styleId="TABLAtxtnegraTABLA" w:customStyle="1">
    <w:name w:val="TABLA _txt negra (TABLA)"/>
    <w:basedOn w:val="Normal"/>
    <w:uiPriority w:val="99"/>
    <w:qFormat/>
    <w:rsid w:val="00541215"/>
    <w:pPr>
      <w:tabs>
        <w:tab w:val="left" w:pos="283"/>
      </w:tabs>
      <w:spacing w:after="113" w:line="240" w:lineRule="atLeast"/>
      <w:textAlignment w:val="center"/>
    </w:pPr>
    <w:rPr>
      <w:rFonts w:ascii="ClanPro-CondNews" w:hAnsi="ClanPro-CondNews" w:eastAsia="MS Mincho" w:cs="ClanPro-CondNews"/>
      <w:color w:val="000000"/>
      <w:sz w:val="24"/>
      <w:szCs w:val="24"/>
      <w:lang w:val="es-ES_tradnl"/>
    </w:rPr>
  </w:style>
  <w:style w:type="paragraph" w:styleId="NormalWeb">
    <w:name w:val="Normal (Web)"/>
    <w:basedOn w:val="Normal"/>
    <w:qFormat/>
    <w:rsid w:val="00541215"/>
    <w:pPr>
      <w:jc w:val="left"/>
    </w:pPr>
    <w:rPr>
      <w:rFonts w:ascii="Times" w:hAnsi="Times" w:cs="Times"/>
      <w:sz w:val="24"/>
      <w:szCs w:val="24"/>
      <w:lang w:val="en-US" w:eastAsia="en-US"/>
    </w:rPr>
  </w:style>
  <w:style w:type="paragraph" w:styleId="OmniPage9" w:customStyle="1">
    <w:name w:val="OmniPage #9"/>
    <w:basedOn w:val="Normal"/>
    <w:uiPriority w:val="99"/>
    <w:qFormat/>
    <w:rsid w:val="00C55C14"/>
    <w:pPr>
      <w:tabs>
        <w:tab w:val="left" w:pos="60"/>
      </w:tabs>
      <w:spacing w:after="0" w:line="286" w:lineRule="atLeast"/>
      <w:ind w:left="1425" w:right="45"/>
    </w:pPr>
    <w:rPr>
      <w:rFonts w:ascii="Arial" w:hAnsi="Arial" w:cs="Arial"/>
      <w:szCs w:val="20"/>
      <w:lang w:val="en-US" w:eastAsia="ar-SA"/>
    </w:rPr>
  </w:style>
  <w:style w:type="paragraph" w:styleId="OmniPage10" w:customStyle="1">
    <w:name w:val="OmniPage #10"/>
    <w:basedOn w:val="Normal"/>
    <w:uiPriority w:val="99"/>
    <w:qFormat/>
    <w:rsid w:val="00C55C14"/>
    <w:pPr>
      <w:tabs>
        <w:tab w:val="left" w:pos="750"/>
      </w:tabs>
      <w:spacing w:after="0" w:line="285" w:lineRule="atLeast"/>
      <w:ind w:left="735" w:right="45"/>
    </w:pPr>
    <w:rPr>
      <w:rFonts w:ascii="Arial" w:hAnsi="Arial" w:cs="Arial"/>
      <w:szCs w:val="20"/>
      <w:lang w:val="en-US" w:eastAsia="ar-SA"/>
    </w:rPr>
  </w:style>
  <w:style w:type="paragraph" w:styleId="Pa9" w:customStyle="1">
    <w:name w:val="Pa9"/>
    <w:basedOn w:val="Normal"/>
    <w:next w:val="Normal"/>
    <w:uiPriority w:val="99"/>
    <w:qFormat/>
    <w:rsid w:val="002068AC"/>
    <w:pPr>
      <w:spacing w:after="0" w:line="201" w:lineRule="atLeast"/>
      <w:jc w:val="left"/>
    </w:pPr>
    <w:rPr>
      <w:rFonts w:ascii="Arial" w:hAnsi="Arial" w:cs="Arial"/>
      <w:sz w:val="24"/>
      <w:szCs w:val="24"/>
    </w:rPr>
  </w:style>
  <w:style w:type="paragraph" w:styleId="Pa6" w:customStyle="1">
    <w:name w:val="Pa6"/>
    <w:basedOn w:val="Normal"/>
    <w:next w:val="Normal"/>
    <w:uiPriority w:val="99"/>
    <w:qFormat/>
    <w:rsid w:val="002068AC"/>
    <w:pPr>
      <w:spacing w:after="0" w:line="201" w:lineRule="atLeast"/>
      <w:jc w:val="left"/>
    </w:pPr>
    <w:rPr>
      <w:rFonts w:ascii="Arial" w:hAnsi="Arial" w:cs="Arial"/>
      <w:sz w:val="24"/>
      <w:szCs w:val="24"/>
    </w:rPr>
  </w:style>
  <w:style w:type="paragraph" w:styleId="Asuntodelcomentario">
    <w:name w:val="annotation subject"/>
    <w:basedOn w:val="Textocomentario"/>
    <w:next w:val="Textocomentario"/>
    <w:link w:val="AsuntodelcomentarioCar"/>
    <w:semiHidden/>
    <w:unhideWhenUsed/>
    <w:qFormat/>
    <w:rsid w:val="00EA4C6E"/>
    <w:pPr>
      <w:spacing w:after="120"/>
      <w:ind w:left="0"/>
    </w:pPr>
    <w:rPr>
      <w:rFonts w:ascii="SRA Sans 1.0" w:hAnsi="SRA Sans 1.0" w:cs="Times New Roman"/>
      <w:b/>
      <w:bCs/>
      <w:sz w:val="20"/>
      <w:szCs w:val="20"/>
      <w:lang w:val="es-ES"/>
    </w:rPr>
  </w:style>
  <w:style w:type="paragraph" w:styleId="Contingutdelmarc" w:customStyle="1">
    <w:name w:val="Contingut del marc"/>
    <w:basedOn w:val="Normal"/>
    <w:qFormat/>
  </w:style>
  <w:style w:type="paragraph" w:styleId="Contingutdelataula" w:customStyle="1">
    <w:name w:val="Contingut de la taula"/>
    <w:basedOn w:val="Normal"/>
    <w:qFormat/>
    <w:pPr>
      <w:widowControl w:val="0"/>
      <w:suppressLineNumbers/>
    </w:pPr>
  </w:style>
  <w:style w:type="paragraph" w:styleId="Encapalamentdelataula" w:customStyle="1">
    <w:name w:val="Encapçalament de la taula"/>
    <w:basedOn w:val="Contingutdelataula"/>
    <w:qFormat/>
    <w:pPr>
      <w:jc w:val="center"/>
    </w:pPr>
    <w:rPr>
      <w:b/>
      <w:bCs/>
    </w:rPr>
  </w:style>
  <w:style w:type="table" w:styleId="Tablaconcuadrcula">
    <w:name w:val="Table Grid"/>
    <w:basedOn w:val="Tablanormal"/>
    <w:uiPriority w:val="39"/>
    <w:rsid w:val="00F7339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DC1">
    <w:name w:val="toc 1"/>
    <w:basedOn w:val="Normal"/>
    <w:next w:val="Normal"/>
    <w:autoRedefine/>
    <w:uiPriority w:val="39"/>
    <w:unhideWhenUsed/>
    <w:rsid w:val="003015E6"/>
    <w:pPr>
      <w:tabs>
        <w:tab w:val="right" w:leader="underscore" w:pos="9016"/>
      </w:tabs>
      <w:spacing w:before="120" w:after="0"/>
      <w:jc w:val="left"/>
    </w:pPr>
    <w:rPr>
      <w:rFonts w:ascii="Vectora LT Std Roman" w:hAnsi="Vectora LT Std Roman" w:cstheme="minorHAnsi"/>
      <w:b/>
      <w:bCs/>
      <w:sz w:val="24"/>
      <w:szCs w:val="28"/>
    </w:rPr>
  </w:style>
  <w:style w:type="paragraph" w:styleId="TDC2">
    <w:name w:val="toc 2"/>
    <w:basedOn w:val="Normal"/>
    <w:next w:val="Normal"/>
    <w:autoRedefine/>
    <w:uiPriority w:val="39"/>
    <w:unhideWhenUsed/>
    <w:rsid w:val="003015E6"/>
    <w:pPr>
      <w:spacing w:before="120" w:after="0"/>
      <w:ind w:left="200"/>
      <w:jc w:val="left"/>
    </w:pPr>
    <w:rPr>
      <w:rFonts w:ascii="Vectora LT Std Roman" w:hAnsi="Vectora LT Std Roman" w:cstheme="minorHAnsi"/>
      <w:b/>
      <w:bCs/>
      <w:sz w:val="22"/>
    </w:rPr>
  </w:style>
  <w:style w:type="paragraph" w:styleId="TDC3">
    <w:name w:val="toc 3"/>
    <w:basedOn w:val="Normal"/>
    <w:next w:val="Normal"/>
    <w:autoRedefine/>
    <w:unhideWhenUsed/>
    <w:rsid w:val="00F17C75"/>
    <w:pPr>
      <w:spacing w:after="0"/>
      <w:ind w:left="400"/>
      <w:jc w:val="left"/>
    </w:pPr>
    <w:rPr>
      <w:rFonts w:asciiTheme="minorHAnsi" w:hAnsiTheme="minorHAnsi" w:cstheme="minorHAnsi"/>
      <w:szCs w:val="20"/>
    </w:rPr>
  </w:style>
  <w:style w:type="paragraph" w:styleId="TDC4">
    <w:name w:val="toc 4"/>
    <w:basedOn w:val="Normal"/>
    <w:next w:val="Normal"/>
    <w:autoRedefine/>
    <w:unhideWhenUsed/>
    <w:rsid w:val="00F17C75"/>
    <w:pPr>
      <w:spacing w:after="0"/>
      <w:ind w:left="600"/>
      <w:jc w:val="left"/>
    </w:pPr>
    <w:rPr>
      <w:rFonts w:asciiTheme="minorHAnsi" w:hAnsiTheme="minorHAnsi" w:cstheme="minorHAnsi"/>
      <w:szCs w:val="20"/>
    </w:rPr>
  </w:style>
  <w:style w:type="paragraph" w:styleId="TDC5">
    <w:name w:val="toc 5"/>
    <w:basedOn w:val="Normal"/>
    <w:next w:val="Normal"/>
    <w:autoRedefine/>
    <w:unhideWhenUsed/>
    <w:rsid w:val="00F17C75"/>
    <w:pPr>
      <w:spacing w:after="0"/>
      <w:ind w:left="800"/>
      <w:jc w:val="left"/>
    </w:pPr>
    <w:rPr>
      <w:rFonts w:asciiTheme="minorHAnsi" w:hAnsiTheme="minorHAnsi" w:cstheme="minorHAnsi"/>
      <w:szCs w:val="20"/>
    </w:rPr>
  </w:style>
  <w:style w:type="paragraph" w:styleId="TDC6">
    <w:name w:val="toc 6"/>
    <w:basedOn w:val="Normal"/>
    <w:next w:val="Normal"/>
    <w:autoRedefine/>
    <w:unhideWhenUsed/>
    <w:rsid w:val="00F17C75"/>
    <w:pPr>
      <w:spacing w:after="0"/>
      <w:ind w:left="1000"/>
      <w:jc w:val="left"/>
    </w:pPr>
    <w:rPr>
      <w:rFonts w:asciiTheme="minorHAnsi" w:hAnsiTheme="minorHAnsi" w:cstheme="minorHAnsi"/>
      <w:szCs w:val="20"/>
    </w:rPr>
  </w:style>
  <w:style w:type="paragraph" w:styleId="TDC7">
    <w:name w:val="toc 7"/>
    <w:basedOn w:val="Normal"/>
    <w:next w:val="Normal"/>
    <w:autoRedefine/>
    <w:unhideWhenUsed/>
    <w:rsid w:val="00F17C75"/>
    <w:pPr>
      <w:spacing w:after="0"/>
      <w:ind w:left="1200"/>
      <w:jc w:val="left"/>
    </w:pPr>
    <w:rPr>
      <w:rFonts w:asciiTheme="minorHAnsi" w:hAnsiTheme="minorHAnsi" w:cstheme="minorHAnsi"/>
      <w:szCs w:val="20"/>
    </w:rPr>
  </w:style>
  <w:style w:type="paragraph" w:styleId="TDC8">
    <w:name w:val="toc 8"/>
    <w:basedOn w:val="Normal"/>
    <w:next w:val="Normal"/>
    <w:autoRedefine/>
    <w:unhideWhenUsed/>
    <w:rsid w:val="00F17C75"/>
    <w:pPr>
      <w:spacing w:after="0"/>
      <w:ind w:left="1400"/>
      <w:jc w:val="left"/>
    </w:pPr>
    <w:rPr>
      <w:rFonts w:asciiTheme="minorHAnsi" w:hAnsiTheme="minorHAnsi" w:cstheme="minorHAnsi"/>
      <w:szCs w:val="20"/>
    </w:rPr>
  </w:style>
  <w:style w:type="paragraph" w:styleId="TDC9">
    <w:name w:val="toc 9"/>
    <w:basedOn w:val="Normal"/>
    <w:next w:val="Normal"/>
    <w:autoRedefine/>
    <w:unhideWhenUsed/>
    <w:rsid w:val="00F17C75"/>
    <w:pPr>
      <w:spacing w:after="0"/>
      <w:ind w:left="1600"/>
      <w:jc w:val="left"/>
    </w:pPr>
    <w:rPr>
      <w:rFonts w:asciiTheme="minorHAnsi" w:hAnsiTheme="minorHAnsi" w:cstheme="minorHAnsi"/>
      <w:szCs w:val="20"/>
    </w:rPr>
  </w:style>
  <w:style w:type="character" w:styleId="Hipervnculo">
    <w:name w:val="Hyperlink"/>
    <w:basedOn w:val="Fuentedeprrafopredeter"/>
    <w:uiPriority w:val="99"/>
    <w:unhideWhenUsed/>
    <w:rsid w:val="00F17C75"/>
    <w:rPr>
      <w:color w:val="0000FF" w:themeColor="hyperlink"/>
      <w:u w:val="single"/>
    </w:rPr>
  </w:style>
  <w:style w:type="paragraph" w:styleId="Autor" w:customStyle="1">
    <w:name w:val="Autor"/>
    <w:basedOn w:val="Normal"/>
    <w:uiPriority w:val="3"/>
    <w:qFormat/>
    <w:rsid w:val="003015E6"/>
    <w:pPr>
      <w:pBdr>
        <w:bottom w:val="single" w:color="000000" w:themeColor="text1" w:sz="8" w:space="17"/>
      </w:pBdr>
      <w:suppressAutoHyphens w:val="0"/>
      <w:spacing w:after="640"/>
      <w:contextualSpacing/>
      <w:jc w:val="left"/>
    </w:pPr>
    <w:rPr>
      <w:rFonts w:ascii="Arial" w:hAnsi="Arial" w:eastAsiaTheme="minorHAnsi" w:cstheme="minorBidi"/>
      <w:color w:val="000000" w:themeColor="text1"/>
      <w:sz w:val="24"/>
      <w:szCs w:val="24"/>
      <w:lang w:eastAsia="ja-JP"/>
    </w:rPr>
  </w:style>
  <w:style w:type="character" w:styleId="EncabezadoCar" w:customStyle="1">
    <w:name w:val="Encabezado Car"/>
    <w:basedOn w:val="Fuentedeprrafopredeter"/>
    <w:link w:val="Encabezado"/>
    <w:rsid w:val="003015E6"/>
    <w:rPr>
      <w:rFonts w:ascii="SRA Sans 1.0" w:hAnsi="SRA Sans 1.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F8B01-A440-4CA7-871E-ED2D510326B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Mcgraw-Hill</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javier_aguilera</dc:creator>
  <lastModifiedBy>Teresa Fondevilla Pla</lastModifiedBy>
  <revision>5</revision>
  <lastPrinted>2008-01-04T18:02:00.0000000Z</lastPrinted>
  <dcterms:created xsi:type="dcterms:W3CDTF">2024-09-18T14:52:00.0000000Z</dcterms:created>
  <dcterms:modified xsi:type="dcterms:W3CDTF">2024-09-20T16:24:27.2268464Z</dcterms:modified>
  <dc:language>ca-ES</dc:language>
</coreProperties>
</file>