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353" w:rsidRDefault="005B1DCA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3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25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634353">
      <w:pPr>
        <w:pStyle w:val="Textoindependiente"/>
        <w:rPr>
          <w:rFonts w:ascii="Times New Roman"/>
          <w:sz w:val="20"/>
        </w:rPr>
      </w:pPr>
    </w:p>
    <w:p w:rsidR="00634353" w:rsidRDefault="005B1DCA">
      <w:pPr>
        <w:pStyle w:val="Ttulo1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IES Francisco de Goya (3er d’ESO)</w:t>
      </w:r>
    </w:p>
    <w:p w:rsidR="00634353" w:rsidRDefault="005B1DCA">
      <w:pPr>
        <w:spacing w:before="380"/>
        <w:ind w:left="112"/>
        <w:rPr>
          <w:rFonts w:ascii="Lucida Sans"/>
          <w:b/>
          <w:sz w:val="56"/>
        </w:rPr>
      </w:pPr>
      <w:r>
        <w:rPr>
          <w:rFonts w:ascii="Lucida Sans"/>
          <w:b/>
          <w:color w:val="73B532"/>
          <w:sz w:val="56"/>
        </w:rPr>
        <w:t>Del 06 al 08 de maig de 2020</w:t>
      </w:r>
    </w:p>
    <w:p w:rsidR="00634353" w:rsidRDefault="005B1DCA">
      <w:pPr>
        <w:pStyle w:val="Textoindependiente"/>
        <w:spacing w:before="260"/>
        <w:ind w:left="112"/>
      </w:pPr>
      <w:proofErr w:type="spellStart"/>
      <w:r>
        <w:rPr>
          <w:color w:val="6D6D6D"/>
          <w:w w:val="105"/>
        </w:rPr>
        <w:t>Camping</w:t>
      </w:r>
      <w:proofErr w:type="spellEnd"/>
      <w:r>
        <w:rPr>
          <w:color w:val="6D6D6D"/>
          <w:w w:val="105"/>
        </w:rPr>
        <w:t xml:space="preserve"> l’Ametlla</w:t>
      </w:r>
    </w:p>
    <w:p w:rsidR="00634353" w:rsidRDefault="00634353">
      <w:pPr>
        <w:sectPr w:rsidR="00634353">
          <w:type w:val="continuous"/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7546EF">
      <w:pPr>
        <w:pStyle w:val="Textoindependiente"/>
        <w:rPr>
          <w:sz w:val="20"/>
        </w:rPr>
      </w:pPr>
      <w:r>
        <w:rPr>
          <w:noProof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51pt;margin-top:-79.9pt;width:594.6pt;height:841.6pt;z-index:-251658240">
            <v:imagedata r:id="rId5" o:title=""/>
          </v:shape>
        </w:pict>
      </w: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spacing w:before="4"/>
      </w:pPr>
    </w:p>
    <w:p w:rsidR="00634353" w:rsidRDefault="005B1DCA">
      <w:pPr>
        <w:pStyle w:val="Ttulo1"/>
        <w:spacing w:before="61"/>
        <w:rPr>
          <w:b/>
        </w:rPr>
      </w:pPr>
      <w:r>
        <w:rPr>
          <w:b/>
          <w:color w:val="73B532"/>
        </w:rPr>
        <w:t>ESTADA A L’AMETLLA DE</w:t>
      </w:r>
      <w:r>
        <w:rPr>
          <w:b/>
          <w:color w:val="73B532"/>
          <w:spacing w:val="-88"/>
        </w:rPr>
        <w:t xml:space="preserve"> </w:t>
      </w:r>
      <w:r>
        <w:rPr>
          <w:b/>
          <w:color w:val="73B532"/>
        </w:rPr>
        <w:t>MAR</w:t>
      </w:r>
    </w:p>
    <w:p w:rsidR="00634353" w:rsidRDefault="00634353">
      <w:pPr>
        <w:pStyle w:val="Textoindependiente"/>
        <w:rPr>
          <w:sz w:val="26"/>
        </w:rPr>
      </w:pPr>
    </w:p>
    <w:p w:rsidR="00634353" w:rsidRDefault="005B1DCA" w:rsidP="005B1DCA">
      <w:pPr>
        <w:pStyle w:val="Ttulo2"/>
        <w:ind w:left="0"/>
        <w:rPr>
          <w:b/>
        </w:rPr>
      </w:pPr>
      <w:r>
        <w:rPr>
          <w:rFonts w:ascii="Arial" w:eastAsia="Arial" w:hAnsi="Arial" w:cs="Arial"/>
          <w:sz w:val="26"/>
          <w:szCs w:val="24"/>
        </w:rPr>
        <w:t xml:space="preserve">  </w:t>
      </w:r>
      <w:r>
        <w:rPr>
          <w:b/>
          <w:color w:val="075AA6"/>
        </w:rPr>
        <w:t>Càmping l’ametlla</w:t>
      </w:r>
    </w:p>
    <w:p w:rsidR="00634353" w:rsidRDefault="005B1DCA">
      <w:pPr>
        <w:spacing w:before="135" w:line="252" w:lineRule="auto"/>
        <w:ind w:left="112" w:right="50"/>
      </w:pPr>
      <w:r>
        <w:rPr>
          <w:color w:val="3B3B3B"/>
        </w:rPr>
        <w:t>El càmping l’Ametlla està situat al costat del mar, amb accés directe a les dues cales, en un espai d’interès natural i un clima envejable.</w:t>
      </w:r>
    </w:p>
    <w:p w:rsidR="00634353" w:rsidRDefault="005B1DCA">
      <w:pPr>
        <w:spacing w:before="122"/>
        <w:ind w:left="112"/>
      </w:pPr>
      <w:r>
        <w:rPr>
          <w:color w:val="3B3B3B"/>
          <w:w w:val="105"/>
        </w:rPr>
        <w:t>A prop del Delta de l’Ebre.</w:t>
      </w:r>
    </w:p>
    <w:p w:rsidR="00634353" w:rsidRDefault="007546EF">
      <w:pPr>
        <w:spacing w:before="133" w:line="252" w:lineRule="auto"/>
        <w:ind w:left="112" w:right="1271"/>
      </w:pPr>
      <w:r>
        <w:rPr>
          <w:noProof/>
          <w:lang w:bidi="ar-SA"/>
        </w:rPr>
        <w:pict>
          <v:shape id="_x0000_s1040" type="#_x0000_t75" style="position:absolute;left:0;text-align:left;margin-left:5.75pt;margin-top:39.15pt;width:180.75pt;height:112.45pt;z-index:-251654144">
            <v:imagedata r:id="rId6" o:title=""/>
          </v:shape>
        </w:pict>
      </w:r>
      <w:r>
        <w:rPr>
          <w:noProof/>
          <w:lang w:bidi="ar-SA"/>
        </w:rPr>
        <w:pict>
          <v:shape id="_x0000_s1041" type="#_x0000_t75" style="position:absolute;left:0;text-align:left;margin-left:196.55pt;margin-top:37.75pt;width:185.3pt;height:115pt;z-index:-251655168">
            <v:imagedata r:id="rId7" o:title="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56.65pt;margin-top:118.7pt;width:121.55pt;height:14.3pt;z-index:-251976704;mso-position-horizontal-relative:page" filled="f" stroked="f">
            <v:textbox inset="0,0,0,0">
              <w:txbxContent>
                <w:p w:rsidR="00634353" w:rsidRDefault="005B1DCA">
                  <w:pPr>
                    <w:pStyle w:val="Textoindependiente"/>
                    <w:spacing w:line="268" w:lineRule="exact"/>
                  </w:pPr>
                  <w:proofErr w:type="spellStart"/>
                  <w:r>
                    <w:rPr>
                      <w:color w:val="3B3B3B"/>
                      <w:spacing w:val="-138"/>
                      <w:w w:val="86"/>
                    </w:rPr>
                    <w:t>P</w:t>
                  </w:r>
                  <w:r>
                    <w:rPr>
                      <w:color w:val="3B3B3B"/>
                      <w:spacing w:val="-133"/>
                      <w:w w:val="86"/>
                    </w:rPr>
                    <w:t>P</w:t>
                  </w:r>
                  <w:r>
                    <w:rPr>
                      <w:color w:val="3B3B3B"/>
                      <w:spacing w:val="-138"/>
                      <w:w w:val="86"/>
                    </w:rPr>
                    <w:t>P</w:t>
                  </w:r>
                  <w:r>
                    <w:rPr>
                      <w:color w:val="3B3B3B"/>
                      <w:spacing w:val="1"/>
                      <w:w w:val="86"/>
                    </w:rPr>
                    <w:t>P</w:t>
                  </w:r>
                  <w:r>
                    <w:rPr>
                      <w:color w:val="3B3B3B"/>
                      <w:spacing w:val="-80"/>
                      <w:w w:val="99"/>
                    </w:rPr>
                    <w:t>r</w:t>
                  </w:r>
                  <w:r>
                    <w:rPr>
                      <w:color w:val="3B3B3B"/>
                      <w:spacing w:val="-75"/>
                      <w:w w:val="99"/>
                    </w:rPr>
                    <w:t>r</w:t>
                  </w:r>
                  <w:r>
                    <w:rPr>
                      <w:color w:val="3B3B3B"/>
                      <w:spacing w:val="-80"/>
                      <w:w w:val="99"/>
                    </w:rPr>
                    <w:t>r</w:t>
                  </w:r>
                  <w:r>
                    <w:rPr>
                      <w:color w:val="3B3B3B"/>
                      <w:spacing w:val="1"/>
                      <w:w w:val="99"/>
                    </w:rPr>
                    <w:t>r</w:t>
                  </w:r>
                  <w:r>
                    <w:rPr>
                      <w:color w:val="3B3B3B"/>
                      <w:spacing w:val="-143"/>
                      <w:w w:val="106"/>
                    </w:rPr>
                    <w:t>o</w:t>
                  </w:r>
                  <w:r>
                    <w:rPr>
                      <w:color w:val="3B3B3B"/>
                      <w:spacing w:val="-138"/>
                      <w:w w:val="106"/>
                    </w:rPr>
                    <w:t>o</w:t>
                  </w:r>
                  <w:r>
                    <w:rPr>
                      <w:color w:val="3B3B3B"/>
                      <w:spacing w:val="-143"/>
                      <w:w w:val="106"/>
                    </w:rPr>
                    <w:t>o</w:t>
                  </w:r>
                  <w:r>
                    <w:rPr>
                      <w:color w:val="3B3B3B"/>
                      <w:spacing w:val="1"/>
                      <w:w w:val="106"/>
                    </w:rPr>
                    <w:t>o</w:t>
                  </w:r>
                  <w:r>
                    <w:rPr>
                      <w:color w:val="3B3B3B"/>
                      <w:spacing w:val="-147"/>
                      <w:w w:val="109"/>
                    </w:rPr>
                    <w:t>g</w:t>
                  </w:r>
                  <w:r>
                    <w:rPr>
                      <w:color w:val="3B3B3B"/>
                      <w:spacing w:val="-142"/>
                      <w:w w:val="109"/>
                    </w:rPr>
                    <w:t>g</w:t>
                  </w:r>
                  <w:r>
                    <w:rPr>
                      <w:color w:val="3B3B3B"/>
                      <w:spacing w:val="-147"/>
                      <w:w w:val="109"/>
                    </w:rPr>
                    <w:t>g</w:t>
                  </w:r>
                  <w:r>
                    <w:rPr>
                      <w:color w:val="3B3B3B"/>
                      <w:spacing w:val="2"/>
                      <w:w w:val="109"/>
                    </w:rPr>
                    <w:t>g</w:t>
                  </w:r>
                  <w:r>
                    <w:rPr>
                      <w:color w:val="3B3B3B"/>
                      <w:spacing w:val="-80"/>
                      <w:w w:val="99"/>
                    </w:rPr>
                    <w:t>r</w:t>
                  </w:r>
                  <w:r>
                    <w:rPr>
                      <w:color w:val="3B3B3B"/>
                      <w:spacing w:val="-75"/>
                      <w:w w:val="99"/>
                    </w:rPr>
                    <w:t>r</w:t>
                  </w:r>
                  <w:r>
                    <w:rPr>
                      <w:color w:val="3B3B3B"/>
                      <w:spacing w:val="-80"/>
                      <w:w w:val="99"/>
                    </w:rPr>
                    <w:t>r</w:t>
                  </w:r>
                  <w:r>
                    <w:rPr>
                      <w:color w:val="3B3B3B"/>
                      <w:spacing w:val="1"/>
                      <w:w w:val="99"/>
                    </w:rPr>
                    <w:t>r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spacing w:val="-120"/>
                      <w:w w:val="93"/>
                    </w:rPr>
                    <w:t>a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spacing w:val="2"/>
                      <w:w w:val="93"/>
                    </w:rPr>
                    <w:t>a</w:t>
                  </w:r>
                  <w:r>
                    <w:rPr>
                      <w:color w:val="3B3B3B"/>
                      <w:spacing w:val="-205"/>
                      <w:w w:val="102"/>
                    </w:rPr>
                    <w:t>m</w:t>
                  </w:r>
                  <w:r>
                    <w:rPr>
                      <w:color w:val="3B3B3B"/>
                      <w:spacing w:val="-200"/>
                      <w:w w:val="102"/>
                    </w:rPr>
                    <w:t>m</w:t>
                  </w:r>
                  <w:r>
                    <w:rPr>
                      <w:color w:val="3B3B3B"/>
                      <w:spacing w:val="-205"/>
                      <w:w w:val="102"/>
                    </w:rPr>
                    <w:t>m</w:t>
                  </w:r>
                  <w:r>
                    <w:rPr>
                      <w:color w:val="3B3B3B"/>
                      <w:spacing w:val="2"/>
                      <w:w w:val="102"/>
                    </w:rPr>
                    <w:t>m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spacing w:val="-120"/>
                      <w:w w:val="93"/>
                    </w:rPr>
                    <w:t>a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w w:val="93"/>
                    </w:rPr>
                    <w:t>a</w:t>
                  </w:r>
                  <w:proofErr w:type="spellEnd"/>
                  <w:r>
                    <w:rPr>
                      <w:color w:val="3B3B3B"/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47"/>
                      <w:w w:val="109"/>
                    </w:rPr>
                    <w:t>d</w:t>
                  </w:r>
                  <w:r>
                    <w:rPr>
                      <w:color w:val="3B3B3B"/>
                      <w:spacing w:val="-142"/>
                      <w:w w:val="109"/>
                    </w:rPr>
                    <w:t>d</w:t>
                  </w:r>
                  <w:r>
                    <w:rPr>
                      <w:color w:val="3B3B3B"/>
                      <w:spacing w:val="-147"/>
                      <w:w w:val="109"/>
                    </w:rPr>
                    <w:t>d</w:t>
                  </w:r>
                  <w:r>
                    <w:rPr>
                      <w:color w:val="3B3B3B"/>
                      <w:spacing w:val="2"/>
                      <w:w w:val="109"/>
                    </w:rPr>
                    <w:t>d</w:t>
                  </w:r>
                  <w:proofErr w:type="spellEnd"/>
                  <w:r>
                    <w:rPr>
                      <w:color w:val="3B3B3B"/>
                      <w:spacing w:val="-63"/>
                      <w:w w:val="116"/>
                    </w:rPr>
                    <w:t>’</w:t>
                  </w:r>
                  <w:r>
                    <w:rPr>
                      <w:color w:val="3B3B3B"/>
                      <w:spacing w:val="-58"/>
                      <w:w w:val="116"/>
                    </w:rPr>
                    <w:t>’</w:t>
                  </w:r>
                  <w:r>
                    <w:rPr>
                      <w:color w:val="3B3B3B"/>
                      <w:spacing w:val="-63"/>
                      <w:w w:val="116"/>
                    </w:rPr>
                    <w:t>’</w:t>
                  </w:r>
                  <w:r>
                    <w:rPr>
                      <w:color w:val="3B3B3B"/>
                      <w:spacing w:val="2"/>
                      <w:w w:val="116"/>
                    </w:rPr>
                    <w:t>’</w:t>
                  </w:r>
                  <w:proofErr w:type="spellStart"/>
                  <w:r>
                    <w:rPr>
                      <w:color w:val="3B3B3B"/>
                      <w:spacing w:val="-165"/>
                      <w:w w:val="102"/>
                    </w:rPr>
                    <w:t>A</w:t>
                  </w:r>
                  <w:r>
                    <w:rPr>
                      <w:color w:val="3B3B3B"/>
                      <w:spacing w:val="-160"/>
                      <w:w w:val="102"/>
                    </w:rPr>
                    <w:t>A</w:t>
                  </w:r>
                  <w:r>
                    <w:rPr>
                      <w:color w:val="3B3B3B"/>
                      <w:spacing w:val="-165"/>
                      <w:w w:val="102"/>
                    </w:rPr>
                    <w:t>A</w:t>
                  </w:r>
                  <w:r>
                    <w:rPr>
                      <w:color w:val="3B3B3B"/>
                      <w:spacing w:val="1"/>
                      <w:w w:val="102"/>
                    </w:rPr>
                    <w:t>A</w:t>
                  </w:r>
                  <w:r>
                    <w:rPr>
                      <w:color w:val="3B3B3B"/>
                      <w:spacing w:val="-116"/>
                      <w:w w:val="96"/>
                    </w:rPr>
                    <w:t>c</w:t>
                  </w:r>
                  <w:r>
                    <w:rPr>
                      <w:color w:val="3B3B3B"/>
                      <w:spacing w:val="-111"/>
                      <w:w w:val="96"/>
                    </w:rPr>
                    <w:t>c</w:t>
                  </w:r>
                  <w:r>
                    <w:rPr>
                      <w:color w:val="3B3B3B"/>
                      <w:spacing w:val="-116"/>
                      <w:w w:val="96"/>
                    </w:rPr>
                    <w:t>c</w:t>
                  </w:r>
                  <w:r>
                    <w:rPr>
                      <w:color w:val="3B3B3B"/>
                      <w:spacing w:val="1"/>
                      <w:w w:val="96"/>
                    </w:rPr>
                    <w:t>c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-75"/>
                      <w:w w:val="119"/>
                    </w:rPr>
                    <w:t>t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1"/>
                      <w:w w:val="119"/>
                    </w:rPr>
                    <w:t>t</w:t>
                  </w:r>
                  <w:r>
                    <w:rPr>
                      <w:color w:val="3B3B3B"/>
                      <w:spacing w:val="-58"/>
                      <w:w w:val="107"/>
                    </w:rPr>
                    <w:t>i</w:t>
                  </w:r>
                  <w:r>
                    <w:rPr>
                      <w:color w:val="3B3B3B"/>
                      <w:spacing w:val="-53"/>
                      <w:w w:val="107"/>
                    </w:rPr>
                    <w:t>i</w:t>
                  </w:r>
                  <w:r>
                    <w:rPr>
                      <w:color w:val="3B3B3B"/>
                      <w:spacing w:val="-58"/>
                      <w:w w:val="107"/>
                    </w:rPr>
                    <w:t>i</w:t>
                  </w:r>
                  <w:r>
                    <w:rPr>
                      <w:color w:val="3B3B3B"/>
                      <w:spacing w:val="2"/>
                      <w:w w:val="107"/>
                    </w:rPr>
                    <w:t>i</w:t>
                  </w:r>
                  <w:r>
                    <w:rPr>
                      <w:color w:val="3B3B3B"/>
                      <w:spacing w:val="-116"/>
                      <w:w w:val="96"/>
                    </w:rPr>
                    <w:t>v</w:t>
                  </w:r>
                  <w:r>
                    <w:rPr>
                      <w:color w:val="3B3B3B"/>
                      <w:spacing w:val="-111"/>
                      <w:w w:val="96"/>
                    </w:rPr>
                    <w:t>v</w:t>
                  </w:r>
                  <w:r>
                    <w:rPr>
                      <w:color w:val="3B3B3B"/>
                      <w:spacing w:val="-116"/>
                      <w:w w:val="96"/>
                    </w:rPr>
                    <w:t>v</w:t>
                  </w:r>
                  <w:r>
                    <w:rPr>
                      <w:color w:val="3B3B3B"/>
                      <w:spacing w:val="-1"/>
                      <w:w w:val="96"/>
                    </w:rPr>
                    <w:t>v</w:t>
                  </w:r>
                  <w:r>
                    <w:rPr>
                      <w:color w:val="3B3B3B"/>
                      <w:spacing w:val="-58"/>
                      <w:w w:val="107"/>
                    </w:rPr>
                    <w:t>i</w:t>
                  </w:r>
                  <w:r>
                    <w:rPr>
                      <w:color w:val="3B3B3B"/>
                      <w:spacing w:val="-53"/>
                      <w:w w:val="107"/>
                    </w:rPr>
                    <w:t>i</w:t>
                  </w:r>
                  <w:r>
                    <w:rPr>
                      <w:color w:val="3B3B3B"/>
                      <w:spacing w:val="-58"/>
                      <w:w w:val="107"/>
                    </w:rPr>
                    <w:t>i</w:t>
                  </w:r>
                  <w:r>
                    <w:rPr>
                      <w:color w:val="3B3B3B"/>
                      <w:spacing w:val="2"/>
                      <w:w w:val="107"/>
                    </w:rPr>
                    <w:t>i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-75"/>
                      <w:w w:val="119"/>
                    </w:rPr>
                    <w:t>t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1"/>
                      <w:w w:val="119"/>
                    </w:rPr>
                    <w:t>t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spacing w:val="-120"/>
                      <w:w w:val="93"/>
                    </w:rPr>
                    <w:t>a</w:t>
                  </w:r>
                  <w:r>
                    <w:rPr>
                      <w:color w:val="3B3B3B"/>
                      <w:spacing w:val="-125"/>
                      <w:w w:val="93"/>
                    </w:rPr>
                    <w:t>a</w:t>
                  </w:r>
                  <w:r>
                    <w:rPr>
                      <w:color w:val="3B3B3B"/>
                      <w:spacing w:val="2"/>
                      <w:w w:val="93"/>
                    </w:rPr>
                    <w:t>a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-75"/>
                      <w:w w:val="119"/>
                    </w:rPr>
                    <w:t>t</w:t>
                  </w:r>
                  <w:r>
                    <w:rPr>
                      <w:color w:val="3B3B3B"/>
                      <w:spacing w:val="-80"/>
                      <w:w w:val="119"/>
                    </w:rPr>
                    <w:t>t</w:t>
                  </w:r>
                  <w:r>
                    <w:rPr>
                      <w:color w:val="3B3B3B"/>
                      <w:spacing w:val="1"/>
                      <w:w w:val="119"/>
                    </w:rPr>
                    <w:t>t</w:t>
                  </w:r>
                  <w:r>
                    <w:rPr>
                      <w:color w:val="3B3B3B"/>
                      <w:spacing w:val="-103"/>
                      <w:w w:val="85"/>
                    </w:rPr>
                    <w:t>s</w:t>
                  </w:r>
                  <w:r>
                    <w:rPr>
                      <w:color w:val="3B3B3B"/>
                      <w:spacing w:val="-98"/>
                      <w:w w:val="85"/>
                    </w:rPr>
                    <w:t>s</w:t>
                  </w:r>
                  <w:r>
                    <w:rPr>
                      <w:color w:val="3B3B3B"/>
                      <w:spacing w:val="-103"/>
                      <w:w w:val="85"/>
                    </w:rPr>
                    <w:t>s</w:t>
                  </w:r>
                  <w:r>
                    <w:rPr>
                      <w:color w:val="3B3B3B"/>
                      <w:w w:val="85"/>
                    </w:rP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 w:rsidR="005B1DCA">
        <w:rPr>
          <w:color w:val="3B3B3B"/>
        </w:rPr>
        <w:t>Dins les instal·lacions, es pot gaudir amb un ambient molt amigable. Hi trobem una piscina fantàstica, supermercat i zones comuns molt agraïdes.</w:t>
      </w:r>
    </w:p>
    <w:p w:rsidR="00634353" w:rsidRDefault="00634353">
      <w:pPr>
        <w:spacing w:line="252" w:lineRule="auto"/>
        <w:sectPr w:rsidR="00634353"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5B1DCA">
      <w:pPr>
        <w:pStyle w:val="Textoindependiente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1518</wp:posOffset>
            </wp:positionV>
            <wp:extent cx="7551420" cy="106878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5B1DCA">
      <w:pPr>
        <w:pStyle w:val="Ttulo2"/>
        <w:spacing w:before="203"/>
        <w:rPr>
          <w:b/>
        </w:rPr>
      </w:pPr>
      <w:r>
        <w:rPr>
          <w:b/>
          <w:color w:val="075AA6"/>
        </w:rPr>
        <w:t>Programa d’Activitats</w:t>
      </w:r>
    </w:p>
    <w:p w:rsidR="00634353" w:rsidRDefault="00634353">
      <w:pPr>
        <w:pStyle w:val="Textoindependiente"/>
        <w:spacing w:before="7"/>
        <w:rPr>
          <w:rFonts w:ascii="Lucida Sans"/>
          <w:b/>
          <w:sz w:val="6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0059A7"/>
          <w:left w:val="single" w:sz="18" w:space="0" w:color="0059A7"/>
          <w:bottom w:val="single" w:sz="18" w:space="0" w:color="0059A7"/>
          <w:right w:val="single" w:sz="18" w:space="0" w:color="0059A7"/>
          <w:insideH w:val="single" w:sz="18" w:space="0" w:color="0059A7"/>
          <w:insideV w:val="single" w:sz="18" w:space="0" w:color="0059A7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597"/>
        <w:gridCol w:w="2967"/>
        <w:gridCol w:w="2845"/>
      </w:tblGrid>
      <w:tr w:rsidR="00634353">
        <w:trPr>
          <w:trHeight w:val="725"/>
        </w:trPr>
        <w:tc>
          <w:tcPr>
            <w:tcW w:w="1807" w:type="dxa"/>
            <w:shd w:val="clear" w:color="auto" w:fill="73B532"/>
          </w:tcPr>
          <w:p w:rsidR="00634353" w:rsidRDefault="006343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7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386" w:right="347"/>
              <w:jc w:val="center"/>
              <w:rPr>
                <w:rFonts w:ascii="Lucida Sans"/>
                <w:b/>
                <w:sz w:val="32"/>
              </w:rPr>
            </w:pPr>
            <w:r>
              <w:rPr>
                <w:rFonts w:ascii="Lucida Sans"/>
                <w:b/>
                <w:color w:val="FFFFFF"/>
                <w:sz w:val="32"/>
              </w:rPr>
              <w:t>1er dia</w:t>
            </w:r>
          </w:p>
        </w:tc>
        <w:tc>
          <w:tcPr>
            <w:tcW w:w="2967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847" w:right="809"/>
              <w:jc w:val="center"/>
              <w:rPr>
                <w:rFonts w:ascii="Lucida Sans"/>
                <w:b/>
                <w:sz w:val="32"/>
              </w:rPr>
            </w:pPr>
            <w:r>
              <w:rPr>
                <w:rFonts w:ascii="Lucida Sans"/>
                <w:b/>
                <w:color w:val="FFFFFF"/>
                <w:sz w:val="32"/>
              </w:rPr>
              <w:t>2on dia</w:t>
            </w:r>
          </w:p>
        </w:tc>
        <w:tc>
          <w:tcPr>
            <w:tcW w:w="2845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846" w:right="807"/>
              <w:jc w:val="center"/>
              <w:rPr>
                <w:rFonts w:ascii="Lucida Sans"/>
                <w:b/>
                <w:sz w:val="32"/>
              </w:rPr>
            </w:pPr>
            <w:r>
              <w:rPr>
                <w:rFonts w:ascii="Lucida Sans"/>
                <w:b/>
                <w:color w:val="FFFFFF"/>
                <w:sz w:val="32"/>
              </w:rPr>
              <w:t>3r dia</w:t>
            </w:r>
          </w:p>
        </w:tc>
      </w:tr>
      <w:tr w:rsidR="00634353">
        <w:trPr>
          <w:trHeight w:val="2040"/>
        </w:trPr>
        <w:tc>
          <w:tcPr>
            <w:tcW w:w="1807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296" w:right="255"/>
              <w:jc w:val="center"/>
              <w:rPr>
                <w:rFonts w:ascii="Lucida Sans" w:hAnsi="Lucida Sans"/>
                <w:b/>
                <w:sz w:val="32"/>
              </w:rPr>
            </w:pPr>
            <w:r>
              <w:rPr>
                <w:rFonts w:ascii="Lucida Sans" w:hAnsi="Lucida Sans"/>
                <w:b/>
                <w:color w:val="FFFFFF"/>
                <w:sz w:val="32"/>
              </w:rPr>
              <w:t>MATÍ</w:t>
            </w:r>
          </w:p>
        </w:tc>
        <w:tc>
          <w:tcPr>
            <w:tcW w:w="2597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spacing w:before="10"/>
              <w:rPr>
                <w:rFonts w:ascii="Lucida Sans"/>
                <w:b/>
                <w:sz w:val="26"/>
              </w:rPr>
            </w:pPr>
          </w:p>
          <w:p w:rsidR="00634353" w:rsidRDefault="005B1DCA">
            <w:pPr>
              <w:pStyle w:val="TableParagraph"/>
              <w:spacing w:before="1"/>
              <w:ind w:left="390" w:right="347"/>
              <w:jc w:val="center"/>
              <w:rPr>
                <w:sz w:val="16"/>
              </w:rPr>
            </w:pPr>
            <w:r>
              <w:rPr>
                <w:color w:val="6D6D6D"/>
                <w:w w:val="105"/>
                <w:sz w:val="16"/>
              </w:rPr>
              <w:t>Jocs de treball en equip</w:t>
            </w:r>
          </w:p>
        </w:tc>
        <w:tc>
          <w:tcPr>
            <w:tcW w:w="2967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spacing w:before="5"/>
              <w:rPr>
                <w:rFonts w:ascii="Lucida Sans"/>
                <w:b/>
                <w:sz w:val="18"/>
              </w:rPr>
            </w:pPr>
          </w:p>
          <w:p w:rsidR="00634353" w:rsidRDefault="007546EF" w:rsidP="007546EF">
            <w:pPr>
              <w:pStyle w:val="TableParagraph"/>
              <w:spacing w:line="408" w:lineRule="auto"/>
              <w:ind w:left="1009" w:right="964" w:hanging="1"/>
              <w:jc w:val="center"/>
              <w:rPr>
                <w:sz w:val="16"/>
              </w:rPr>
            </w:pPr>
            <w:proofErr w:type="spellStart"/>
            <w:r>
              <w:rPr>
                <w:color w:val="6D6D6D"/>
                <w:sz w:val="16"/>
              </w:rPr>
              <w:t>Padel</w:t>
            </w:r>
            <w:proofErr w:type="spellEnd"/>
            <w:r>
              <w:rPr>
                <w:color w:val="6D6D6D"/>
                <w:sz w:val="16"/>
              </w:rPr>
              <w:t xml:space="preserve"> Surf </w:t>
            </w:r>
            <w:r w:rsidR="005B1DCA">
              <w:rPr>
                <w:color w:val="6D6D6D"/>
                <w:sz w:val="16"/>
              </w:rPr>
              <w:t xml:space="preserve"> </w:t>
            </w:r>
          </w:p>
        </w:tc>
        <w:tc>
          <w:tcPr>
            <w:tcW w:w="2845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5B1DCA">
            <w:pPr>
              <w:pStyle w:val="TableParagraph"/>
              <w:spacing w:before="110"/>
              <w:ind w:left="846" w:right="807"/>
              <w:jc w:val="center"/>
              <w:rPr>
                <w:sz w:val="16"/>
              </w:rPr>
            </w:pPr>
            <w:proofErr w:type="spellStart"/>
            <w:r>
              <w:rPr>
                <w:color w:val="6D6D6D"/>
                <w:w w:val="105"/>
                <w:sz w:val="16"/>
              </w:rPr>
              <w:t>Olimpiades</w:t>
            </w:r>
            <w:proofErr w:type="spellEnd"/>
          </w:p>
        </w:tc>
      </w:tr>
      <w:tr w:rsidR="00634353">
        <w:trPr>
          <w:trHeight w:val="1971"/>
        </w:trPr>
        <w:tc>
          <w:tcPr>
            <w:tcW w:w="1807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296" w:right="259"/>
              <w:jc w:val="center"/>
              <w:rPr>
                <w:rFonts w:ascii="Lucida Sans"/>
                <w:b/>
                <w:sz w:val="32"/>
              </w:rPr>
            </w:pPr>
            <w:r>
              <w:rPr>
                <w:rFonts w:ascii="Lucida Sans"/>
                <w:b/>
                <w:color w:val="FFFFFF"/>
                <w:sz w:val="32"/>
              </w:rPr>
              <w:t>TARDA</w:t>
            </w:r>
          </w:p>
        </w:tc>
        <w:tc>
          <w:tcPr>
            <w:tcW w:w="2597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spacing w:before="4"/>
              <w:rPr>
                <w:rFonts w:ascii="Lucida Sans"/>
                <w:b/>
                <w:sz w:val="15"/>
              </w:rPr>
            </w:pPr>
          </w:p>
          <w:p w:rsidR="00634353" w:rsidRDefault="005B1DCA" w:rsidP="007546EF">
            <w:pPr>
              <w:pStyle w:val="TableParagraph"/>
              <w:spacing w:line="408" w:lineRule="auto"/>
              <w:ind w:left="824" w:right="778" w:hanging="1"/>
              <w:jc w:val="center"/>
              <w:rPr>
                <w:sz w:val="16"/>
              </w:rPr>
            </w:pPr>
            <w:proofErr w:type="spellStart"/>
            <w:r>
              <w:rPr>
                <w:color w:val="6D6D6D"/>
                <w:sz w:val="16"/>
              </w:rPr>
              <w:t>Bodybioard</w:t>
            </w:r>
            <w:proofErr w:type="spellEnd"/>
            <w:r>
              <w:rPr>
                <w:color w:val="6D6D6D"/>
                <w:sz w:val="1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967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spacing w:before="4"/>
              <w:rPr>
                <w:rFonts w:ascii="Lucida Sans"/>
                <w:b/>
                <w:sz w:val="15"/>
              </w:rPr>
            </w:pPr>
          </w:p>
          <w:p w:rsidR="00634353" w:rsidRDefault="005B1DCA">
            <w:pPr>
              <w:pStyle w:val="TableParagraph"/>
              <w:spacing w:line="408" w:lineRule="auto"/>
              <w:ind w:left="1009" w:right="964" w:hanging="1"/>
              <w:jc w:val="center"/>
              <w:rPr>
                <w:sz w:val="16"/>
              </w:rPr>
            </w:pPr>
            <w:r>
              <w:rPr>
                <w:color w:val="6D6D6D"/>
                <w:sz w:val="16"/>
              </w:rPr>
              <w:t xml:space="preserve">Caiac de </w:t>
            </w:r>
            <w:r>
              <w:rPr>
                <w:color w:val="6D6D6D"/>
                <w:spacing w:val="-6"/>
                <w:sz w:val="16"/>
              </w:rPr>
              <w:t>mar</w:t>
            </w:r>
          </w:p>
        </w:tc>
        <w:tc>
          <w:tcPr>
            <w:tcW w:w="2845" w:type="dxa"/>
          </w:tcPr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634353">
            <w:pPr>
              <w:pStyle w:val="TableParagraph"/>
              <w:rPr>
                <w:rFonts w:ascii="Lucida Sans"/>
                <w:b/>
                <w:sz w:val="18"/>
              </w:rPr>
            </w:pPr>
          </w:p>
          <w:p w:rsidR="00634353" w:rsidRDefault="005B1DCA">
            <w:pPr>
              <w:pStyle w:val="TableParagraph"/>
              <w:spacing w:before="110"/>
              <w:ind w:left="850" w:right="807"/>
              <w:jc w:val="center"/>
              <w:rPr>
                <w:sz w:val="16"/>
              </w:rPr>
            </w:pPr>
            <w:r>
              <w:rPr>
                <w:color w:val="6D6D6D"/>
                <w:w w:val="105"/>
                <w:sz w:val="16"/>
              </w:rPr>
              <w:t>Comiat i retorn</w:t>
            </w:r>
          </w:p>
        </w:tc>
      </w:tr>
      <w:tr w:rsidR="00634353">
        <w:trPr>
          <w:trHeight w:val="730"/>
        </w:trPr>
        <w:tc>
          <w:tcPr>
            <w:tcW w:w="1807" w:type="dxa"/>
            <w:shd w:val="clear" w:color="auto" w:fill="73B532"/>
          </w:tcPr>
          <w:p w:rsidR="00634353" w:rsidRDefault="005B1DCA">
            <w:pPr>
              <w:pStyle w:val="TableParagraph"/>
              <w:spacing w:before="115"/>
              <w:ind w:left="296" w:right="255"/>
              <w:jc w:val="center"/>
              <w:rPr>
                <w:rFonts w:ascii="Lucida Sans"/>
                <w:b/>
                <w:sz w:val="32"/>
              </w:rPr>
            </w:pPr>
            <w:r>
              <w:rPr>
                <w:rFonts w:ascii="Lucida Sans"/>
                <w:b/>
                <w:color w:val="FFFFFF"/>
                <w:sz w:val="32"/>
              </w:rPr>
              <w:t>NIT</w:t>
            </w:r>
          </w:p>
        </w:tc>
        <w:tc>
          <w:tcPr>
            <w:tcW w:w="2597" w:type="dxa"/>
          </w:tcPr>
          <w:p w:rsidR="00634353" w:rsidRDefault="00634353">
            <w:pPr>
              <w:pStyle w:val="TableParagraph"/>
              <w:spacing w:before="3"/>
              <w:rPr>
                <w:rFonts w:ascii="Lucida Sans"/>
                <w:b/>
                <w:sz w:val="25"/>
              </w:rPr>
            </w:pPr>
          </w:p>
          <w:p w:rsidR="00634353" w:rsidRDefault="005B1DCA">
            <w:pPr>
              <w:pStyle w:val="TableParagraph"/>
              <w:ind w:left="390" w:right="344"/>
              <w:jc w:val="center"/>
              <w:rPr>
                <w:sz w:val="16"/>
              </w:rPr>
            </w:pPr>
            <w:r>
              <w:rPr>
                <w:color w:val="6D6D6D"/>
                <w:w w:val="105"/>
                <w:sz w:val="16"/>
              </w:rPr>
              <w:t>Joc de nit</w:t>
            </w:r>
          </w:p>
        </w:tc>
        <w:tc>
          <w:tcPr>
            <w:tcW w:w="2967" w:type="dxa"/>
          </w:tcPr>
          <w:p w:rsidR="00634353" w:rsidRDefault="00634353">
            <w:pPr>
              <w:pStyle w:val="TableParagraph"/>
              <w:spacing w:before="3"/>
              <w:rPr>
                <w:rFonts w:ascii="Lucida Sans"/>
                <w:b/>
                <w:sz w:val="25"/>
              </w:rPr>
            </w:pPr>
          </w:p>
          <w:p w:rsidR="00634353" w:rsidRDefault="005B1DCA">
            <w:pPr>
              <w:pStyle w:val="TableParagraph"/>
              <w:ind w:left="847" w:right="804"/>
              <w:jc w:val="center"/>
              <w:rPr>
                <w:sz w:val="16"/>
              </w:rPr>
            </w:pPr>
            <w:r>
              <w:rPr>
                <w:color w:val="6D6D6D"/>
                <w:sz w:val="16"/>
              </w:rPr>
              <w:t>Festa comiat</w:t>
            </w:r>
          </w:p>
        </w:tc>
        <w:tc>
          <w:tcPr>
            <w:tcW w:w="2845" w:type="dxa"/>
          </w:tcPr>
          <w:p w:rsidR="00634353" w:rsidRDefault="006343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34353" w:rsidRDefault="00634353">
      <w:pPr>
        <w:rPr>
          <w:rFonts w:ascii="Times New Roman"/>
          <w:sz w:val="20"/>
        </w:rPr>
        <w:sectPr w:rsidR="00634353"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rPr>
          <w:rFonts w:ascii="Lucida Sans"/>
          <w:b/>
          <w:sz w:val="20"/>
        </w:rPr>
      </w:pPr>
    </w:p>
    <w:p w:rsidR="00634353" w:rsidRDefault="00634353">
      <w:pPr>
        <w:pStyle w:val="Textoindependiente"/>
        <w:spacing w:before="8"/>
        <w:rPr>
          <w:rFonts w:ascii="Lucida Sans"/>
          <w:b/>
          <w:sz w:val="26"/>
        </w:rPr>
      </w:pPr>
    </w:p>
    <w:p w:rsidR="00634353" w:rsidRDefault="005B1DCA">
      <w:pPr>
        <w:spacing w:before="69"/>
        <w:ind w:left="112"/>
        <w:rPr>
          <w:rFonts w:ascii="Lucida Sans"/>
          <w:b/>
          <w:sz w:val="44"/>
        </w:rPr>
      </w:pPr>
      <w:r>
        <w:rPr>
          <w:rFonts w:ascii="Lucida Sans"/>
          <w:b/>
          <w:color w:val="075AA6"/>
          <w:sz w:val="44"/>
        </w:rPr>
        <w:t>Les activitats</w:t>
      </w:r>
    </w:p>
    <w:p w:rsidR="00634353" w:rsidRDefault="00634353">
      <w:pPr>
        <w:pStyle w:val="Textoindependiente"/>
        <w:rPr>
          <w:rFonts w:ascii="Lucida Sans"/>
          <w:b/>
          <w:sz w:val="46"/>
        </w:rPr>
      </w:pPr>
    </w:p>
    <w:p w:rsidR="00634353" w:rsidRDefault="005B1DCA">
      <w:pPr>
        <w:pStyle w:val="Ttulo3"/>
        <w:spacing w:before="0"/>
        <w:rPr>
          <w:b/>
        </w:rPr>
      </w:pPr>
      <w:r>
        <w:rPr>
          <w:b/>
          <w:color w:val="76B82B"/>
        </w:rPr>
        <w:t>JOCS DE TREBALL EN EQUIP</w:t>
      </w:r>
    </w:p>
    <w:p w:rsidR="00634353" w:rsidRDefault="005B1DCA">
      <w:pPr>
        <w:pStyle w:val="Textoindependiente"/>
        <w:spacing w:before="131" w:line="290" w:lineRule="auto"/>
        <w:ind w:left="112" w:right="5343"/>
        <w:jc w:val="both"/>
      </w:pPr>
      <w:r>
        <w:rPr>
          <w:color w:val="6D6D6D"/>
        </w:rPr>
        <w:t xml:space="preserve">Jugar i competir en diverses proves com salt, carreres, llançament, </w:t>
      </w:r>
      <w:proofErr w:type="spellStart"/>
      <w:r>
        <w:rPr>
          <w:color w:val="6D6D6D"/>
        </w:rPr>
        <w:t>etc</w:t>
      </w:r>
      <w:proofErr w:type="spellEnd"/>
      <w:r>
        <w:rPr>
          <w:color w:val="6D6D6D"/>
        </w:rPr>
        <w:t>, etc. Una versió moderna i adaptada als infants d’unes olimpíades.</w:t>
      </w:r>
      <w:r>
        <w:rPr>
          <w:color w:val="6D6D6D"/>
          <w:spacing w:val="-21"/>
        </w:rPr>
        <w:t xml:space="preserve"> </w:t>
      </w:r>
      <w:r>
        <w:rPr>
          <w:color w:val="6D6D6D"/>
        </w:rPr>
        <w:t>Tot</w:t>
      </w:r>
      <w:r>
        <w:rPr>
          <w:color w:val="6D6D6D"/>
          <w:spacing w:val="-22"/>
        </w:rPr>
        <w:t xml:space="preserve"> </w:t>
      </w:r>
      <w:r>
        <w:rPr>
          <w:color w:val="6D6D6D"/>
        </w:rPr>
        <w:t>això</w:t>
      </w:r>
      <w:r>
        <w:rPr>
          <w:color w:val="6D6D6D"/>
          <w:spacing w:val="-21"/>
        </w:rPr>
        <w:t xml:space="preserve"> </w:t>
      </w:r>
      <w:r>
        <w:rPr>
          <w:color w:val="6D6D6D"/>
        </w:rPr>
        <w:t>amb</w:t>
      </w:r>
      <w:r>
        <w:rPr>
          <w:color w:val="6D6D6D"/>
          <w:spacing w:val="-22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-21"/>
        </w:rPr>
        <w:t xml:space="preserve"> </w:t>
      </w:r>
      <w:r>
        <w:rPr>
          <w:color w:val="6D6D6D"/>
        </w:rPr>
        <w:t>premissa</w:t>
      </w:r>
      <w:r>
        <w:rPr>
          <w:color w:val="6D6D6D"/>
          <w:spacing w:val="-20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21"/>
        </w:rPr>
        <w:t xml:space="preserve"> </w:t>
      </w:r>
      <w:r>
        <w:rPr>
          <w:color w:val="6D6D6D"/>
        </w:rPr>
        <w:t>passar- ho bé per damunt de</w:t>
      </w:r>
      <w:r>
        <w:rPr>
          <w:color w:val="6D6D6D"/>
          <w:spacing w:val="12"/>
        </w:rPr>
        <w:t xml:space="preserve"> </w:t>
      </w:r>
      <w:r>
        <w:rPr>
          <w:color w:val="6D6D6D"/>
        </w:rPr>
        <w:t>tot!</w:t>
      </w: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rPr>
          <w:sz w:val="20"/>
        </w:rPr>
        <w:sectPr w:rsidR="00634353"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7546EF">
      <w:pPr>
        <w:pStyle w:val="Ttulo3"/>
        <w:spacing w:before="207"/>
        <w:rPr>
          <w:b/>
        </w:rPr>
      </w:pPr>
      <w:r>
        <w:pict>
          <v:group id="_x0000_s1034" style="position:absolute;left:0;text-align:left;margin-left:0;margin-top:.1pt;width:594.6pt;height:841.6pt;z-index:-251973632;mso-position-horizontal-relative:page;mso-position-vertical-relative:page" coordorigin=",2" coordsize="11892,16832">
            <v:shape id="_x0000_s1037" type="#_x0000_t75" style="position:absolute;top:2;width:11892;height:16832">
              <v:imagedata r:id="rId5" o:title=""/>
            </v:shape>
            <v:shape id="_x0000_s1036" type="#_x0000_t75" style="position:absolute;left:1084;top:10382;width:4913;height:3075">
              <v:imagedata r:id="rId9" o:title=""/>
            </v:shape>
            <v:shape id="_x0000_s1035" type="#_x0000_t75" style="position:absolute;left:6355;top:5731;width:4284;height:3207">
              <v:imagedata r:id="rId10" o:title=""/>
            </v:shape>
            <w10:wrap anchorx="page" anchory="page"/>
          </v:group>
        </w:pict>
      </w:r>
      <w:r w:rsidR="005B1DCA">
        <w:rPr>
          <w:b/>
          <w:color w:val="76B82B"/>
        </w:rPr>
        <w:t>PADDLE SURF</w:t>
      </w:r>
    </w:p>
    <w:p w:rsidR="00634353" w:rsidRDefault="005B1DCA">
      <w:pPr>
        <w:pStyle w:val="Textoindependiente"/>
        <w:rPr>
          <w:rFonts w:ascii="Lucida Sans"/>
          <w:b/>
          <w:sz w:val="28"/>
        </w:rPr>
      </w:pPr>
      <w:r>
        <w:br w:type="column"/>
      </w:r>
    </w:p>
    <w:p w:rsidR="00634353" w:rsidRDefault="00634353">
      <w:pPr>
        <w:pStyle w:val="Textoindependiente"/>
        <w:spacing w:before="9"/>
        <w:rPr>
          <w:rFonts w:ascii="Lucida Sans"/>
          <w:b/>
          <w:sz w:val="32"/>
        </w:rPr>
      </w:pPr>
    </w:p>
    <w:p w:rsidR="00634353" w:rsidRDefault="005B1DCA">
      <w:pPr>
        <w:pStyle w:val="Textoindependiente"/>
        <w:spacing w:line="290" w:lineRule="auto"/>
        <w:ind w:left="112" w:right="744"/>
        <w:jc w:val="both"/>
      </w:pPr>
      <w:r>
        <w:rPr>
          <w:color w:val="6D6D6D"/>
          <w:w w:val="105"/>
        </w:rPr>
        <w:t>Sentir</w:t>
      </w:r>
      <w:r>
        <w:rPr>
          <w:color w:val="6D6D6D"/>
          <w:spacing w:val="-42"/>
          <w:w w:val="105"/>
        </w:rPr>
        <w:t xml:space="preserve"> </w:t>
      </w:r>
      <w:r>
        <w:rPr>
          <w:color w:val="6D6D6D"/>
          <w:w w:val="105"/>
        </w:rPr>
        <w:t>les</w:t>
      </w:r>
      <w:r>
        <w:rPr>
          <w:color w:val="6D6D6D"/>
          <w:spacing w:val="-41"/>
          <w:w w:val="105"/>
        </w:rPr>
        <w:t xml:space="preserve"> </w:t>
      </w:r>
      <w:r>
        <w:rPr>
          <w:color w:val="6D6D6D"/>
          <w:w w:val="105"/>
        </w:rPr>
        <w:t>onades</w:t>
      </w:r>
      <w:r>
        <w:rPr>
          <w:color w:val="6D6D6D"/>
          <w:spacing w:val="-41"/>
          <w:w w:val="105"/>
        </w:rPr>
        <w:t xml:space="preserve"> </w:t>
      </w:r>
      <w:r>
        <w:rPr>
          <w:color w:val="6D6D6D"/>
          <w:w w:val="105"/>
        </w:rPr>
        <w:t>sobre</w:t>
      </w:r>
      <w:r>
        <w:rPr>
          <w:color w:val="6D6D6D"/>
          <w:spacing w:val="-41"/>
          <w:w w:val="105"/>
        </w:rPr>
        <w:t xml:space="preserve"> </w:t>
      </w:r>
      <w:r>
        <w:rPr>
          <w:color w:val="6D6D6D"/>
          <w:w w:val="105"/>
        </w:rPr>
        <w:t>una</w:t>
      </w:r>
      <w:r>
        <w:rPr>
          <w:color w:val="6D6D6D"/>
          <w:spacing w:val="-42"/>
          <w:w w:val="105"/>
        </w:rPr>
        <w:t xml:space="preserve"> </w:t>
      </w:r>
      <w:r>
        <w:rPr>
          <w:color w:val="6D6D6D"/>
          <w:w w:val="105"/>
        </w:rPr>
        <w:t>gran</w:t>
      </w:r>
      <w:r>
        <w:rPr>
          <w:color w:val="6D6D6D"/>
          <w:spacing w:val="-41"/>
          <w:w w:val="105"/>
        </w:rPr>
        <w:t xml:space="preserve"> </w:t>
      </w:r>
      <w:r>
        <w:rPr>
          <w:color w:val="6D6D6D"/>
          <w:w w:val="105"/>
        </w:rPr>
        <w:t>planxa</w:t>
      </w:r>
      <w:r>
        <w:rPr>
          <w:color w:val="6D6D6D"/>
          <w:spacing w:val="-42"/>
          <w:w w:val="105"/>
        </w:rPr>
        <w:t xml:space="preserve"> </w:t>
      </w:r>
      <w:r>
        <w:rPr>
          <w:color w:val="6D6D6D"/>
          <w:w w:val="105"/>
        </w:rPr>
        <w:t>de surf, mantenir l’equilibri amb l’ajuda d’un rem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32"/>
          <w:w w:val="105"/>
        </w:rPr>
        <w:t xml:space="preserve"> </w:t>
      </w:r>
      <w:r>
        <w:rPr>
          <w:color w:val="6D6D6D"/>
          <w:w w:val="105"/>
        </w:rPr>
        <w:t>solcar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el</w:t>
      </w:r>
      <w:r>
        <w:rPr>
          <w:color w:val="6D6D6D"/>
          <w:spacing w:val="-32"/>
          <w:w w:val="105"/>
        </w:rPr>
        <w:t xml:space="preserve"> </w:t>
      </w:r>
      <w:r>
        <w:rPr>
          <w:color w:val="6D6D6D"/>
          <w:w w:val="105"/>
        </w:rPr>
        <w:t>mar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pot</w:t>
      </w:r>
      <w:r>
        <w:rPr>
          <w:color w:val="6D6D6D"/>
          <w:spacing w:val="-31"/>
          <w:w w:val="105"/>
        </w:rPr>
        <w:t xml:space="preserve"> </w:t>
      </w:r>
      <w:r>
        <w:rPr>
          <w:color w:val="6D6D6D"/>
          <w:w w:val="105"/>
        </w:rPr>
        <w:t>ser</w:t>
      </w:r>
      <w:r>
        <w:rPr>
          <w:color w:val="6D6D6D"/>
          <w:spacing w:val="-32"/>
          <w:w w:val="105"/>
        </w:rPr>
        <w:t xml:space="preserve"> </w:t>
      </w:r>
      <w:r>
        <w:rPr>
          <w:color w:val="6D6D6D"/>
          <w:w w:val="105"/>
        </w:rPr>
        <w:t>una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activitat</w:t>
      </w:r>
      <w:r>
        <w:rPr>
          <w:color w:val="6D6D6D"/>
          <w:spacing w:val="-32"/>
          <w:w w:val="105"/>
        </w:rPr>
        <w:t xml:space="preserve"> </w:t>
      </w:r>
      <w:r>
        <w:rPr>
          <w:color w:val="6D6D6D"/>
          <w:w w:val="105"/>
        </w:rPr>
        <w:t>molt entretinguda i nova per a molts participants. No resulta senzill fer-ho sol, però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pot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convertir-se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en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una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molt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divertida activitat d’equip. Sobre la taula de “</w:t>
      </w:r>
      <w:proofErr w:type="spellStart"/>
      <w:r>
        <w:rPr>
          <w:color w:val="6D6D6D"/>
          <w:w w:val="105"/>
        </w:rPr>
        <w:t>paddle</w:t>
      </w:r>
      <w:proofErr w:type="spellEnd"/>
      <w:r>
        <w:rPr>
          <w:color w:val="6D6D6D"/>
          <w:w w:val="105"/>
        </w:rPr>
        <w:t>” els infants treballaran les seves capacitats d’equilibri, concentració i coordinació.</w:t>
      </w:r>
    </w:p>
    <w:p w:rsidR="00634353" w:rsidRDefault="00634353">
      <w:pPr>
        <w:spacing w:line="290" w:lineRule="auto"/>
        <w:jc w:val="both"/>
        <w:sectPr w:rsidR="00634353">
          <w:type w:val="continuous"/>
          <w:pgSz w:w="11900" w:h="16840"/>
          <w:pgMar w:top="1600" w:right="380" w:bottom="280" w:left="1020" w:header="708" w:footer="708" w:gutter="0"/>
          <w:cols w:num="2" w:space="708" w:equalWidth="0">
            <w:col w:w="2361" w:space="2689"/>
            <w:col w:w="5450"/>
          </w:cols>
        </w:sect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spacing w:before="11"/>
        <w:rPr>
          <w:sz w:val="18"/>
        </w:rPr>
      </w:pPr>
    </w:p>
    <w:p w:rsidR="00634353" w:rsidRDefault="00634353">
      <w:pPr>
        <w:rPr>
          <w:sz w:val="18"/>
        </w:rPr>
        <w:sectPr w:rsidR="00634353"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5B1DCA">
      <w:pPr>
        <w:pStyle w:val="Ttulo3"/>
        <w:rPr>
          <w:b/>
        </w:rPr>
      </w:pPr>
      <w:r>
        <w:rPr>
          <w:b/>
          <w:color w:val="76B82B"/>
          <w:w w:val="95"/>
        </w:rPr>
        <w:t>BODYBOARD</w:t>
      </w:r>
    </w:p>
    <w:p w:rsidR="00634353" w:rsidRDefault="005B1DCA">
      <w:pPr>
        <w:pStyle w:val="Textoindependiente"/>
        <w:rPr>
          <w:rFonts w:ascii="Lucida Sans"/>
          <w:b/>
          <w:sz w:val="28"/>
        </w:rPr>
      </w:pPr>
      <w:r>
        <w:br w:type="column"/>
      </w:r>
    </w:p>
    <w:p w:rsidR="00634353" w:rsidRDefault="00634353">
      <w:pPr>
        <w:pStyle w:val="Textoindependiente"/>
        <w:spacing w:before="6"/>
        <w:rPr>
          <w:rFonts w:ascii="Lucida Sans"/>
          <w:b/>
          <w:sz w:val="21"/>
        </w:rPr>
      </w:pPr>
    </w:p>
    <w:p w:rsidR="00634353" w:rsidRDefault="005B1DCA">
      <w:pPr>
        <w:pStyle w:val="Textoindependiente"/>
        <w:spacing w:line="290" w:lineRule="auto"/>
        <w:ind w:left="112" w:right="743"/>
        <w:jc w:val="both"/>
      </w:pPr>
      <w:r>
        <w:rPr>
          <w:color w:val="6D6D6D"/>
        </w:rPr>
        <w:t xml:space="preserve">Semblant al surf, el </w:t>
      </w:r>
      <w:proofErr w:type="spellStart"/>
      <w:r>
        <w:rPr>
          <w:color w:val="6D6D6D"/>
        </w:rPr>
        <w:t>bodyboard</w:t>
      </w:r>
      <w:proofErr w:type="spellEnd"/>
      <w:r>
        <w:rPr>
          <w:color w:val="6D6D6D"/>
        </w:rPr>
        <w:t xml:space="preserve"> és una activitat que tracta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lliscar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per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sobre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onades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estirat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sobre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una taula d’espuma sintètica del voltant d’un metre de llarg. Aquesta activitat que es duu a terme en aigües menys profundes que el surf tradicional, permetrà als nois i noies gaudir de les onades d’una forma diferent a la que estan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acostumats.</w:t>
      </w:r>
    </w:p>
    <w:p w:rsidR="00634353" w:rsidRDefault="00634353">
      <w:pPr>
        <w:spacing w:line="290" w:lineRule="auto"/>
        <w:jc w:val="both"/>
        <w:sectPr w:rsidR="00634353">
          <w:type w:val="continuous"/>
          <w:pgSz w:w="11900" w:h="16840"/>
          <w:pgMar w:top="1600" w:right="380" w:bottom="280" w:left="1020" w:header="708" w:footer="708" w:gutter="0"/>
          <w:cols w:num="2" w:space="708" w:equalWidth="0">
            <w:col w:w="2236" w:space="1671"/>
            <w:col w:w="6593"/>
          </w:cols>
        </w:sectPr>
      </w:pPr>
    </w:p>
    <w:p w:rsidR="00634353" w:rsidRDefault="007546EF">
      <w:pPr>
        <w:pStyle w:val="Textoindependiente"/>
        <w:rPr>
          <w:sz w:val="20"/>
        </w:rPr>
      </w:pPr>
      <w:r>
        <w:pict>
          <v:group id="_x0000_s1030" style="position:absolute;margin-left:0;margin-top:.1pt;width:594.6pt;height:841.6pt;z-index:-251972608;mso-position-horizontal-relative:page;mso-position-vertical-relative:page" coordorigin=",2" coordsize="11892,16832">
            <v:shape id="_x0000_s1033" type="#_x0000_t75" style="position:absolute;top:2;width:11892;height:16832">
              <v:imagedata r:id="rId5" o:title=""/>
            </v:shape>
            <v:shape id="_x0000_s1032" type="#_x0000_t75" style="position:absolute;left:6720;top:10065;width:4054;height:3029">
              <v:imagedata r:id="rId11" o:title=""/>
            </v:shape>
            <v:shape id="_x0000_s1031" type="#_x0000_t75" style="position:absolute;left:1082;top:5647;width:3776;height:3629">
              <v:imagedata r:id="rId12" o:title=""/>
            </v:shape>
            <w10:wrap anchorx="page" anchory="page"/>
          </v:group>
        </w:pict>
      </w: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spacing w:before="8"/>
        <w:rPr>
          <w:sz w:val="26"/>
        </w:rPr>
      </w:pPr>
    </w:p>
    <w:p w:rsidR="00634353" w:rsidRDefault="005B1DCA">
      <w:pPr>
        <w:pStyle w:val="Ttulo3"/>
        <w:spacing w:before="78"/>
        <w:jc w:val="both"/>
        <w:rPr>
          <w:b/>
        </w:rPr>
      </w:pPr>
      <w:r>
        <w:rPr>
          <w:b/>
          <w:color w:val="76B82B"/>
        </w:rPr>
        <w:t>JOC DE NIT</w:t>
      </w:r>
    </w:p>
    <w:p w:rsidR="00634353" w:rsidRDefault="005B1DCA">
      <w:pPr>
        <w:pStyle w:val="Textoindependiente"/>
        <w:spacing w:before="129" w:line="290" w:lineRule="auto"/>
        <w:ind w:left="112" w:right="4978"/>
        <w:jc w:val="both"/>
      </w:pPr>
      <w:r>
        <w:rPr>
          <w:color w:val="6D6D6D"/>
        </w:rPr>
        <w:t>En aquest espai realitzarem diferents activitats on la foscor i les llanternes seran les protagonistes. Des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jocs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més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moguts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als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espais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exteriors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fins a jocs “</w:t>
      </w:r>
      <w:proofErr w:type="spellStart"/>
      <w:r>
        <w:rPr>
          <w:color w:val="6D6D6D"/>
        </w:rPr>
        <w:t>indoor</w:t>
      </w:r>
      <w:proofErr w:type="spellEnd"/>
      <w:r>
        <w:rPr>
          <w:color w:val="6D6D6D"/>
        </w:rPr>
        <w:t>” dins les instal·lacions, on els nois i noies</w:t>
      </w:r>
      <w:r>
        <w:rPr>
          <w:color w:val="6D6D6D"/>
          <w:spacing w:val="-10"/>
        </w:rPr>
        <w:t xml:space="preserve"> </w:t>
      </w:r>
      <w:r>
        <w:rPr>
          <w:color w:val="6D6D6D"/>
        </w:rPr>
        <w:t>hauran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d’aprofitar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avantatges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que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suposa jugar en aquest entorn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nocturn.</w:t>
      </w:r>
    </w:p>
    <w:p w:rsidR="00634353" w:rsidRDefault="00634353">
      <w:pPr>
        <w:spacing w:line="290" w:lineRule="auto"/>
        <w:jc w:val="both"/>
        <w:sectPr w:rsidR="00634353">
          <w:type w:val="continuous"/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spacing w:before="11"/>
        <w:rPr>
          <w:sz w:val="19"/>
        </w:rPr>
      </w:pPr>
    </w:p>
    <w:p w:rsidR="00634353" w:rsidRDefault="00634353">
      <w:pPr>
        <w:rPr>
          <w:sz w:val="19"/>
        </w:rPr>
        <w:sectPr w:rsidR="00634353"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5B1DCA">
      <w:pPr>
        <w:pStyle w:val="Ttulo3"/>
        <w:rPr>
          <w:b/>
        </w:rPr>
      </w:pPr>
      <w:r>
        <w:rPr>
          <w:b/>
          <w:color w:val="76B82B"/>
          <w:w w:val="95"/>
        </w:rPr>
        <w:t>CAIAC</w:t>
      </w:r>
    </w:p>
    <w:p w:rsidR="00634353" w:rsidRDefault="005B1DCA">
      <w:pPr>
        <w:pStyle w:val="Textoindependiente"/>
        <w:rPr>
          <w:rFonts w:ascii="Lucida Sans"/>
          <w:b/>
          <w:sz w:val="28"/>
        </w:rPr>
      </w:pPr>
      <w:r>
        <w:br w:type="column"/>
      </w:r>
    </w:p>
    <w:p w:rsidR="00634353" w:rsidRDefault="00634353">
      <w:pPr>
        <w:pStyle w:val="Textoindependiente"/>
        <w:spacing w:before="7"/>
        <w:rPr>
          <w:rFonts w:ascii="Lucida Sans"/>
          <w:b/>
          <w:sz w:val="26"/>
        </w:rPr>
      </w:pPr>
    </w:p>
    <w:p w:rsidR="00634353" w:rsidRDefault="005B1DCA">
      <w:pPr>
        <w:pStyle w:val="Textoindependiente"/>
        <w:spacing w:line="290" w:lineRule="auto"/>
        <w:ind w:left="112" w:right="863"/>
      </w:pPr>
      <w:r>
        <w:rPr>
          <w:color w:val="6D6D6D"/>
        </w:rPr>
        <w:t>Un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rem,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un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caiac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i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una</w:t>
      </w:r>
      <w:r>
        <w:rPr>
          <w:color w:val="6D6D6D"/>
          <w:spacing w:val="-11"/>
        </w:rPr>
        <w:t xml:space="preserve"> </w:t>
      </w:r>
      <w:r>
        <w:rPr>
          <w:color w:val="6D6D6D"/>
        </w:rPr>
        <w:t>armilla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salvavides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es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tot el que es necessita per gaudir del mar d’una forma diferent. Els nois i noies podran descobrir que se sent al guiar la teva pròpia embarcació, i aprendran els conceptes bàsics per poder moure’s amb aquest nou medi de transport. Tot això mentre visiten diferents llocs i indrets d’interès paisatgístic de la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zona.</w:t>
      </w:r>
    </w:p>
    <w:p w:rsidR="00634353" w:rsidRDefault="00634353">
      <w:pPr>
        <w:spacing w:line="290" w:lineRule="auto"/>
        <w:sectPr w:rsidR="00634353">
          <w:type w:val="continuous"/>
          <w:pgSz w:w="11900" w:h="16840"/>
          <w:pgMar w:top="1600" w:right="380" w:bottom="280" w:left="1020" w:header="708" w:footer="708" w:gutter="0"/>
          <w:cols w:num="2" w:space="708" w:equalWidth="0">
            <w:col w:w="1159" w:space="3403"/>
            <w:col w:w="5938"/>
          </w:cols>
        </w:sectPr>
      </w:pPr>
    </w:p>
    <w:p w:rsidR="00634353" w:rsidRDefault="007546EF">
      <w:pPr>
        <w:pStyle w:val="Textoindependiente"/>
        <w:rPr>
          <w:sz w:val="20"/>
        </w:rPr>
      </w:pPr>
      <w:r>
        <w:pict>
          <v:group id="_x0000_s1026" style="position:absolute;margin-left:0;margin-top:.1pt;width:594.6pt;height:841.6pt;z-index:-251971584;mso-position-horizontal-relative:page;mso-position-vertical-relative:page" coordorigin=",2" coordsize="11892,16832">
            <v:shape id="_x0000_s1029" type="#_x0000_t75" style="position:absolute;top:2;width:11892;height:16832">
              <v:imagedata r:id="rId5" o:title=""/>
            </v:shape>
            <v:shape id="_x0000_s1028" type="#_x0000_t75" style="position:absolute;left:6295;top:10048;width:4241;height:3183">
              <v:imagedata r:id="rId13" o:title=""/>
            </v:shape>
            <v:shape id="_x0000_s1027" type="#_x0000_t75" style="position:absolute;left:1044;top:5409;width:4496;height:2991">
              <v:imagedata r:id="rId14" o:title=""/>
            </v:shape>
            <w10:wrap anchorx="page" anchory="page"/>
          </v:group>
        </w:pict>
      </w: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rPr>
          <w:sz w:val="20"/>
        </w:rPr>
      </w:pPr>
    </w:p>
    <w:p w:rsidR="00634353" w:rsidRDefault="00634353">
      <w:pPr>
        <w:pStyle w:val="Textoindependiente"/>
        <w:spacing w:before="6"/>
        <w:rPr>
          <w:sz w:val="21"/>
        </w:rPr>
      </w:pPr>
    </w:p>
    <w:p w:rsidR="00634353" w:rsidRDefault="005B1DCA">
      <w:pPr>
        <w:pStyle w:val="Ttulo3"/>
        <w:jc w:val="both"/>
        <w:rPr>
          <w:b/>
        </w:rPr>
      </w:pPr>
      <w:r>
        <w:rPr>
          <w:b/>
          <w:color w:val="76B82B"/>
        </w:rPr>
        <w:t>FESTA DE COMIAT</w:t>
      </w:r>
    </w:p>
    <w:p w:rsidR="00634353" w:rsidRDefault="005B1DCA">
      <w:pPr>
        <w:pStyle w:val="Textoindependiente"/>
        <w:spacing w:before="132" w:line="288" w:lineRule="auto"/>
        <w:ind w:left="112" w:right="5402"/>
        <w:jc w:val="both"/>
      </w:pPr>
      <w:r>
        <w:rPr>
          <w:color w:val="6D6D6D"/>
        </w:rPr>
        <w:t>Per celebrar que és l’última nit de les colònies posarem música i llums per moure el cos al ritme de la música i ballar tots junts!</w:t>
      </w:r>
    </w:p>
    <w:p w:rsidR="00634353" w:rsidRDefault="00634353">
      <w:pPr>
        <w:spacing w:line="288" w:lineRule="auto"/>
        <w:jc w:val="both"/>
        <w:sectPr w:rsidR="00634353">
          <w:type w:val="continuous"/>
          <w:pgSz w:w="11900" w:h="16840"/>
          <w:pgMar w:top="1600" w:right="380" w:bottom="280" w:left="1020" w:header="708" w:footer="708" w:gutter="0"/>
          <w:cols w:space="708"/>
        </w:sectPr>
      </w:pPr>
    </w:p>
    <w:p w:rsidR="00634353" w:rsidRDefault="00634353">
      <w:pPr>
        <w:pStyle w:val="Textoindependiente"/>
        <w:spacing w:before="4"/>
        <w:rPr>
          <w:rFonts w:ascii="Times New Roman"/>
          <w:sz w:val="17"/>
        </w:rPr>
      </w:pPr>
    </w:p>
    <w:sectPr w:rsidR="00634353">
      <w:pgSz w:w="11900" w:h="16840"/>
      <w:pgMar w:top="1600" w:right="3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634353"/>
    <w:rsid w:val="001E7CA3"/>
    <w:rsid w:val="005B1DCA"/>
    <w:rsid w:val="00634353"/>
    <w:rsid w:val="007130C7"/>
    <w:rsid w:val="0075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DE3678D4-FE57-4570-AC50-2C05FAD5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a-ES" w:eastAsia="ca-ES" w:bidi="ca-ES"/>
    </w:rPr>
  </w:style>
  <w:style w:type="paragraph" w:styleId="Ttulo1">
    <w:name w:val="heading 1"/>
    <w:basedOn w:val="Normal"/>
    <w:uiPriority w:val="1"/>
    <w:qFormat/>
    <w:pPr>
      <w:spacing w:before="54"/>
      <w:ind w:left="112"/>
      <w:outlineLvl w:val="0"/>
    </w:pPr>
    <w:rPr>
      <w:rFonts w:ascii="Lucida Sans" w:eastAsia="Lucida Sans" w:hAnsi="Lucida Sans" w:cs="Lucida Sans"/>
      <w:sz w:val="56"/>
      <w:szCs w:val="56"/>
    </w:rPr>
  </w:style>
  <w:style w:type="paragraph" w:styleId="Ttulo2">
    <w:name w:val="heading 2"/>
    <w:basedOn w:val="Normal"/>
    <w:uiPriority w:val="1"/>
    <w:qFormat/>
    <w:pPr>
      <w:ind w:left="112"/>
      <w:outlineLvl w:val="1"/>
    </w:pPr>
    <w:rPr>
      <w:rFonts w:ascii="Lucida Sans" w:eastAsia="Lucida Sans" w:hAnsi="Lucida Sans" w:cs="Lucida Sans"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77"/>
      <w:ind w:left="112"/>
      <w:outlineLvl w:val="2"/>
    </w:pPr>
    <w:rPr>
      <w:rFonts w:ascii="Lucida Sans" w:eastAsia="Lucida Sans" w:hAnsi="Lucida Sans" w:cs="Lucida Sans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388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>Microsoft Word - IES Francisco de Goya 3er d'ESO Multiaventura MAR Càmping Ametlla de Mar</vt:lpstr>
      <vt:lpstr>IES Francisco de Goya (3er d’ESO)</vt:lpstr>
      <vt:lpstr>ESTADA A L’AMETLLA DE MAR</vt:lpstr>
      <vt:lpstr>    Càmping l’ametlla</vt:lpstr>
      <vt:lpstr>    Programa d’Activitats</vt:lpstr>
      <vt:lpstr>        JOCS DE TREBALL EN EQUIP</vt:lpstr>
      <vt:lpstr>        PADDLE SURF</vt:lpstr>
      <vt:lpstr>        BODYBOARD</vt:lpstr>
      <vt:lpstr>        JOC DE NIT</vt:lpstr>
      <vt:lpstr>        CAIAC</vt:lpstr>
      <vt:lpstr>        FESTA DE COMIAT</vt:lpstr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IES Francisco de Goya 3er d'ESO Multiaventura MAR Càmping Ametlla de Mar</dc:title>
  <dc:creator>Jordi Arregui</dc:creator>
  <cp:lastModifiedBy>Maribel Calabozo</cp:lastModifiedBy>
  <cp:revision>4</cp:revision>
  <dcterms:created xsi:type="dcterms:W3CDTF">2019-10-02T12:07:00Z</dcterms:created>
  <dcterms:modified xsi:type="dcterms:W3CDTF">2019-10-02T13:08:00Z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LastSaved">
    <vt:filetime>2019-10-02T00:00:00Z</vt:filetime>
  </property>
</Properties>
</file>