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AD4" w:rsidRDefault="00B70855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24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25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rPr>
          <w:rFonts w:ascii="Times New Roman"/>
          <w:sz w:val="20"/>
        </w:rPr>
      </w:pPr>
    </w:p>
    <w:p w:rsidR="002E4AD4" w:rsidRDefault="002E4AD4">
      <w:pPr>
        <w:pStyle w:val="Textoindependiente"/>
        <w:spacing w:before="7"/>
        <w:rPr>
          <w:rFonts w:ascii="Times New Roman"/>
          <w:sz w:val="20"/>
        </w:rPr>
      </w:pPr>
    </w:p>
    <w:p w:rsidR="002E4AD4" w:rsidRDefault="00B70855">
      <w:pPr>
        <w:spacing w:line="1107" w:lineRule="exact"/>
        <w:ind w:left="132"/>
        <w:rPr>
          <w:rFonts w:ascii="Lucida Sans Unicode"/>
          <w:sz w:val="84"/>
        </w:rPr>
      </w:pPr>
      <w:r>
        <w:rPr>
          <w:rFonts w:ascii="Lucida Sans Unicode"/>
          <w:color w:val="FFFFFF"/>
          <w:spacing w:val="3"/>
          <w:sz w:val="84"/>
        </w:rPr>
        <w:t xml:space="preserve">IES </w:t>
      </w:r>
      <w:r>
        <w:rPr>
          <w:rFonts w:ascii="Lucida Sans Unicode"/>
          <w:color w:val="FFFFFF"/>
          <w:spacing w:val="4"/>
          <w:sz w:val="84"/>
        </w:rPr>
        <w:t xml:space="preserve">Francisco </w:t>
      </w:r>
      <w:r>
        <w:rPr>
          <w:rFonts w:ascii="Lucida Sans Unicode"/>
          <w:color w:val="FFFFFF"/>
          <w:spacing w:val="2"/>
          <w:sz w:val="84"/>
        </w:rPr>
        <w:t>de</w:t>
      </w:r>
      <w:r>
        <w:rPr>
          <w:rFonts w:ascii="Lucida Sans Unicode"/>
          <w:color w:val="FFFFFF"/>
          <w:spacing w:val="-158"/>
          <w:sz w:val="84"/>
        </w:rPr>
        <w:t xml:space="preserve"> </w:t>
      </w:r>
      <w:r>
        <w:rPr>
          <w:rFonts w:ascii="Lucida Sans Unicode"/>
          <w:color w:val="FFFFFF"/>
          <w:spacing w:val="3"/>
          <w:sz w:val="84"/>
        </w:rPr>
        <w:t>Goya</w:t>
      </w:r>
    </w:p>
    <w:p w:rsidR="002E4AD4" w:rsidRDefault="00B70855">
      <w:pPr>
        <w:spacing w:before="422"/>
        <w:ind w:left="132"/>
        <w:rPr>
          <w:rFonts w:ascii="Lucida Sans Unicode"/>
          <w:sz w:val="56"/>
        </w:rPr>
      </w:pPr>
      <w:proofErr w:type="spellStart"/>
      <w:r>
        <w:rPr>
          <w:rFonts w:ascii="Lucida Sans Unicode"/>
          <w:color w:val="FFFFFF"/>
          <w:sz w:val="56"/>
        </w:rPr>
        <w:t>Multiaventura</w:t>
      </w:r>
      <w:proofErr w:type="spellEnd"/>
      <w:r>
        <w:rPr>
          <w:rFonts w:ascii="Lucida Sans Unicode"/>
          <w:color w:val="FFFFFF"/>
          <w:sz w:val="56"/>
        </w:rPr>
        <w:t xml:space="preserve"> Cardona</w:t>
      </w:r>
    </w:p>
    <w:p w:rsidR="002E4AD4" w:rsidRDefault="00B70855">
      <w:pPr>
        <w:pStyle w:val="Ttulo1"/>
      </w:pPr>
      <w:r>
        <w:rPr>
          <w:color w:val="73B532"/>
        </w:rPr>
        <w:t>Del 06 al 08 de Maig del 2020</w:t>
      </w:r>
    </w:p>
    <w:p w:rsidR="002E4AD4" w:rsidRDefault="002E4AD4">
      <w:pPr>
        <w:sectPr w:rsidR="002E4AD4">
          <w:type w:val="continuous"/>
          <w:pgSz w:w="11900" w:h="16840"/>
          <w:pgMar w:top="1600" w:right="1000" w:bottom="280" w:left="1000" w:header="708" w:footer="708" w:gutter="0"/>
          <w:cols w:space="708"/>
        </w:sectPr>
      </w:pPr>
    </w:p>
    <w:p w:rsidR="00B70855" w:rsidRDefault="00B70855" w:rsidP="00B70855">
      <w:pPr>
        <w:spacing w:before="80"/>
        <w:rPr>
          <w:rFonts w:ascii="Arial"/>
          <w:b/>
          <w:color w:val="73B532"/>
          <w:sz w:val="56"/>
        </w:rPr>
      </w:pPr>
      <w:bookmarkStart w:id="0" w:name="_GoBack"/>
      <w:r>
        <w:rPr>
          <w:rFonts w:ascii="Arial"/>
          <w:b/>
          <w:noProof/>
          <w:color w:val="73B532"/>
          <w:sz w:val="56"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49.3pt;margin-top:-69.3pt;width:594.25pt;height:817pt;z-index:-251658240">
            <v:imagedata r:id="rId6" o:title=""/>
          </v:shape>
        </w:pict>
      </w:r>
      <w:bookmarkEnd w:id="0"/>
    </w:p>
    <w:p w:rsidR="002E4AD4" w:rsidRDefault="00B70855" w:rsidP="00B70855">
      <w:pPr>
        <w:spacing w:before="80"/>
        <w:rPr>
          <w:rFonts w:ascii="Arial"/>
          <w:b/>
          <w:sz w:val="56"/>
        </w:rPr>
      </w:pPr>
      <w:r>
        <w:rPr>
          <w:rFonts w:ascii="Arial"/>
          <w:b/>
          <w:color w:val="73B532"/>
          <w:sz w:val="56"/>
        </w:rPr>
        <w:t>Estada a</w:t>
      </w:r>
      <w:r>
        <w:rPr>
          <w:rFonts w:ascii="Arial"/>
          <w:b/>
          <w:color w:val="73B532"/>
          <w:spacing w:val="-72"/>
          <w:sz w:val="56"/>
        </w:rPr>
        <w:t xml:space="preserve"> </w:t>
      </w:r>
      <w:r>
        <w:rPr>
          <w:rFonts w:ascii="Arial"/>
          <w:b/>
          <w:color w:val="73B532"/>
          <w:sz w:val="56"/>
        </w:rPr>
        <w:t>Cardona</w:t>
      </w:r>
    </w:p>
    <w:p w:rsidR="002E4AD4" w:rsidRDefault="00B70855" w:rsidP="00B70855">
      <w:pPr>
        <w:pStyle w:val="Ttulo2"/>
        <w:ind w:left="0"/>
      </w:pPr>
      <w:r>
        <w:rPr>
          <w:noProof/>
          <w:color w:val="075AA6"/>
          <w:lang w:bidi="ar-SA"/>
        </w:rPr>
        <w:pict>
          <v:shape id="_x0000_s1045" type="#_x0000_t75" style="position:absolute;margin-left:6.25pt;margin-top:11.3pt;width:184.35pt;height:120pt;z-index:-251657216">
            <v:imagedata r:id="rId7" o:title=""/>
          </v:shape>
        </w:pict>
      </w:r>
      <w:r>
        <w:rPr>
          <w:color w:val="075AA6"/>
        </w:rPr>
        <w:t>Vilar Rural de Cardona</w:t>
      </w:r>
    </w:p>
    <w:p w:rsidR="002E4AD4" w:rsidRDefault="00B70855">
      <w:pPr>
        <w:pStyle w:val="Textoindependiente"/>
        <w:spacing w:before="382" w:line="360" w:lineRule="auto"/>
        <w:ind w:left="3963" w:right="121"/>
        <w:jc w:val="both"/>
      </w:pPr>
      <w:r>
        <w:rPr>
          <w:color w:val="3B3B3B"/>
        </w:rPr>
        <w:t>El Vilar Rural de Cardona és un hotel, amb una estructura semblant a un poble, envoltat de la tranquil·litat pròpia de la Vall del Carden</w:t>
      </w:r>
      <w:r>
        <w:rPr>
          <w:color w:val="3B3B3B"/>
        </w:rPr>
        <w:t>er. Un territori de grans boscos i extensions de conreu, juntament amb profundes valls i suaus talaies.</w:t>
      </w: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  <w:spacing w:before="11"/>
        <w:rPr>
          <w:sz w:val="29"/>
        </w:rPr>
      </w:pPr>
    </w:p>
    <w:p w:rsidR="002E4AD4" w:rsidRDefault="00B70855">
      <w:pPr>
        <w:pStyle w:val="Textoindependiente"/>
        <w:tabs>
          <w:tab w:val="left" w:pos="1428"/>
          <w:tab w:val="left" w:pos="2489"/>
          <w:tab w:val="left" w:pos="2979"/>
          <w:tab w:val="left" w:pos="3451"/>
          <w:tab w:val="left" w:pos="4942"/>
          <w:tab w:val="left" w:pos="5947"/>
          <w:tab w:val="left" w:pos="6879"/>
          <w:tab w:val="left" w:pos="8290"/>
          <w:tab w:val="left" w:pos="8554"/>
        </w:tabs>
        <w:spacing w:line="362" w:lineRule="auto"/>
        <w:ind w:left="132" w:right="127"/>
      </w:pPr>
      <w:r>
        <w:rPr>
          <w:noProof/>
          <w:color w:val="3B3B3B"/>
          <w:lang w:bidi="ar-SA"/>
        </w:rPr>
        <w:pict>
          <v:shape id="_x0000_s1044" type="#_x0000_t75" style="position:absolute;left:0;text-align:left;margin-left:275.65pt;margin-top:28.4pt;width:205.8pt;height:116.3pt;z-index:-251656192">
            <v:imagedata r:id="rId8" o:title=""/>
          </v:shape>
        </w:pict>
      </w:r>
      <w:r>
        <w:rPr>
          <w:color w:val="3B3B3B"/>
          <w:w w:val="105"/>
        </w:rPr>
        <w:t>Capacitat:</w:t>
      </w:r>
      <w:r>
        <w:rPr>
          <w:color w:val="3B3B3B"/>
          <w:w w:val="105"/>
        </w:rPr>
        <w:tab/>
        <w:t>Disposa</w:t>
      </w:r>
      <w:r>
        <w:rPr>
          <w:color w:val="3B3B3B"/>
          <w:w w:val="105"/>
        </w:rPr>
        <w:tab/>
        <w:t>de</w:t>
      </w:r>
      <w:r>
        <w:rPr>
          <w:color w:val="3B3B3B"/>
          <w:w w:val="105"/>
        </w:rPr>
        <w:tab/>
        <w:t>99</w:t>
      </w:r>
      <w:r>
        <w:rPr>
          <w:color w:val="3B3B3B"/>
          <w:w w:val="105"/>
        </w:rPr>
        <w:tab/>
        <w:t>habitacions,</w:t>
      </w:r>
      <w:r>
        <w:rPr>
          <w:color w:val="3B3B3B"/>
          <w:w w:val="105"/>
        </w:rPr>
        <w:tab/>
        <w:t>dobles,</w:t>
      </w:r>
      <w:r>
        <w:rPr>
          <w:color w:val="3B3B3B"/>
          <w:w w:val="105"/>
        </w:rPr>
        <w:tab/>
        <w:t>triples,</w:t>
      </w:r>
      <w:r>
        <w:rPr>
          <w:color w:val="3B3B3B"/>
          <w:w w:val="105"/>
        </w:rPr>
        <w:tab/>
        <w:t>quàdruples</w:t>
      </w:r>
      <w:r>
        <w:rPr>
          <w:color w:val="3B3B3B"/>
          <w:w w:val="105"/>
        </w:rPr>
        <w:tab/>
        <w:t>i</w:t>
      </w:r>
      <w:r>
        <w:rPr>
          <w:color w:val="3B3B3B"/>
          <w:w w:val="105"/>
        </w:rPr>
        <w:tab/>
      </w:r>
      <w:r>
        <w:rPr>
          <w:color w:val="3B3B3B"/>
          <w:spacing w:val="-3"/>
        </w:rPr>
        <w:t xml:space="preserve">habitacions </w:t>
      </w:r>
      <w:r>
        <w:rPr>
          <w:color w:val="3B3B3B"/>
          <w:w w:val="105"/>
        </w:rPr>
        <w:t>comunicades.</w:t>
      </w:r>
      <w:r>
        <w:rPr>
          <w:color w:val="3B3B3B"/>
          <w:spacing w:val="-18"/>
          <w:w w:val="105"/>
        </w:rPr>
        <w:t xml:space="preserve"> </w:t>
      </w:r>
      <w:r>
        <w:rPr>
          <w:color w:val="3B3B3B"/>
          <w:w w:val="105"/>
        </w:rPr>
        <w:t>Algunes</w:t>
      </w:r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amb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sortides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al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Jardí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i</w:t>
      </w:r>
      <w:r>
        <w:rPr>
          <w:color w:val="3B3B3B"/>
          <w:spacing w:val="-20"/>
          <w:w w:val="105"/>
        </w:rPr>
        <w:t xml:space="preserve"> </w:t>
      </w:r>
      <w:r>
        <w:rPr>
          <w:color w:val="3B3B3B"/>
          <w:w w:val="105"/>
        </w:rPr>
        <w:t>amb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vistes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camps</w:t>
      </w:r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7"/>
          <w:w w:val="105"/>
        </w:rPr>
        <w:t xml:space="preserve"> </w:t>
      </w:r>
      <w:r>
        <w:rPr>
          <w:color w:val="3B3B3B"/>
          <w:w w:val="105"/>
        </w:rPr>
        <w:t>conreu.</w:t>
      </w:r>
    </w:p>
    <w:p w:rsidR="002E4AD4" w:rsidRDefault="002E4AD4">
      <w:pPr>
        <w:pStyle w:val="Textoindependiente"/>
      </w:pPr>
    </w:p>
    <w:p w:rsidR="002E4AD4" w:rsidRDefault="002E4AD4">
      <w:pPr>
        <w:pStyle w:val="Textoindependiente"/>
        <w:spacing w:before="7"/>
        <w:rPr>
          <w:sz w:val="31"/>
        </w:rPr>
      </w:pPr>
    </w:p>
    <w:p w:rsidR="002E4AD4" w:rsidRDefault="00B70855">
      <w:pPr>
        <w:pStyle w:val="Textoindependiente"/>
        <w:ind w:left="132"/>
      </w:pPr>
      <w:r>
        <w:rPr>
          <w:color w:val="3B3B3B"/>
        </w:rPr>
        <w:t>Serveis de les habitacions: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spacing w:before="165"/>
        <w:ind w:hanging="361"/>
        <w:rPr>
          <w:sz w:val="24"/>
        </w:rPr>
      </w:pPr>
      <w:r>
        <w:rPr>
          <w:color w:val="3B3B3B"/>
          <w:sz w:val="24"/>
        </w:rPr>
        <w:t>Bany complert amb</w:t>
      </w:r>
      <w:r>
        <w:rPr>
          <w:color w:val="3B3B3B"/>
          <w:spacing w:val="-25"/>
          <w:sz w:val="24"/>
        </w:rPr>
        <w:t xml:space="preserve"> </w:t>
      </w:r>
      <w:r>
        <w:rPr>
          <w:color w:val="3B3B3B"/>
          <w:sz w:val="24"/>
        </w:rPr>
        <w:t>dutxa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w w:val="105"/>
          <w:sz w:val="24"/>
        </w:rPr>
        <w:t>Calefacció i aire</w:t>
      </w:r>
      <w:r>
        <w:rPr>
          <w:color w:val="3B3B3B"/>
          <w:spacing w:val="-37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condicionat.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sz w:val="24"/>
        </w:rPr>
        <w:t>TV i</w:t>
      </w:r>
      <w:r>
        <w:rPr>
          <w:color w:val="3B3B3B"/>
          <w:spacing w:val="-16"/>
          <w:sz w:val="24"/>
        </w:rPr>
        <w:t xml:space="preserve"> </w:t>
      </w:r>
      <w:proofErr w:type="spellStart"/>
      <w:r>
        <w:rPr>
          <w:color w:val="3B3B3B"/>
          <w:sz w:val="24"/>
        </w:rPr>
        <w:t>Wifi</w:t>
      </w:r>
      <w:proofErr w:type="spellEnd"/>
    </w:p>
    <w:p w:rsidR="002E4AD4" w:rsidRDefault="002E4AD4">
      <w:pPr>
        <w:pStyle w:val="Textoindependiente"/>
        <w:rPr>
          <w:sz w:val="30"/>
        </w:rPr>
      </w:pPr>
    </w:p>
    <w:p w:rsidR="002E4AD4" w:rsidRDefault="002E4AD4">
      <w:pPr>
        <w:pStyle w:val="Textoindependiente"/>
        <w:spacing w:before="7"/>
        <w:rPr>
          <w:sz w:val="37"/>
        </w:rPr>
      </w:pPr>
    </w:p>
    <w:p w:rsidR="002E4AD4" w:rsidRDefault="00B70855">
      <w:pPr>
        <w:pStyle w:val="Textoindependiente"/>
        <w:ind w:left="132"/>
      </w:pPr>
      <w:r>
        <w:rPr>
          <w:color w:val="3B3B3B"/>
          <w:w w:val="105"/>
        </w:rPr>
        <w:t>Equipaments de Lleure/Esportius: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spacing w:before="165"/>
        <w:ind w:hanging="361"/>
        <w:rPr>
          <w:sz w:val="24"/>
        </w:rPr>
      </w:pPr>
      <w:r>
        <w:rPr>
          <w:color w:val="3B3B3B"/>
          <w:sz w:val="24"/>
        </w:rPr>
        <w:t>Piscina</w:t>
      </w:r>
      <w:r>
        <w:rPr>
          <w:color w:val="3B3B3B"/>
          <w:spacing w:val="-8"/>
          <w:sz w:val="24"/>
        </w:rPr>
        <w:t xml:space="preserve"> </w:t>
      </w:r>
      <w:r>
        <w:rPr>
          <w:color w:val="3B3B3B"/>
          <w:sz w:val="24"/>
        </w:rPr>
        <w:t>coberta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w w:val="105"/>
          <w:sz w:val="24"/>
        </w:rPr>
        <w:t>Sala de</w:t>
      </w:r>
      <w:r>
        <w:rPr>
          <w:color w:val="3B3B3B"/>
          <w:spacing w:val="-23"/>
          <w:w w:val="105"/>
          <w:sz w:val="24"/>
        </w:rPr>
        <w:t xml:space="preserve"> </w:t>
      </w:r>
      <w:r>
        <w:rPr>
          <w:color w:val="3B3B3B"/>
          <w:w w:val="105"/>
          <w:sz w:val="24"/>
        </w:rPr>
        <w:t>Jocs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spacing w:before="160"/>
        <w:ind w:hanging="361"/>
        <w:rPr>
          <w:sz w:val="24"/>
        </w:rPr>
      </w:pPr>
      <w:r>
        <w:rPr>
          <w:color w:val="3B3B3B"/>
          <w:sz w:val="24"/>
        </w:rPr>
        <w:t>Estany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sz w:val="24"/>
        </w:rPr>
        <w:t>Hort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sz w:val="24"/>
        </w:rPr>
        <w:t>Granja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ind w:hanging="361"/>
        <w:rPr>
          <w:sz w:val="24"/>
        </w:rPr>
      </w:pPr>
      <w:r>
        <w:rPr>
          <w:color w:val="3B3B3B"/>
          <w:sz w:val="24"/>
        </w:rPr>
        <w:t>Masovera</w:t>
      </w:r>
    </w:p>
    <w:p w:rsidR="002E4AD4" w:rsidRDefault="00B70855">
      <w:pPr>
        <w:pStyle w:val="Prrafodelista"/>
        <w:numPr>
          <w:ilvl w:val="0"/>
          <w:numId w:val="4"/>
        </w:numPr>
        <w:tabs>
          <w:tab w:val="left" w:pos="852"/>
          <w:tab w:val="left" w:pos="853"/>
        </w:tabs>
        <w:spacing w:before="159"/>
        <w:ind w:hanging="361"/>
        <w:rPr>
          <w:sz w:val="24"/>
        </w:rPr>
      </w:pPr>
      <w:r>
        <w:rPr>
          <w:color w:val="3B3B3B"/>
          <w:sz w:val="24"/>
        </w:rPr>
        <w:t>Parc</w:t>
      </w:r>
      <w:r>
        <w:rPr>
          <w:color w:val="3B3B3B"/>
          <w:spacing w:val="-10"/>
          <w:sz w:val="24"/>
        </w:rPr>
        <w:t xml:space="preserve"> </w:t>
      </w:r>
      <w:r>
        <w:rPr>
          <w:color w:val="3B3B3B"/>
          <w:sz w:val="24"/>
        </w:rPr>
        <w:t>Infantil</w:t>
      </w:r>
    </w:p>
    <w:p w:rsidR="002E4AD4" w:rsidRDefault="002E4AD4">
      <w:pPr>
        <w:rPr>
          <w:sz w:val="24"/>
        </w:rPr>
        <w:sectPr w:rsidR="002E4AD4"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11"/>
        <w:rPr>
          <w:sz w:val="15"/>
        </w:rPr>
      </w:pPr>
    </w:p>
    <w:p w:rsidR="002E4AD4" w:rsidRDefault="00B70855">
      <w:pPr>
        <w:pStyle w:val="Ttulo2"/>
      </w:pPr>
      <w:r>
        <w:rPr>
          <w:color w:val="075AA6"/>
        </w:rPr>
        <w:t>Instal·lacions:</w:t>
      </w: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spacing w:before="1"/>
        <w:rPr>
          <w:rFonts w:ascii="Arial"/>
          <w:b/>
          <w:sz w:val="23"/>
        </w:rPr>
      </w:pPr>
    </w:p>
    <w:p w:rsidR="002E4AD4" w:rsidRDefault="00B70855">
      <w:pPr>
        <w:pStyle w:val="Textoindependiente"/>
        <w:tabs>
          <w:tab w:val="left" w:pos="4948"/>
        </w:tabs>
        <w:spacing w:before="45"/>
        <w:ind w:right="236"/>
        <w:jc w:val="center"/>
      </w:pPr>
      <w:r>
        <w:rPr>
          <w:color w:val="3B3B3B"/>
          <w:position w:val="-1"/>
        </w:rPr>
        <w:t>Sala</w:t>
      </w:r>
      <w:r>
        <w:rPr>
          <w:color w:val="3B3B3B"/>
          <w:spacing w:val="2"/>
          <w:position w:val="-1"/>
        </w:rPr>
        <w:t xml:space="preserve"> </w:t>
      </w:r>
      <w:r>
        <w:rPr>
          <w:color w:val="3B3B3B"/>
          <w:position w:val="-1"/>
        </w:rPr>
        <w:t>de</w:t>
      </w:r>
      <w:r>
        <w:rPr>
          <w:color w:val="3B3B3B"/>
          <w:spacing w:val="3"/>
          <w:position w:val="-1"/>
        </w:rPr>
        <w:t xml:space="preserve"> </w:t>
      </w:r>
      <w:r>
        <w:rPr>
          <w:color w:val="3B3B3B"/>
          <w:position w:val="-1"/>
        </w:rPr>
        <w:t>Jocs</w:t>
      </w:r>
      <w:r>
        <w:rPr>
          <w:color w:val="3B3B3B"/>
          <w:position w:val="-1"/>
        </w:rPr>
        <w:tab/>
      </w:r>
      <w:r>
        <w:rPr>
          <w:color w:val="3B3B3B"/>
        </w:rPr>
        <w:t>Parc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Infantil</w:t>
      </w: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10"/>
      </w:pPr>
    </w:p>
    <w:p w:rsidR="002E4AD4" w:rsidRDefault="002E4AD4">
      <w:pPr>
        <w:sectPr w:rsidR="002E4AD4"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B70855">
      <w:pPr>
        <w:pStyle w:val="Textoindependiente"/>
        <w:spacing w:before="44"/>
        <w:ind w:left="1754" w:right="9"/>
        <w:jc w:val="center"/>
      </w:pPr>
      <w:r>
        <w:pict>
          <v:group id="_x0000_s1035" style="position:absolute;left:0;text-align:left;margin-left:.7pt;margin-top:0;width:594.25pt;height:817pt;z-index:-252063744;mso-position-horizontal-relative:page;mso-position-vertical-relative:page" coordorigin="14" coordsize="11885,16340">
            <v:shape id="_x0000_s1042" type="#_x0000_t75" style="position:absolute;left:14;width:11885;height:16340">
              <v:imagedata r:id="rId6" o:title=""/>
            </v:shape>
            <v:shape id="_x0000_s1041" type="#_x0000_t75" style="position:absolute;left:1267;top:10776;width:4325;height:2381">
              <v:imagedata r:id="rId9" o:title=""/>
            </v:shape>
            <v:shape id="_x0000_s1040" type="#_x0000_t75" style="position:absolute;left:1272;top:7399;width:4229;height:2381">
              <v:imagedata r:id="rId10" o:title=""/>
            </v:shape>
            <v:shape id="_x0000_s1039" type="#_x0000_t75" style="position:absolute;left:6206;top:7408;width:4246;height:2381">
              <v:imagedata r:id="rId11" o:title=""/>
            </v:shape>
            <v:shape id="_x0000_s1038" type="#_x0000_t75" style="position:absolute;left:6331;top:10780;width:4244;height:2379">
              <v:imagedata r:id="rId12" o:title=""/>
            </v:shape>
            <v:shape id="_x0000_s1037" type="#_x0000_t75" style="position:absolute;left:1267;top:4123;width:4236;height:2379">
              <v:imagedata r:id="rId13" o:title=""/>
            </v:shape>
            <v:shape id="_x0000_s1036" type="#_x0000_t75" style="position:absolute;left:6206;top:4123;width:4246;height:2381">
              <v:imagedata r:id="rId14" o:title=""/>
            </v:shape>
            <w10:wrap anchorx="page" anchory="page"/>
          </v:group>
        </w:pict>
      </w:r>
      <w:r>
        <w:rPr>
          <w:color w:val="3B3B3B"/>
        </w:rPr>
        <w:t>Lavabo</w:t>
      </w: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B70855">
      <w:pPr>
        <w:pStyle w:val="Textoindependiente"/>
        <w:spacing w:before="193"/>
        <w:ind w:left="1738" w:right="9"/>
        <w:jc w:val="center"/>
      </w:pPr>
      <w:r>
        <w:rPr>
          <w:color w:val="3B3B3B"/>
          <w:w w:val="105"/>
        </w:rPr>
        <w:t>Habitacions</w:t>
      </w:r>
    </w:p>
    <w:p w:rsidR="002E4AD4" w:rsidRDefault="00B70855">
      <w:pPr>
        <w:pStyle w:val="Textoindependiente"/>
        <w:spacing w:before="52"/>
        <w:ind w:left="2130" w:right="2304"/>
        <w:jc w:val="center"/>
      </w:pPr>
      <w:r>
        <w:br w:type="column"/>
      </w:r>
      <w:r>
        <w:rPr>
          <w:color w:val="3B3B3B"/>
          <w:w w:val="105"/>
        </w:rPr>
        <w:t>Altell</w:t>
      </w: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2E4AD4">
      <w:pPr>
        <w:pStyle w:val="Textoindependiente"/>
      </w:pPr>
    </w:p>
    <w:p w:rsidR="002E4AD4" w:rsidRDefault="00B70855">
      <w:pPr>
        <w:pStyle w:val="Textoindependiente"/>
        <w:spacing w:before="156"/>
        <w:ind w:left="1769"/>
      </w:pPr>
      <w:r>
        <w:rPr>
          <w:color w:val="3B3B3B"/>
          <w:w w:val="105"/>
        </w:rPr>
        <w:t>Piscina Coberta</w:t>
      </w:r>
    </w:p>
    <w:p w:rsidR="002E4AD4" w:rsidRDefault="002E4AD4">
      <w:pPr>
        <w:sectPr w:rsidR="002E4AD4">
          <w:type w:val="continuous"/>
          <w:pgSz w:w="11900" w:h="16840"/>
          <w:pgMar w:top="1600" w:right="1000" w:bottom="280" w:left="1000" w:header="708" w:footer="708" w:gutter="0"/>
          <w:cols w:num="2" w:space="708" w:equalWidth="0">
            <w:col w:w="3067" w:space="1817"/>
            <w:col w:w="5016"/>
          </w:cols>
        </w:sectPr>
      </w:pPr>
    </w:p>
    <w:p w:rsidR="002E4AD4" w:rsidRDefault="00B70855">
      <w:pPr>
        <w:pStyle w:val="Textoindependiente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253760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546847" cy="10375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37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11"/>
        <w:rPr>
          <w:sz w:val="15"/>
        </w:rPr>
      </w:pPr>
    </w:p>
    <w:p w:rsidR="002E4AD4" w:rsidRDefault="00B70855">
      <w:pPr>
        <w:pStyle w:val="Ttulo2"/>
      </w:pPr>
      <w:r>
        <w:rPr>
          <w:color w:val="075AA6"/>
        </w:rPr>
        <w:t>Programa d’Activitats</w:t>
      </w:r>
    </w:p>
    <w:p w:rsidR="002E4AD4" w:rsidRDefault="002E4AD4">
      <w:pPr>
        <w:pStyle w:val="Textoindependiente"/>
        <w:spacing w:before="9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56" w:type="dxa"/>
        <w:tblBorders>
          <w:top w:val="single" w:sz="18" w:space="0" w:color="0059A7"/>
          <w:left w:val="single" w:sz="18" w:space="0" w:color="0059A7"/>
          <w:bottom w:val="single" w:sz="18" w:space="0" w:color="0059A7"/>
          <w:right w:val="single" w:sz="18" w:space="0" w:color="0059A7"/>
          <w:insideH w:val="single" w:sz="18" w:space="0" w:color="0059A7"/>
          <w:insideV w:val="single" w:sz="18" w:space="0" w:color="0059A7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2830"/>
        <w:gridCol w:w="2837"/>
        <w:gridCol w:w="2383"/>
      </w:tblGrid>
      <w:tr w:rsidR="002E4AD4">
        <w:trPr>
          <w:trHeight w:val="591"/>
        </w:trPr>
        <w:tc>
          <w:tcPr>
            <w:tcW w:w="1565" w:type="dxa"/>
            <w:shd w:val="clear" w:color="auto" w:fill="73B532"/>
          </w:tcPr>
          <w:p w:rsidR="002E4AD4" w:rsidRDefault="002E4A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0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833" w:right="79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z w:val="32"/>
              </w:rPr>
              <w:t>1r Dia</w:t>
            </w:r>
          </w:p>
        </w:tc>
        <w:tc>
          <w:tcPr>
            <w:tcW w:w="2837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495" w:right="45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z w:val="32"/>
              </w:rPr>
              <w:t>2n Dia</w:t>
            </w:r>
          </w:p>
        </w:tc>
        <w:tc>
          <w:tcPr>
            <w:tcW w:w="2383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725" w:right="683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z w:val="32"/>
              </w:rPr>
              <w:t>3r Dia</w:t>
            </w:r>
          </w:p>
        </w:tc>
      </w:tr>
      <w:tr w:rsidR="002E4AD4">
        <w:trPr>
          <w:trHeight w:val="3720"/>
        </w:trPr>
        <w:tc>
          <w:tcPr>
            <w:tcW w:w="1565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153" w:right="11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FFFFFF"/>
                <w:w w:val="105"/>
                <w:sz w:val="32"/>
              </w:rPr>
              <w:t>MATÍ</w:t>
            </w:r>
          </w:p>
        </w:tc>
        <w:tc>
          <w:tcPr>
            <w:tcW w:w="2830" w:type="dxa"/>
          </w:tcPr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 w:rsidR="002E4AD4" w:rsidRDefault="00B70855">
            <w:pPr>
              <w:pStyle w:val="TableParagraph"/>
              <w:spacing w:line="276" w:lineRule="auto"/>
              <w:ind w:left="812" w:right="445" w:hanging="260"/>
              <w:rPr>
                <w:sz w:val="24"/>
              </w:rPr>
            </w:pPr>
            <w:proofErr w:type="spellStart"/>
            <w:r>
              <w:rPr>
                <w:color w:val="6D6D6D"/>
                <w:w w:val="105"/>
                <w:sz w:val="24"/>
              </w:rPr>
              <w:t>Gimkana</w:t>
            </w:r>
            <w:proofErr w:type="spellEnd"/>
            <w:r>
              <w:rPr>
                <w:color w:val="6D6D6D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6D6D6D"/>
                <w:w w:val="105"/>
                <w:sz w:val="24"/>
              </w:rPr>
              <w:t>IPAD’s</w:t>
            </w:r>
            <w:proofErr w:type="spellEnd"/>
            <w:r>
              <w:rPr>
                <w:color w:val="6D6D6D"/>
                <w:w w:val="105"/>
                <w:sz w:val="24"/>
              </w:rPr>
              <w:t xml:space="preserve"> CARDONA</w:t>
            </w:r>
          </w:p>
        </w:tc>
        <w:tc>
          <w:tcPr>
            <w:tcW w:w="2837" w:type="dxa"/>
          </w:tcPr>
          <w:p w:rsidR="002E4AD4" w:rsidRDefault="00B70855">
            <w:pPr>
              <w:pStyle w:val="TableParagraph"/>
              <w:spacing w:before="179"/>
              <w:ind w:left="420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ROTACIONS:</w:t>
            </w:r>
          </w:p>
          <w:p w:rsidR="002E4AD4" w:rsidRDefault="002E4AD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2E4AD4" w:rsidRDefault="00B70855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color w:val="6D6D6D"/>
                <w:sz w:val="24"/>
              </w:rPr>
              <w:t>BTT</w:t>
            </w:r>
          </w:p>
          <w:p w:rsidR="002E4AD4" w:rsidRDefault="00B70855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164" w:line="276" w:lineRule="auto"/>
              <w:ind w:right="253"/>
              <w:rPr>
                <w:sz w:val="24"/>
              </w:rPr>
            </w:pPr>
            <w:r>
              <w:rPr>
                <w:color w:val="6D6D6D"/>
                <w:sz w:val="24"/>
              </w:rPr>
              <w:t xml:space="preserve">Escalada + </w:t>
            </w:r>
            <w:r>
              <w:rPr>
                <w:color w:val="6D6D6D"/>
                <w:spacing w:val="-4"/>
                <w:sz w:val="24"/>
              </w:rPr>
              <w:t xml:space="preserve">Jocs </w:t>
            </w:r>
            <w:r>
              <w:rPr>
                <w:color w:val="6D6D6D"/>
                <w:sz w:val="24"/>
              </w:rPr>
              <w:t>de treball en equip</w:t>
            </w:r>
          </w:p>
          <w:p w:rsidR="002E4AD4" w:rsidRDefault="00B70855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</w:tabs>
              <w:spacing w:before="121"/>
              <w:ind w:hanging="361"/>
              <w:rPr>
                <w:sz w:val="24"/>
              </w:rPr>
            </w:pPr>
            <w:proofErr w:type="spellStart"/>
            <w:r>
              <w:rPr>
                <w:color w:val="6D6D6D"/>
                <w:w w:val="105"/>
                <w:sz w:val="24"/>
              </w:rPr>
              <w:t>Bubble</w:t>
            </w:r>
            <w:proofErr w:type="spellEnd"/>
            <w:r>
              <w:rPr>
                <w:color w:val="6D6D6D"/>
                <w:spacing w:val="-8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6D6D6D"/>
                <w:w w:val="105"/>
                <w:sz w:val="24"/>
              </w:rPr>
              <w:t>Football</w:t>
            </w:r>
            <w:proofErr w:type="spellEnd"/>
          </w:p>
          <w:p w:rsidR="002E4AD4" w:rsidRDefault="00B70855">
            <w:pPr>
              <w:pStyle w:val="TableParagraph"/>
              <w:spacing w:before="44"/>
              <w:ind w:left="828"/>
              <w:rPr>
                <w:sz w:val="24"/>
              </w:rPr>
            </w:pPr>
            <w:r>
              <w:rPr>
                <w:color w:val="6D6D6D"/>
                <w:sz w:val="24"/>
              </w:rPr>
              <w:t xml:space="preserve">+ </w:t>
            </w:r>
            <w:proofErr w:type="spellStart"/>
            <w:r>
              <w:rPr>
                <w:color w:val="6D6D6D"/>
                <w:sz w:val="24"/>
              </w:rPr>
              <w:t>Kimball</w:t>
            </w:r>
            <w:proofErr w:type="spellEnd"/>
          </w:p>
          <w:p w:rsidR="002E4AD4" w:rsidRDefault="00B70855">
            <w:pPr>
              <w:pStyle w:val="TableParagraph"/>
              <w:spacing w:before="164"/>
              <w:ind w:left="468"/>
              <w:rPr>
                <w:sz w:val="24"/>
              </w:rPr>
            </w:pPr>
            <w:r>
              <w:rPr>
                <w:color w:val="6D6D6D"/>
                <w:w w:val="91"/>
                <w:sz w:val="24"/>
              </w:rPr>
              <w:t>-</w:t>
            </w:r>
          </w:p>
        </w:tc>
        <w:tc>
          <w:tcPr>
            <w:tcW w:w="2383" w:type="dxa"/>
          </w:tcPr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spacing w:before="3"/>
              <w:rPr>
                <w:rFonts w:ascii="Arial"/>
                <w:b/>
                <w:sz w:val="33"/>
              </w:rPr>
            </w:pPr>
          </w:p>
          <w:p w:rsidR="002E4AD4" w:rsidRDefault="00B70855">
            <w:pPr>
              <w:pStyle w:val="TableParagraph"/>
              <w:spacing w:line="278" w:lineRule="auto"/>
              <w:ind w:left="538" w:hanging="44"/>
              <w:rPr>
                <w:sz w:val="24"/>
              </w:rPr>
            </w:pPr>
            <w:r>
              <w:rPr>
                <w:color w:val="6D6D6D"/>
                <w:sz w:val="24"/>
              </w:rPr>
              <w:t>Orientació + Piscina Vilar</w:t>
            </w:r>
          </w:p>
        </w:tc>
      </w:tr>
      <w:tr w:rsidR="002E4AD4">
        <w:trPr>
          <w:trHeight w:val="586"/>
        </w:trPr>
        <w:tc>
          <w:tcPr>
            <w:tcW w:w="1565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153" w:right="11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w w:val="105"/>
                <w:sz w:val="32"/>
              </w:rPr>
              <w:t>MIGDIA</w:t>
            </w:r>
          </w:p>
        </w:tc>
        <w:tc>
          <w:tcPr>
            <w:tcW w:w="2830" w:type="dxa"/>
          </w:tcPr>
          <w:p w:rsidR="002E4AD4" w:rsidRDefault="00B70855">
            <w:pPr>
              <w:pStyle w:val="TableParagraph"/>
              <w:spacing w:before="87"/>
              <w:ind w:left="833" w:right="791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Dinar</w:t>
            </w:r>
          </w:p>
        </w:tc>
        <w:tc>
          <w:tcPr>
            <w:tcW w:w="2837" w:type="dxa"/>
          </w:tcPr>
          <w:p w:rsidR="002E4AD4" w:rsidRDefault="00B70855">
            <w:pPr>
              <w:pStyle w:val="TableParagraph"/>
              <w:spacing w:before="87"/>
              <w:ind w:left="499" w:right="455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Dinar</w:t>
            </w:r>
          </w:p>
        </w:tc>
        <w:tc>
          <w:tcPr>
            <w:tcW w:w="2383" w:type="dxa"/>
          </w:tcPr>
          <w:p w:rsidR="002E4AD4" w:rsidRDefault="00B70855">
            <w:pPr>
              <w:pStyle w:val="TableParagraph"/>
              <w:spacing w:before="61"/>
              <w:ind w:left="725" w:right="683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Dinar</w:t>
            </w:r>
          </w:p>
        </w:tc>
      </w:tr>
      <w:tr w:rsidR="002E4AD4">
        <w:trPr>
          <w:trHeight w:val="3550"/>
        </w:trPr>
        <w:tc>
          <w:tcPr>
            <w:tcW w:w="1565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153" w:right="109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sz w:val="32"/>
              </w:rPr>
              <w:t>TARDA</w:t>
            </w:r>
          </w:p>
        </w:tc>
        <w:tc>
          <w:tcPr>
            <w:tcW w:w="2830" w:type="dxa"/>
          </w:tcPr>
          <w:p w:rsidR="002E4AD4" w:rsidRDefault="002E4AD4">
            <w:pPr>
              <w:pStyle w:val="TableParagraph"/>
              <w:rPr>
                <w:rFonts w:ascii="Arial"/>
                <w:b/>
                <w:sz w:val="27"/>
              </w:rPr>
            </w:pPr>
          </w:p>
          <w:p w:rsidR="002E4AD4" w:rsidRDefault="00B70855">
            <w:pPr>
              <w:pStyle w:val="TableParagraph"/>
              <w:ind w:left="418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ROTACIONS:</w:t>
            </w:r>
          </w:p>
          <w:p w:rsidR="002E4AD4" w:rsidRDefault="002E4AD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2E4AD4" w:rsidRDefault="00B70855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</w:tabs>
              <w:rPr>
                <w:sz w:val="24"/>
              </w:rPr>
            </w:pPr>
            <w:r>
              <w:rPr>
                <w:color w:val="6D6D6D"/>
                <w:sz w:val="24"/>
              </w:rPr>
              <w:t>BTT</w:t>
            </w:r>
          </w:p>
          <w:p w:rsidR="002E4AD4" w:rsidRDefault="00B70855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</w:tabs>
              <w:spacing w:before="162" w:line="276" w:lineRule="auto"/>
              <w:ind w:right="308"/>
              <w:rPr>
                <w:sz w:val="24"/>
              </w:rPr>
            </w:pPr>
            <w:r>
              <w:rPr>
                <w:color w:val="6D6D6D"/>
                <w:sz w:val="24"/>
              </w:rPr>
              <w:t>Escalada + Jocs de treball en</w:t>
            </w:r>
            <w:r>
              <w:rPr>
                <w:color w:val="6D6D6D"/>
                <w:spacing w:val="-2"/>
                <w:sz w:val="24"/>
              </w:rPr>
              <w:t xml:space="preserve"> </w:t>
            </w:r>
            <w:r>
              <w:rPr>
                <w:color w:val="6D6D6D"/>
                <w:sz w:val="24"/>
              </w:rPr>
              <w:t>equip</w:t>
            </w:r>
          </w:p>
          <w:p w:rsidR="002E4AD4" w:rsidRDefault="00B70855">
            <w:pPr>
              <w:pStyle w:val="TableParagraph"/>
              <w:numPr>
                <w:ilvl w:val="0"/>
                <w:numId w:val="2"/>
              </w:numPr>
              <w:tabs>
                <w:tab w:val="left" w:pos="424"/>
              </w:tabs>
              <w:spacing w:before="120" w:line="276" w:lineRule="auto"/>
              <w:ind w:left="423" w:right="411" w:hanging="142"/>
              <w:rPr>
                <w:sz w:val="24"/>
              </w:rPr>
            </w:pPr>
            <w:proofErr w:type="spellStart"/>
            <w:r>
              <w:rPr>
                <w:color w:val="6D6D6D"/>
                <w:w w:val="105"/>
                <w:sz w:val="24"/>
              </w:rPr>
              <w:t>Bubble</w:t>
            </w:r>
            <w:proofErr w:type="spellEnd"/>
            <w:r>
              <w:rPr>
                <w:color w:val="6D6D6D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6D6D6D"/>
                <w:w w:val="105"/>
                <w:sz w:val="24"/>
              </w:rPr>
              <w:t>Football</w:t>
            </w:r>
            <w:proofErr w:type="spellEnd"/>
            <w:r>
              <w:rPr>
                <w:color w:val="6D6D6D"/>
                <w:spacing w:val="-31"/>
                <w:w w:val="105"/>
                <w:sz w:val="24"/>
              </w:rPr>
              <w:t xml:space="preserve"> </w:t>
            </w:r>
            <w:r>
              <w:rPr>
                <w:color w:val="6D6D6D"/>
                <w:spacing w:val="-11"/>
                <w:w w:val="105"/>
                <w:sz w:val="24"/>
              </w:rPr>
              <w:t xml:space="preserve">+ </w:t>
            </w:r>
            <w:proofErr w:type="spellStart"/>
            <w:r>
              <w:rPr>
                <w:color w:val="6D6D6D"/>
                <w:w w:val="105"/>
                <w:sz w:val="24"/>
              </w:rPr>
              <w:t>Kimball</w:t>
            </w:r>
            <w:proofErr w:type="spellEnd"/>
          </w:p>
        </w:tc>
        <w:tc>
          <w:tcPr>
            <w:tcW w:w="2837" w:type="dxa"/>
          </w:tcPr>
          <w:p w:rsidR="002E4AD4" w:rsidRDefault="002E4AD4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2E4AD4" w:rsidRDefault="00B70855">
            <w:pPr>
              <w:pStyle w:val="TableParagraph"/>
              <w:ind w:left="420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ROTACIONS:</w:t>
            </w:r>
          </w:p>
          <w:p w:rsidR="002E4AD4" w:rsidRDefault="002E4AD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2E4AD4" w:rsidRDefault="00B70855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rPr>
                <w:sz w:val="24"/>
              </w:rPr>
            </w:pPr>
            <w:r>
              <w:rPr>
                <w:color w:val="6D6D6D"/>
                <w:sz w:val="24"/>
              </w:rPr>
              <w:t>BTT</w:t>
            </w:r>
          </w:p>
          <w:p w:rsidR="002E4AD4" w:rsidRDefault="00B70855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spacing w:before="164" w:line="276" w:lineRule="auto"/>
              <w:ind w:right="313"/>
              <w:rPr>
                <w:sz w:val="24"/>
              </w:rPr>
            </w:pPr>
            <w:r>
              <w:rPr>
                <w:color w:val="6D6D6D"/>
                <w:sz w:val="24"/>
              </w:rPr>
              <w:t>Escalada + Jocs de treball en</w:t>
            </w:r>
            <w:r>
              <w:rPr>
                <w:color w:val="6D6D6D"/>
                <w:spacing w:val="-2"/>
                <w:sz w:val="24"/>
              </w:rPr>
              <w:t xml:space="preserve"> </w:t>
            </w:r>
            <w:r>
              <w:rPr>
                <w:color w:val="6D6D6D"/>
                <w:sz w:val="24"/>
              </w:rPr>
              <w:t>equip</w:t>
            </w:r>
          </w:p>
          <w:p w:rsidR="002E4AD4" w:rsidRDefault="00B70855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</w:tabs>
              <w:spacing w:before="121" w:line="276" w:lineRule="auto"/>
              <w:ind w:left="425" w:right="416" w:hanging="142"/>
              <w:rPr>
                <w:sz w:val="24"/>
              </w:rPr>
            </w:pPr>
            <w:proofErr w:type="spellStart"/>
            <w:r>
              <w:rPr>
                <w:color w:val="6D6D6D"/>
                <w:w w:val="105"/>
                <w:sz w:val="24"/>
              </w:rPr>
              <w:t>B</w:t>
            </w:r>
            <w:r>
              <w:rPr>
                <w:color w:val="6D6D6D"/>
                <w:w w:val="105"/>
                <w:sz w:val="24"/>
              </w:rPr>
              <w:t>ubble</w:t>
            </w:r>
            <w:proofErr w:type="spellEnd"/>
            <w:r>
              <w:rPr>
                <w:color w:val="6D6D6D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6D6D6D"/>
                <w:w w:val="105"/>
                <w:sz w:val="24"/>
              </w:rPr>
              <w:t>Football</w:t>
            </w:r>
            <w:proofErr w:type="spellEnd"/>
            <w:r>
              <w:rPr>
                <w:color w:val="6D6D6D"/>
                <w:spacing w:val="-31"/>
                <w:w w:val="105"/>
                <w:sz w:val="24"/>
              </w:rPr>
              <w:t xml:space="preserve"> </w:t>
            </w:r>
            <w:r>
              <w:rPr>
                <w:color w:val="6D6D6D"/>
                <w:spacing w:val="-11"/>
                <w:w w:val="105"/>
                <w:sz w:val="24"/>
              </w:rPr>
              <w:t xml:space="preserve">+ </w:t>
            </w:r>
            <w:proofErr w:type="spellStart"/>
            <w:r>
              <w:rPr>
                <w:color w:val="6D6D6D"/>
                <w:w w:val="105"/>
                <w:sz w:val="24"/>
              </w:rPr>
              <w:t>Kimball</w:t>
            </w:r>
            <w:proofErr w:type="spellEnd"/>
          </w:p>
        </w:tc>
        <w:tc>
          <w:tcPr>
            <w:tcW w:w="2383" w:type="dxa"/>
            <w:vMerge w:val="restart"/>
          </w:tcPr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E4AD4" w:rsidRDefault="002E4AD4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2E4AD4" w:rsidRDefault="00B70855">
            <w:pPr>
              <w:pStyle w:val="TableParagraph"/>
              <w:ind w:left="142"/>
              <w:rPr>
                <w:sz w:val="24"/>
              </w:rPr>
            </w:pPr>
            <w:r>
              <w:rPr>
                <w:color w:val="6D6D6D"/>
                <w:sz w:val="24"/>
              </w:rPr>
              <w:t>COMIAT I RETORN</w:t>
            </w:r>
          </w:p>
        </w:tc>
      </w:tr>
      <w:tr w:rsidR="002E4AD4">
        <w:trPr>
          <w:trHeight w:val="1164"/>
        </w:trPr>
        <w:tc>
          <w:tcPr>
            <w:tcW w:w="1565" w:type="dxa"/>
            <w:shd w:val="clear" w:color="auto" w:fill="73B532"/>
          </w:tcPr>
          <w:p w:rsidR="002E4AD4" w:rsidRDefault="00B70855">
            <w:pPr>
              <w:pStyle w:val="TableParagraph"/>
              <w:spacing w:before="87"/>
              <w:ind w:left="153" w:right="11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FFFFFF"/>
                <w:w w:val="105"/>
                <w:sz w:val="32"/>
              </w:rPr>
              <w:t>NIT</w:t>
            </w:r>
          </w:p>
        </w:tc>
        <w:tc>
          <w:tcPr>
            <w:tcW w:w="2830" w:type="dxa"/>
          </w:tcPr>
          <w:p w:rsidR="002E4AD4" w:rsidRDefault="002E4AD4"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 w:rsidR="002E4AD4" w:rsidRDefault="00B70855">
            <w:pPr>
              <w:pStyle w:val="TableParagraph"/>
              <w:spacing w:before="1"/>
              <w:ind w:left="833" w:right="791"/>
              <w:jc w:val="center"/>
              <w:rPr>
                <w:sz w:val="24"/>
              </w:rPr>
            </w:pPr>
            <w:r>
              <w:rPr>
                <w:color w:val="6D6D6D"/>
                <w:w w:val="110"/>
                <w:sz w:val="24"/>
              </w:rPr>
              <w:t>Joc de nit</w:t>
            </w:r>
          </w:p>
        </w:tc>
        <w:tc>
          <w:tcPr>
            <w:tcW w:w="2837" w:type="dxa"/>
          </w:tcPr>
          <w:p w:rsidR="002E4AD4" w:rsidRDefault="002E4AD4"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 w:rsidR="002E4AD4" w:rsidRDefault="00B70855">
            <w:pPr>
              <w:pStyle w:val="TableParagraph"/>
              <w:spacing w:before="1"/>
              <w:ind w:left="499" w:right="455"/>
              <w:jc w:val="center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Festa de Comiat</w:t>
            </w:r>
          </w:p>
        </w:tc>
        <w:tc>
          <w:tcPr>
            <w:tcW w:w="2383" w:type="dxa"/>
            <w:vMerge/>
            <w:tcBorders>
              <w:top w:val="nil"/>
            </w:tcBorders>
          </w:tcPr>
          <w:p w:rsidR="002E4AD4" w:rsidRDefault="002E4AD4">
            <w:pPr>
              <w:rPr>
                <w:sz w:val="2"/>
                <w:szCs w:val="2"/>
              </w:rPr>
            </w:pPr>
          </w:p>
        </w:tc>
      </w:tr>
    </w:tbl>
    <w:p w:rsidR="002E4AD4" w:rsidRDefault="002E4AD4">
      <w:pPr>
        <w:rPr>
          <w:sz w:val="2"/>
          <w:szCs w:val="2"/>
        </w:rPr>
        <w:sectPr w:rsidR="002E4AD4"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rPr>
          <w:rFonts w:ascii="Arial"/>
          <w:b/>
          <w:sz w:val="20"/>
        </w:rPr>
      </w:pPr>
    </w:p>
    <w:p w:rsidR="002E4AD4" w:rsidRDefault="002E4AD4">
      <w:pPr>
        <w:pStyle w:val="Textoindependiente"/>
        <w:spacing w:before="7"/>
        <w:rPr>
          <w:rFonts w:ascii="Arial"/>
          <w:b/>
          <w:sz w:val="20"/>
        </w:rPr>
      </w:pPr>
    </w:p>
    <w:p w:rsidR="002E4AD4" w:rsidRDefault="002E4AD4">
      <w:pPr>
        <w:rPr>
          <w:rFonts w:ascii="Arial"/>
          <w:sz w:val="20"/>
        </w:rPr>
        <w:sectPr w:rsidR="002E4AD4"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B70855">
      <w:pPr>
        <w:spacing w:before="84"/>
        <w:ind w:left="132"/>
        <w:rPr>
          <w:rFonts w:ascii="Arial"/>
          <w:b/>
          <w:sz w:val="44"/>
        </w:rPr>
      </w:pPr>
      <w:r>
        <w:rPr>
          <w:rFonts w:ascii="Arial"/>
          <w:b/>
          <w:color w:val="075AA6"/>
          <w:sz w:val="44"/>
        </w:rPr>
        <w:t>Les activitats</w:t>
      </w:r>
    </w:p>
    <w:p w:rsidR="002E4AD4" w:rsidRDefault="00B70855">
      <w:pPr>
        <w:pStyle w:val="Ttulo3"/>
        <w:spacing w:before="221"/>
      </w:pPr>
      <w:r>
        <w:rPr>
          <w:color w:val="76B82B"/>
        </w:rPr>
        <w:t>Jocs de treball en equip</w:t>
      </w:r>
    </w:p>
    <w:p w:rsidR="002E4AD4" w:rsidRDefault="00B70855">
      <w:pPr>
        <w:pStyle w:val="Textoindependiente"/>
        <w:rPr>
          <w:rFonts w:ascii="Arial"/>
          <w:b/>
        </w:rPr>
      </w:pPr>
      <w:r>
        <w:br w:type="column"/>
      </w:r>
    </w:p>
    <w:p w:rsidR="002E4AD4" w:rsidRDefault="002E4AD4">
      <w:pPr>
        <w:pStyle w:val="Textoindependiente"/>
        <w:rPr>
          <w:rFonts w:ascii="Arial"/>
          <w:b/>
        </w:rPr>
      </w:pPr>
    </w:p>
    <w:p w:rsidR="002E4AD4" w:rsidRDefault="002E4AD4">
      <w:pPr>
        <w:pStyle w:val="Textoindependiente"/>
        <w:rPr>
          <w:rFonts w:ascii="Arial"/>
          <w:b/>
        </w:rPr>
      </w:pPr>
    </w:p>
    <w:p w:rsidR="002E4AD4" w:rsidRDefault="002E4AD4">
      <w:pPr>
        <w:pStyle w:val="Textoindependiente"/>
        <w:rPr>
          <w:rFonts w:ascii="Arial"/>
          <w:b/>
        </w:rPr>
      </w:pPr>
    </w:p>
    <w:p w:rsidR="002E4AD4" w:rsidRDefault="002E4AD4">
      <w:pPr>
        <w:pStyle w:val="Textoindependiente"/>
        <w:spacing w:before="4"/>
        <w:rPr>
          <w:rFonts w:ascii="Arial"/>
          <w:b/>
          <w:sz w:val="21"/>
        </w:rPr>
      </w:pPr>
    </w:p>
    <w:p w:rsidR="002E4AD4" w:rsidRDefault="00B70855">
      <w:pPr>
        <w:pStyle w:val="Textoindependiente"/>
        <w:spacing w:line="276" w:lineRule="auto"/>
        <w:ind w:left="132" w:right="122"/>
        <w:jc w:val="both"/>
      </w:pPr>
      <w:r>
        <w:rPr>
          <w:color w:val="6D6D6D"/>
          <w:w w:val="105"/>
        </w:rPr>
        <w:t>En</w:t>
      </w:r>
      <w:r>
        <w:rPr>
          <w:color w:val="6D6D6D"/>
          <w:spacing w:val="-52"/>
          <w:w w:val="105"/>
        </w:rPr>
        <w:t xml:space="preserve"> </w:t>
      </w:r>
      <w:r>
        <w:rPr>
          <w:color w:val="6D6D6D"/>
          <w:w w:val="105"/>
        </w:rPr>
        <w:t>aquesta</w:t>
      </w:r>
      <w:r>
        <w:rPr>
          <w:color w:val="6D6D6D"/>
          <w:spacing w:val="-52"/>
          <w:w w:val="105"/>
        </w:rPr>
        <w:t xml:space="preserve"> </w:t>
      </w:r>
      <w:r>
        <w:rPr>
          <w:color w:val="6D6D6D"/>
          <w:w w:val="105"/>
        </w:rPr>
        <w:t>primera</w:t>
      </w:r>
      <w:r>
        <w:rPr>
          <w:color w:val="6D6D6D"/>
          <w:spacing w:val="-52"/>
          <w:w w:val="105"/>
        </w:rPr>
        <w:t xml:space="preserve"> </w:t>
      </w:r>
      <w:r>
        <w:rPr>
          <w:color w:val="6D6D6D"/>
          <w:w w:val="105"/>
        </w:rPr>
        <w:t>activitat</w:t>
      </w:r>
      <w:r>
        <w:rPr>
          <w:color w:val="6D6D6D"/>
          <w:spacing w:val="-53"/>
          <w:w w:val="105"/>
        </w:rPr>
        <w:t xml:space="preserve"> </w:t>
      </w:r>
      <w:r>
        <w:rPr>
          <w:color w:val="6D6D6D"/>
          <w:w w:val="105"/>
        </w:rPr>
        <w:t>farem</w:t>
      </w:r>
      <w:r>
        <w:rPr>
          <w:color w:val="6D6D6D"/>
          <w:spacing w:val="-53"/>
          <w:w w:val="105"/>
        </w:rPr>
        <w:t xml:space="preserve"> </w:t>
      </w:r>
      <w:r>
        <w:rPr>
          <w:color w:val="6D6D6D"/>
          <w:w w:val="105"/>
        </w:rPr>
        <w:t>diferents</w:t>
      </w:r>
      <w:r>
        <w:rPr>
          <w:color w:val="6D6D6D"/>
          <w:spacing w:val="-51"/>
          <w:w w:val="105"/>
        </w:rPr>
        <w:t xml:space="preserve"> </w:t>
      </w:r>
      <w:r>
        <w:rPr>
          <w:color w:val="6D6D6D"/>
          <w:w w:val="105"/>
        </w:rPr>
        <w:t>jocs</w:t>
      </w:r>
      <w:r>
        <w:rPr>
          <w:color w:val="6D6D6D"/>
          <w:spacing w:val="-52"/>
          <w:w w:val="105"/>
        </w:rPr>
        <w:t xml:space="preserve"> </w:t>
      </w:r>
      <w:r>
        <w:rPr>
          <w:color w:val="6D6D6D"/>
          <w:w w:val="105"/>
        </w:rPr>
        <w:t>on treballarem</w:t>
      </w:r>
      <w:r>
        <w:rPr>
          <w:color w:val="6D6D6D"/>
          <w:spacing w:val="-35"/>
          <w:w w:val="105"/>
        </w:rPr>
        <w:t xml:space="preserve"> </w:t>
      </w:r>
      <w:r>
        <w:rPr>
          <w:color w:val="6D6D6D"/>
          <w:w w:val="105"/>
        </w:rPr>
        <w:t>el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diàleg,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34"/>
          <w:w w:val="105"/>
        </w:rPr>
        <w:t xml:space="preserve"> </w:t>
      </w:r>
      <w:r>
        <w:rPr>
          <w:color w:val="6D6D6D"/>
          <w:w w:val="105"/>
        </w:rPr>
        <w:t>cooperació</w:t>
      </w:r>
      <w:r>
        <w:rPr>
          <w:color w:val="6D6D6D"/>
          <w:spacing w:val="-34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33"/>
          <w:w w:val="105"/>
        </w:rPr>
        <w:t xml:space="preserve"> </w:t>
      </w:r>
      <w:r>
        <w:rPr>
          <w:color w:val="6D6D6D"/>
          <w:w w:val="105"/>
        </w:rPr>
        <w:t>coordinació dins el grup. Es tracta d’un conjunt de jocs on la bona</w:t>
      </w:r>
      <w:r>
        <w:rPr>
          <w:color w:val="6D6D6D"/>
          <w:spacing w:val="-19"/>
          <w:w w:val="105"/>
        </w:rPr>
        <w:t xml:space="preserve"> </w:t>
      </w:r>
      <w:r>
        <w:rPr>
          <w:color w:val="6D6D6D"/>
          <w:w w:val="105"/>
        </w:rPr>
        <w:t>comunicació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entre</w:t>
      </w:r>
      <w:r>
        <w:rPr>
          <w:color w:val="6D6D6D"/>
          <w:spacing w:val="-18"/>
          <w:w w:val="105"/>
        </w:rPr>
        <w:t xml:space="preserve"> </w:t>
      </w:r>
      <w:r>
        <w:rPr>
          <w:color w:val="6D6D6D"/>
          <w:w w:val="105"/>
        </w:rPr>
        <w:t>els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membres</w:t>
      </w:r>
      <w:r>
        <w:rPr>
          <w:color w:val="6D6D6D"/>
          <w:spacing w:val="-18"/>
          <w:w w:val="105"/>
        </w:rPr>
        <w:t xml:space="preserve"> </w:t>
      </w:r>
      <w:r>
        <w:rPr>
          <w:color w:val="6D6D6D"/>
          <w:w w:val="105"/>
        </w:rPr>
        <w:t>d’un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mateix equip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és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molt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important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per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a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superar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amb</w:t>
      </w:r>
      <w:r>
        <w:rPr>
          <w:color w:val="6D6D6D"/>
          <w:spacing w:val="-17"/>
          <w:w w:val="105"/>
        </w:rPr>
        <w:t xml:space="preserve"> </w:t>
      </w:r>
      <w:r>
        <w:rPr>
          <w:color w:val="6D6D6D"/>
          <w:w w:val="105"/>
        </w:rPr>
        <w:t>èxit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el joc.</w:t>
      </w:r>
    </w:p>
    <w:p w:rsidR="002E4AD4" w:rsidRDefault="00B70855">
      <w:pPr>
        <w:pStyle w:val="Textoindependiente"/>
        <w:spacing w:before="202" w:line="276" w:lineRule="auto"/>
        <w:ind w:left="132" w:right="122"/>
        <w:jc w:val="both"/>
      </w:pPr>
      <w:r>
        <w:rPr>
          <w:color w:val="6D6D6D"/>
        </w:rPr>
        <w:t>Al ser la primera activitat de les colònies tant monitor/es com infants apr</w:t>
      </w:r>
      <w:r>
        <w:rPr>
          <w:color w:val="6D6D6D"/>
        </w:rPr>
        <w:t>ofitaran aquesta estona per a conèixer-se d’una manera divertida.</w:t>
      </w:r>
    </w:p>
    <w:p w:rsidR="002E4AD4" w:rsidRDefault="002E4AD4">
      <w:pPr>
        <w:spacing w:line="276" w:lineRule="auto"/>
        <w:jc w:val="both"/>
        <w:sectPr w:rsidR="002E4AD4">
          <w:type w:val="continuous"/>
          <w:pgSz w:w="11900" w:h="16840"/>
          <w:pgMar w:top="1600" w:right="1000" w:bottom="280" w:left="1000" w:header="708" w:footer="708" w:gutter="0"/>
          <w:cols w:num="2" w:space="708" w:equalWidth="0">
            <w:col w:w="3799" w:space="432"/>
            <w:col w:w="5669"/>
          </w:cols>
        </w:sect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3"/>
        <w:rPr>
          <w:sz w:val="23"/>
        </w:rPr>
      </w:pPr>
    </w:p>
    <w:p w:rsidR="002E4AD4" w:rsidRDefault="00B70855">
      <w:pPr>
        <w:pStyle w:val="Ttulo3"/>
        <w:spacing w:before="89"/>
      </w:pPr>
      <w:r>
        <w:rPr>
          <w:color w:val="76B82B"/>
        </w:rPr>
        <w:t>ESCALADA</w:t>
      </w:r>
    </w:p>
    <w:p w:rsidR="002E4AD4" w:rsidRDefault="00B70855">
      <w:pPr>
        <w:pStyle w:val="Textoindependiente"/>
        <w:spacing w:before="112" w:line="276" w:lineRule="auto"/>
        <w:ind w:left="132" w:right="125"/>
        <w:jc w:val="both"/>
      </w:pPr>
      <w:r>
        <w:rPr>
          <w:color w:val="6D6D6D"/>
        </w:rPr>
        <w:t>Consisteix en escalar una paret més o menys vertical fins a un determinat punt. El monitor està assegurant en tot moment a l’alumne a través d’una corda i amb tots els aparells de control necessaris. L’esforç, l’autosuperació, la concentració i la coordina</w:t>
      </w:r>
      <w:r>
        <w:rPr>
          <w:color w:val="6D6D6D"/>
        </w:rPr>
        <w:t>ció són les principals habilitats que es desenvoluparan.</w:t>
      </w: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4"/>
        <w:rPr>
          <w:sz w:val="17"/>
        </w:rPr>
      </w:pPr>
    </w:p>
    <w:p w:rsidR="002E4AD4" w:rsidRDefault="002E4AD4">
      <w:pPr>
        <w:rPr>
          <w:sz w:val="17"/>
        </w:rPr>
        <w:sectPr w:rsidR="002E4AD4">
          <w:type w:val="continuous"/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B70855">
      <w:pPr>
        <w:pStyle w:val="Ttulo3"/>
      </w:pPr>
      <w:r>
        <w:pict>
          <v:group id="_x0000_s1031" style="position:absolute;left:0;text-align:left;margin-left:.7pt;margin-top:0;width:594.25pt;height:817pt;z-index:-252061696;mso-position-horizontal-relative:page;mso-position-vertical-relative:page" coordorigin="14" coordsize="11885,16340">
            <v:shape id="_x0000_s1034" type="#_x0000_t75" style="position:absolute;left:14;width:11885;height:16340">
              <v:imagedata r:id="rId6" o:title=""/>
            </v:shape>
            <v:shape id="_x0000_s1033" type="#_x0000_t75" style="position:absolute;left:1135;top:4154;width:4092;height:3070">
              <v:imagedata r:id="rId16" o:title=""/>
            </v:shape>
            <v:shape id="_x0000_s1032" type="#_x0000_t75" style="position:absolute;left:1082;top:10970;width:4503;height:3404">
              <v:imagedata r:id="rId17" o:title=""/>
            </v:shape>
            <w10:wrap anchorx="page" anchory="page"/>
          </v:group>
        </w:pict>
      </w:r>
      <w:r>
        <w:rPr>
          <w:color w:val="76B82B"/>
          <w:w w:val="95"/>
        </w:rPr>
        <w:t>BUBBLE FOOTBALL</w:t>
      </w:r>
    </w:p>
    <w:p w:rsidR="002E4AD4" w:rsidRDefault="00B70855">
      <w:pPr>
        <w:pStyle w:val="Textoindependiente"/>
        <w:rPr>
          <w:rFonts w:ascii="Arial"/>
          <w:b/>
        </w:rPr>
      </w:pPr>
      <w:r>
        <w:br w:type="column"/>
      </w:r>
    </w:p>
    <w:p w:rsidR="002E4AD4" w:rsidRDefault="002E4AD4">
      <w:pPr>
        <w:pStyle w:val="Textoindependiente"/>
        <w:spacing w:before="5"/>
        <w:rPr>
          <w:rFonts w:ascii="Arial"/>
          <w:b/>
          <w:sz w:val="25"/>
        </w:rPr>
      </w:pPr>
    </w:p>
    <w:p w:rsidR="002E4AD4" w:rsidRDefault="00B70855">
      <w:pPr>
        <w:pStyle w:val="Textoindependiente"/>
        <w:spacing w:line="276" w:lineRule="auto"/>
        <w:ind w:left="132" w:right="124"/>
        <w:jc w:val="both"/>
      </w:pPr>
      <w:r>
        <w:rPr>
          <w:color w:val="6D6D6D"/>
          <w:w w:val="105"/>
        </w:rPr>
        <w:t>Aquesta nova activitat desconeguda per la majoria es convertirà amb un activitat molt atractiva</w:t>
      </w:r>
      <w:r>
        <w:rPr>
          <w:color w:val="6D6D6D"/>
          <w:spacing w:val="-16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divertida.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El</w:t>
      </w:r>
      <w:r>
        <w:rPr>
          <w:color w:val="6D6D6D"/>
          <w:spacing w:val="-13"/>
          <w:w w:val="105"/>
        </w:rPr>
        <w:t xml:space="preserve"> </w:t>
      </w:r>
      <w:proofErr w:type="spellStart"/>
      <w:r>
        <w:rPr>
          <w:color w:val="6D6D6D"/>
          <w:w w:val="105"/>
        </w:rPr>
        <w:t>bubble</w:t>
      </w:r>
      <w:proofErr w:type="spellEnd"/>
      <w:r>
        <w:rPr>
          <w:color w:val="6D6D6D"/>
          <w:spacing w:val="-15"/>
          <w:w w:val="105"/>
        </w:rPr>
        <w:t xml:space="preserve"> </w:t>
      </w:r>
      <w:proofErr w:type="spellStart"/>
      <w:r>
        <w:rPr>
          <w:color w:val="6D6D6D"/>
          <w:w w:val="105"/>
        </w:rPr>
        <w:t>football</w:t>
      </w:r>
      <w:proofErr w:type="spellEnd"/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es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juga dins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d’una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bombolla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de</w:t>
      </w:r>
      <w:r>
        <w:rPr>
          <w:color w:val="6D6D6D"/>
          <w:spacing w:val="-20"/>
          <w:w w:val="105"/>
        </w:rPr>
        <w:t xml:space="preserve"> </w:t>
      </w:r>
      <w:r>
        <w:rPr>
          <w:color w:val="6D6D6D"/>
          <w:w w:val="105"/>
        </w:rPr>
        <w:t>plàstic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gegant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21"/>
          <w:w w:val="105"/>
        </w:rPr>
        <w:t xml:space="preserve"> </w:t>
      </w:r>
      <w:r>
        <w:rPr>
          <w:color w:val="6D6D6D"/>
          <w:w w:val="105"/>
        </w:rPr>
        <w:t>tot</w:t>
      </w:r>
      <w:r>
        <w:rPr>
          <w:color w:val="6D6D6D"/>
          <w:spacing w:val="-22"/>
          <w:w w:val="105"/>
        </w:rPr>
        <w:t xml:space="preserve"> </w:t>
      </w:r>
      <w:r>
        <w:rPr>
          <w:color w:val="6D6D6D"/>
          <w:w w:val="105"/>
        </w:rPr>
        <w:t>s’hi val. En aquest cas no serà tant fàcil fer gols, prou</w:t>
      </w:r>
      <w:r>
        <w:rPr>
          <w:color w:val="6D6D6D"/>
          <w:spacing w:val="-29"/>
          <w:w w:val="105"/>
        </w:rPr>
        <w:t xml:space="preserve"> </w:t>
      </w:r>
      <w:r>
        <w:rPr>
          <w:color w:val="6D6D6D"/>
          <w:w w:val="105"/>
        </w:rPr>
        <w:t>feina</w:t>
      </w:r>
      <w:r>
        <w:rPr>
          <w:color w:val="6D6D6D"/>
          <w:spacing w:val="-29"/>
          <w:w w:val="105"/>
        </w:rPr>
        <w:t xml:space="preserve"> </w:t>
      </w:r>
      <w:r>
        <w:rPr>
          <w:color w:val="6D6D6D"/>
          <w:w w:val="105"/>
        </w:rPr>
        <w:t>tindran</w:t>
      </w:r>
      <w:r>
        <w:rPr>
          <w:color w:val="6D6D6D"/>
          <w:spacing w:val="-30"/>
          <w:w w:val="105"/>
        </w:rPr>
        <w:t xml:space="preserve"> </w:t>
      </w:r>
      <w:r>
        <w:rPr>
          <w:color w:val="6D6D6D"/>
          <w:w w:val="105"/>
        </w:rPr>
        <w:t>els</w:t>
      </w:r>
      <w:r>
        <w:rPr>
          <w:color w:val="6D6D6D"/>
          <w:spacing w:val="-29"/>
          <w:w w:val="105"/>
        </w:rPr>
        <w:t xml:space="preserve"> </w:t>
      </w:r>
      <w:r>
        <w:rPr>
          <w:color w:val="6D6D6D"/>
          <w:w w:val="105"/>
        </w:rPr>
        <w:t>jugadors/es</w:t>
      </w:r>
      <w:r>
        <w:rPr>
          <w:color w:val="6D6D6D"/>
          <w:spacing w:val="-30"/>
          <w:w w:val="105"/>
        </w:rPr>
        <w:t xml:space="preserve"> </w:t>
      </w:r>
      <w:r>
        <w:rPr>
          <w:color w:val="6D6D6D"/>
          <w:w w:val="105"/>
        </w:rPr>
        <w:t>en</w:t>
      </w:r>
      <w:r>
        <w:rPr>
          <w:color w:val="6D6D6D"/>
          <w:spacing w:val="-30"/>
          <w:w w:val="105"/>
        </w:rPr>
        <w:t xml:space="preserve"> </w:t>
      </w:r>
      <w:r>
        <w:rPr>
          <w:color w:val="6D6D6D"/>
          <w:w w:val="105"/>
        </w:rPr>
        <w:t>mantenir l’equilibri.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Els</w:t>
      </w:r>
      <w:r>
        <w:rPr>
          <w:color w:val="6D6D6D"/>
          <w:spacing w:val="-13"/>
          <w:w w:val="105"/>
        </w:rPr>
        <w:t xml:space="preserve"> </w:t>
      </w:r>
      <w:r>
        <w:rPr>
          <w:color w:val="6D6D6D"/>
          <w:w w:val="105"/>
        </w:rPr>
        <w:t>millors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moments</w:t>
      </w:r>
      <w:r>
        <w:rPr>
          <w:color w:val="6D6D6D"/>
          <w:spacing w:val="-13"/>
          <w:w w:val="105"/>
        </w:rPr>
        <w:t xml:space="preserve"> </w:t>
      </w:r>
      <w:r>
        <w:rPr>
          <w:color w:val="6D6D6D"/>
          <w:w w:val="105"/>
        </w:rPr>
        <w:t>es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>donen</w:t>
      </w:r>
      <w:r>
        <w:rPr>
          <w:color w:val="6D6D6D"/>
          <w:spacing w:val="-15"/>
          <w:w w:val="105"/>
        </w:rPr>
        <w:t xml:space="preserve"> </w:t>
      </w:r>
      <w:r>
        <w:rPr>
          <w:color w:val="6D6D6D"/>
          <w:w w:val="105"/>
        </w:rPr>
        <w:t xml:space="preserve">quan els jugadors/es </w:t>
      </w:r>
      <w:proofErr w:type="spellStart"/>
      <w:r>
        <w:rPr>
          <w:color w:val="6D6D6D"/>
          <w:w w:val="105"/>
        </w:rPr>
        <w:t>es</w:t>
      </w:r>
      <w:proofErr w:type="spellEnd"/>
      <w:r>
        <w:rPr>
          <w:color w:val="6D6D6D"/>
          <w:w w:val="105"/>
        </w:rPr>
        <w:t xml:space="preserve"> xoquen entre sí quan intenten agafar la</w:t>
      </w:r>
      <w:r>
        <w:rPr>
          <w:color w:val="6D6D6D"/>
          <w:spacing w:val="-44"/>
          <w:w w:val="105"/>
        </w:rPr>
        <w:t xml:space="preserve"> </w:t>
      </w:r>
      <w:r>
        <w:rPr>
          <w:color w:val="6D6D6D"/>
          <w:w w:val="105"/>
        </w:rPr>
        <w:t>pilota.</w:t>
      </w:r>
    </w:p>
    <w:p w:rsidR="002E4AD4" w:rsidRDefault="002E4AD4">
      <w:pPr>
        <w:spacing w:line="276" w:lineRule="auto"/>
        <w:jc w:val="both"/>
        <w:sectPr w:rsidR="002E4AD4">
          <w:type w:val="continuous"/>
          <w:pgSz w:w="11900" w:h="16840"/>
          <w:pgMar w:top="1600" w:right="1000" w:bottom="280" w:left="1000" w:header="708" w:footer="708" w:gutter="0"/>
          <w:cols w:num="2" w:space="708" w:equalWidth="0">
            <w:col w:w="3193" w:space="1436"/>
            <w:col w:w="5271"/>
          </w:cols>
        </w:sect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6"/>
        <w:rPr>
          <w:sz w:val="15"/>
        </w:rPr>
      </w:pPr>
    </w:p>
    <w:p w:rsidR="002E4AD4" w:rsidRDefault="00B70855">
      <w:pPr>
        <w:pStyle w:val="Ttulo3"/>
      </w:pPr>
      <w:r>
        <w:rPr>
          <w:color w:val="76B82B"/>
        </w:rPr>
        <w:t>ORIENTACIÓ</w:t>
      </w:r>
    </w:p>
    <w:p w:rsidR="002E4AD4" w:rsidRDefault="00B70855">
      <w:pPr>
        <w:pStyle w:val="Textoindependiente"/>
        <w:spacing w:before="249" w:line="276" w:lineRule="auto"/>
        <w:ind w:left="132" w:right="4024"/>
        <w:jc w:val="both"/>
      </w:pPr>
      <w:r>
        <w:rPr>
          <w:color w:val="6D6D6D"/>
        </w:rPr>
        <w:t>En aquesta activitat realitzarem una petita explicació per</w:t>
      </w:r>
      <w:r>
        <w:rPr>
          <w:color w:val="6D6D6D"/>
          <w:spacing w:val="-18"/>
        </w:rPr>
        <w:t xml:space="preserve"> </w:t>
      </w:r>
      <w:r>
        <w:rPr>
          <w:color w:val="6D6D6D"/>
        </w:rPr>
        <w:t>conèixer</w:t>
      </w:r>
      <w:r>
        <w:rPr>
          <w:color w:val="6D6D6D"/>
          <w:spacing w:val="-18"/>
        </w:rPr>
        <w:t xml:space="preserve"> </w:t>
      </w:r>
      <w:r>
        <w:rPr>
          <w:color w:val="6D6D6D"/>
        </w:rPr>
        <w:t>les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diferents</w:t>
      </w:r>
      <w:r>
        <w:rPr>
          <w:color w:val="6D6D6D"/>
          <w:spacing w:val="-15"/>
        </w:rPr>
        <w:t xml:space="preserve"> </w:t>
      </w:r>
      <w:r>
        <w:rPr>
          <w:color w:val="6D6D6D"/>
        </w:rPr>
        <w:t>formes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d’</w:t>
      </w:r>
      <w:r>
        <w:rPr>
          <w:color w:val="6D6D6D"/>
          <w:spacing w:val="-16"/>
        </w:rPr>
        <w:t xml:space="preserve"> </w:t>
      </w:r>
      <w:r>
        <w:rPr>
          <w:color w:val="6D6D6D"/>
        </w:rPr>
        <w:t>orientar-se,</w:t>
      </w:r>
      <w:r>
        <w:rPr>
          <w:color w:val="6D6D6D"/>
          <w:spacing w:val="-17"/>
        </w:rPr>
        <w:t xml:space="preserve"> </w:t>
      </w:r>
      <w:r>
        <w:rPr>
          <w:color w:val="6D6D6D"/>
        </w:rPr>
        <w:t>ja</w:t>
      </w:r>
      <w:r>
        <w:rPr>
          <w:color w:val="6D6D6D"/>
          <w:spacing w:val="-17"/>
        </w:rPr>
        <w:t xml:space="preserve"> </w:t>
      </w:r>
      <w:r>
        <w:rPr>
          <w:color w:val="6D6D6D"/>
        </w:rPr>
        <w:t>sigui amb elements naturals o artificials. Nosaltres farem servir un element artificial que serà un mapa</w:t>
      </w:r>
      <w:r>
        <w:rPr>
          <w:color w:val="6D6D6D"/>
        </w:rPr>
        <w:t xml:space="preserve"> i un cop sapiguem com interpretar-lo realitzarem una cursa d’orientació per tots els voltants dels</w:t>
      </w:r>
      <w:r>
        <w:rPr>
          <w:color w:val="6D6D6D"/>
          <w:spacing w:val="-30"/>
        </w:rPr>
        <w:t xml:space="preserve"> </w:t>
      </w:r>
      <w:r>
        <w:rPr>
          <w:color w:val="6D6D6D"/>
        </w:rPr>
        <w:t>vilar.</w:t>
      </w: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spacing w:before="3"/>
        <w:rPr>
          <w:sz w:val="15"/>
        </w:rPr>
      </w:pPr>
    </w:p>
    <w:p w:rsidR="002E4AD4" w:rsidRDefault="002E4AD4">
      <w:pPr>
        <w:rPr>
          <w:sz w:val="15"/>
        </w:rPr>
        <w:sectPr w:rsidR="002E4AD4"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B70855">
      <w:pPr>
        <w:pStyle w:val="Ttulo3"/>
      </w:pPr>
      <w:r>
        <w:rPr>
          <w:color w:val="76B82B"/>
        </w:rPr>
        <w:t>PISCINA</w:t>
      </w:r>
    </w:p>
    <w:p w:rsidR="002E4AD4" w:rsidRDefault="00B70855">
      <w:pPr>
        <w:pStyle w:val="Textoindependiente"/>
        <w:rPr>
          <w:rFonts w:ascii="Arial"/>
          <w:b/>
        </w:rPr>
      </w:pPr>
      <w:r>
        <w:br w:type="column"/>
      </w:r>
    </w:p>
    <w:p w:rsidR="002E4AD4" w:rsidRDefault="002E4AD4">
      <w:pPr>
        <w:pStyle w:val="Textoindependiente"/>
        <w:spacing w:before="5"/>
        <w:rPr>
          <w:rFonts w:ascii="Arial"/>
          <w:b/>
          <w:sz w:val="25"/>
        </w:rPr>
      </w:pPr>
    </w:p>
    <w:p w:rsidR="002E4AD4" w:rsidRDefault="00B70855">
      <w:pPr>
        <w:pStyle w:val="Textoindependiente"/>
        <w:spacing w:line="360" w:lineRule="auto"/>
        <w:ind w:left="132" w:right="123"/>
        <w:jc w:val="both"/>
      </w:pPr>
      <w:r>
        <w:rPr>
          <w:color w:val="6D6D6D"/>
          <w:w w:val="105"/>
        </w:rPr>
        <w:t>Es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realitzaran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diferents</w:t>
      </w:r>
      <w:r>
        <w:rPr>
          <w:color w:val="6D6D6D"/>
          <w:spacing w:val="-27"/>
          <w:w w:val="105"/>
        </w:rPr>
        <w:t xml:space="preserve"> </w:t>
      </w:r>
      <w:r>
        <w:rPr>
          <w:color w:val="6D6D6D"/>
          <w:w w:val="105"/>
        </w:rPr>
        <w:t>jocs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en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28"/>
          <w:w w:val="105"/>
        </w:rPr>
        <w:t xml:space="preserve"> </w:t>
      </w:r>
      <w:r>
        <w:rPr>
          <w:color w:val="6D6D6D"/>
          <w:w w:val="105"/>
        </w:rPr>
        <w:t>piscina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del vilar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on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els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infants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gaudiran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a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vegada</w:t>
      </w:r>
      <w:r>
        <w:rPr>
          <w:color w:val="6D6D6D"/>
          <w:spacing w:val="-25"/>
          <w:w w:val="105"/>
        </w:rPr>
        <w:t xml:space="preserve"> </w:t>
      </w:r>
      <w:r>
        <w:rPr>
          <w:color w:val="6D6D6D"/>
          <w:w w:val="105"/>
        </w:rPr>
        <w:t>que desenvolupen moltes habilitats. Podran fer relleus, caminar sobre la lona gegant que flota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a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la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piscina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i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fer</w:t>
      </w:r>
      <w:r>
        <w:rPr>
          <w:color w:val="6D6D6D"/>
          <w:spacing w:val="-24"/>
          <w:w w:val="105"/>
        </w:rPr>
        <w:t xml:space="preserve"> </w:t>
      </w:r>
      <w:r>
        <w:rPr>
          <w:color w:val="6D6D6D"/>
          <w:w w:val="105"/>
        </w:rPr>
        <w:t>curses</w:t>
      </w:r>
      <w:r>
        <w:rPr>
          <w:color w:val="6D6D6D"/>
          <w:spacing w:val="-26"/>
          <w:w w:val="105"/>
        </w:rPr>
        <w:t xml:space="preserve"> </w:t>
      </w:r>
      <w:r>
        <w:rPr>
          <w:color w:val="6D6D6D"/>
          <w:w w:val="105"/>
        </w:rPr>
        <w:t>dins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de</w:t>
      </w:r>
      <w:r>
        <w:rPr>
          <w:color w:val="6D6D6D"/>
          <w:spacing w:val="-23"/>
          <w:w w:val="105"/>
        </w:rPr>
        <w:t xml:space="preserve"> </w:t>
      </w:r>
      <w:r>
        <w:rPr>
          <w:color w:val="6D6D6D"/>
          <w:w w:val="105"/>
        </w:rPr>
        <w:t>l’aigua.</w:t>
      </w:r>
    </w:p>
    <w:p w:rsidR="002E4AD4" w:rsidRDefault="002E4AD4">
      <w:pPr>
        <w:spacing w:line="360" w:lineRule="auto"/>
        <w:jc w:val="both"/>
        <w:sectPr w:rsidR="002E4AD4">
          <w:type w:val="continuous"/>
          <w:pgSz w:w="11900" w:h="16840"/>
          <w:pgMar w:top="1600" w:right="1000" w:bottom="280" w:left="1000" w:header="708" w:footer="708" w:gutter="0"/>
          <w:cols w:num="2" w:space="708" w:equalWidth="0">
            <w:col w:w="1461" w:space="3430"/>
            <w:col w:w="5009"/>
          </w:cols>
        </w:sect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pStyle w:val="Textoindependiente"/>
        <w:rPr>
          <w:sz w:val="20"/>
        </w:rPr>
      </w:pPr>
    </w:p>
    <w:p w:rsidR="002E4AD4" w:rsidRDefault="002E4AD4">
      <w:pPr>
        <w:rPr>
          <w:sz w:val="20"/>
        </w:rPr>
        <w:sectPr w:rsidR="002E4AD4">
          <w:type w:val="continuous"/>
          <w:pgSz w:w="11900" w:h="16840"/>
          <w:pgMar w:top="1600" w:right="1000" w:bottom="280" w:left="1000" w:header="708" w:footer="708" w:gutter="0"/>
          <w:cols w:space="708"/>
        </w:sectPr>
      </w:pPr>
    </w:p>
    <w:p w:rsidR="002E4AD4" w:rsidRDefault="00B70855">
      <w:pPr>
        <w:pStyle w:val="Ttulo3"/>
        <w:spacing w:before="225"/>
      </w:pPr>
      <w:r>
        <w:pict>
          <v:group id="_x0000_s1026" style="position:absolute;left:0;text-align:left;margin-left:.7pt;margin-top:0;width:594.25pt;height:817pt;z-index:-252060672;mso-position-horizontal-relative:page;mso-position-vertical-relative:page" coordorigin="14" coordsize="11885,16340">
            <v:shape id="_x0000_s1030" type="#_x0000_t75" style="position:absolute;left:14;width:11885;height:16340">
              <v:imagedata r:id="rId6" o:title=""/>
            </v:shape>
            <v:shape id="_x0000_s1029" type="#_x0000_t75" style="position:absolute;left:1135;top:11006;width:3840;height:2868">
              <v:imagedata r:id="rId18" o:title=""/>
            </v:shape>
            <v:shape id="_x0000_s1028" type="#_x0000_t75" style="position:absolute;left:1135;top:6880;width:4750;height:2878">
              <v:imagedata r:id="rId19" o:title=""/>
            </v:shape>
            <v:shape id="_x0000_s1027" type="#_x0000_t75" style="position:absolute;left:7053;top:2836;width:3718;height:2789">
              <v:imagedata r:id="rId20" o:title=""/>
            </v:shape>
            <w10:wrap anchorx="page" anchory="page"/>
          </v:group>
        </w:pict>
      </w:r>
      <w:r>
        <w:rPr>
          <w:color w:val="76B82B"/>
        </w:rPr>
        <w:t>JOC DE NIT</w:t>
      </w:r>
    </w:p>
    <w:p w:rsidR="002E4AD4" w:rsidRDefault="00B70855">
      <w:pPr>
        <w:pStyle w:val="Textoindependiente"/>
        <w:rPr>
          <w:rFonts w:ascii="Arial"/>
          <w:b/>
        </w:rPr>
      </w:pPr>
      <w:r>
        <w:br w:type="column"/>
      </w:r>
    </w:p>
    <w:p w:rsidR="002E4AD4" w:rsidRDefault="002E4AD4">
      <w:pPr>
        <w:pStyle w:val="Textoindependiente"/>
        <w:rPr>
          <w:rFonts w:ascii="Arial"/>
          <w:b/>
        </w:rPr>
      </w:pPr>
    </w:p>
    <w:p w:rsidR="002E4AD4" w:rsidRDefault="00B70855" w:rsidP="00E23A63">
      <w:pPr>
        <w:pStyle w:val="Textoindependiente"/>
        <w:spacing w:before="156" w:line="276" w:lineRule="auto"/>
        <w:ind w:left="132" w:right="123"/>
        <w:jc w:val="both"/>
        <w:sectPr w:rsidR="002E4AD4">
          <w:type w:val="continuous"/>
          <w:pgSz w:w="11900" w:h="16840"/>
          <w:pgMar w:top="1600" w:right="1000" w:bottom="280" w:left="1000" w:header="708" w:footer="708" w:gutter="0"/>
          <w:cols w:num="2" w:space="708" w:equalWidth="0">
            <w:col w:w="1991" w:space="2029"/>
            <w:col w:w="5880"/>
          </w:cols>
        </w:sectPr>
      </w:pPr>
      <w:r>
        <w:rPr>
          <w:color w:val="6D6D6D"/>
        </w:rPr>
        <w:t>En aquest espai realitzarem diferents activitats on</w:t>
      </w:r>
      <w:r>
        <w:rPr>
          <w:color w:val="6D6D6D"/>
        </w:rPr>
        <w:t xml:space="preserve"> la foscor i les llanternes seran les protagonistes. Des</w:t>
      </w:r>
      <w:r>
        <w:rPr>
          <w:color w:val="6D6D6D"/>
          <w:spacing w:val="-35"/>
        </w:rPr>
        <w:t xml:space="preserve"> </w:t>
      </w:r>
      <w:r>
        <w:rPr>
          <w:color w:val="6D6D6D"/>
        </w:rPr>
        <w:t>de jocs de més moguts als espais exteriors fins a jocs “</w:t>
      </w:r>
      <w:proofErr w:type="spellStart"/>
      <w:r>
        <w:rPr>
          <w:color w:val="6D6D6D"/>
        </w:rPr>
        <w:t>indoor</w:t>
      </w:r>
      <w:proofErr w:type="spellEnd"/>
      <w:r>
        <w:rPr>
          <w:color w:val="6D6D6D"/>
        </w:rPr>
        <w:t>” dins les instal·lacions, on els nois i noies hauran d’aprofitar les avantatges que suposa jugar en aquest entorn</w:t>
      </w:r>
      <w:r>
        <w:rPr>
          <w:color w:val="6D6D6D"/>
          <w:spacing w:val="-24"/>
        </w:rPr>
        <w:t xml:space="preserve"> </w:t>
      </w:r>
      <w:r w:rsidR="00E23A63">
        <w:rPr>
          <w:color w:val="6D6D6D"/>
        </w:rPr>
        <w:t>noc</w:t>
      </w:r>
    </w:p>
    <w:p w:rsidR="002E4AD4" w:rsidRDefault="002E4AD4">
      <w:pPr>
        <w:pStyle w:val="Textoindependiente"/>
        <w:spacing w:before="4"/>
        <w:rPr>
          <w:rFonts w:ascii="Times New Roman"/>
          <w:sz w:val="17"/>
        </w:rPr>
      </w:pPr>
    </w:p>
    <w:sectPr w:rsidR="002E4AD4">
      <w:pgSz w:w="11900" w:h="16840"/>
      <w:pgMar w:top="1600" w:right="100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17F81"/>
    <w:multiLevelType w:val="hybridMultilevel"/>
    <w:tmpl w:val="9826903E"/>
    <w:lvl w:ilvl="0" w:tplc="417E009C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color w:val="3B3B3B"/>
        <w:w w:val="99"/>
        <w:sz w:val="24"/>
        <w:szCs w:val="24"/>
        <w:lang w:val="ca-ES" w:eastAsia="ca-ES" w:bidi="ca-ES"/>
      </w:rPr>
    </w:lvl>
    <w:lvl w:ilvl="1" w:tplc="9CE47A5E">
      <w:numFmt w:val="bullet"/>
      <w:lvlText w:val="•"/>
      <w:lvlJc w:val="left"/>
      <w:pPr>
        <w:ind w:left="1764" w:hanging="360"/>
      </w:pPr>
      <w:rPr>
        <w:rFonts w:hint="default"/>
        <w:lang w:val="ca-ES" w:eastAsia="ca-ES" w:bidi="ca-ES"/>
      </w:rPr>
    </w:lvl>
    <w:lvl w:ilvl="2" w:tplc="F0744140">
      <w:numFmt w:val="bullet"/>
      <w:lvlText w:val="•"/>
      <w:lvlJc w:val="left"/>
      <w:pPr>
        <w:ind w:left="2668" w:hanging="360"/>
      </w:pPr>
      <w:rPr>
        <w:rFonts w:hint="default"/>
        <w:lang w:val="ca-ES" w:eastAsia="ca-ES" w:bidi="ca-ES"/>
      </w:rPr>
    </w:lvl>
    <w:lvl w:ilvl="3" w:tplc="BE3209B6">
      <w:numFmt w:val="bullet"/>
      <w:lvlText w:val="•"/>
      <w:lvlJc w:val="left"/>
      <w:pPr>
        <w:ind w:left="3572" w:hanging="360"/>
      </w:pPr>
      <w:rPr>
        <w:rFonts w:hint="default"/>
        <w:lang w:val="ca-ES" w:eastAsia="ca-ES" w:bidi="ca-ES"/>
      </w:rPr>
    </w:lvl>
    <w:lvl w:ilvl="4" w:tplc="D018AC0E">
      <w:numFmt w:val="bullet"/>
      <w:lvlText w:val="•"/>
      <w:lvlJc w:val="left"/>
      <w:pPr>
        <w:ind w:left="4476" w:hanging="360"/>
      </w:pPr>
      <w:rPr>
        <w:rFonts w:hint="default"/>
        <w:lang w:val="ca-ES" w:eastAsia="ca-ES" w:bidi="ca-ES"/>
      </w:rPr>
    </w:lvl>
    <w:lvl w:ilvl="5" w:tplc="1E10B65E">
      <w:numFmt w:val="bullet"/>
      <w:lvlText w:val="•"/>
      <w:lvlJc w:val="left"/>
      <w:pPr>
        <w:ind w:left="5380" w:hanging="360"/>
      </w:pPr>
      <w:rPr>
        <w:rFonts w:hint="default"/>
        <w:lang w:val="ca-ES" w:eastAsia="ca-ES" w:bidi="ca-ES"/>
      </w:rPr>
    </w:lvl>
    <w:lvl w:ilvl="6" w:tplc="CFDCA3BA">
      <w:numFmt w:val="bullet"/>
      <w:lvlText w:val="•"/>
      <w:lvlJc w:val="left"/>
      <w:pPr>
        <w:ind w:left="6284" w:hanging="360"/>
      </w:pPr>
      <w:rPr>
        <w:rFonts w:hint="default"/>
        <w:lang w:val="ca-ES" w:eastAsia="ca-ES" w:bidi="ca-ES"/>
      </w:rPr>
    </w:lvl>
    <w:lvl w:ilvl="7" w:tplc="8B5CE0AE">
      <w:numFmt w:val="bullet"/>
      <w:lvlText w:val="•"/>
      <w:lvlJc w:val="left"/>
      <w:pPr>
        <w:ind w:left="7188" w:hanging="360"/>
      </w:pPr>
      <w:rPr>
        <w:rFonts w:hint="default"/>
        <w:lang w:val="ca-ES" w:eastAsia="ca-ES" w:bidi="ca-ES"/>
      </w:rPr>
    </w:lvl>
    <w:lvl w:ilvl="8" w:tplc="30F8F8EE">
      <w:numFmt w:val="bullet"/>
      <w:lvlText w:val="•"/>
      <w:lvlJc w:val="left"/>
      <w:pPr>
        <w:ind w:left="8092" w:hanging="360"/>
      </w:pPr>
      <w:rPr>
        <w:rFonts w:hint="default"/>
        <w:lang w:val="ca-ES" w:eastAsia="ca-ES" w:bidi="ca-ES"/>
      </w:rPr>
    </w:lvl>
  </w:abstractNum>
  <w:abstractNum w:abstractNumId="1" w15:restartNumberingAfterBreak="0">
    <w:nsid w:val="2895146A"/>
    <w:multiLevelType w:val="hybridMultilevel"/>
    <w:tmpl w:val="D9E6CA82"/>
    <w:lvl w:ilvl="0" w:tplc="7E002AD8">
      <w:numFmt w:val="bullet"/>
      <w:lvlText w:val="-"/>
      <w:lvlJc w:val="left"/>
      <w:pPr>
        <w:ind w:left="828" w:hanging="360"/>
      </w:pPr>
      <w:rPr>
        <w:rFonts w:ascii="Tahoma" w:eastAsia="Tahoma" w:hAnsi="Tahoma" w:cs="Tahoma" w:hint="default"/>
        <w:color w:val="6D6D6D"/>
        <w:w w:val="91"/>
        <w:sz w:val="24"/>
        <w:szCs w:val="24"/>
        <w:lang w:val="ca-ES" w:eastAsia="ca-ES" w:bidi="ca-ES"/>
      </w:rPr>
    </w:lvl>
    <w:lvl w:ilvl="1" w:tplc="EF3697E4">
      <w:numFmt w:val="bullet"/>
      <w:lvlText w:val="•"/>
      <w:lvlJc w:val="left"/>
      <w:pPr>
        <w:ind w:left="1017" w:hanging="360"/>
      </w:pPr>
      <w:rPr>
        <w:rFonts w:hint="default"/>
        <w:lang w:val="ca-ES" w:eastAsia="ca-ES" w:bidi="ca-ES"/>
      </w:rPr>
    </w:lvl>
    <w:lvl w:ilvl="2" w:tplc="A6C669B4">
      <w:numFmt w:val="bullet"/>
      <w:lvlText w:val="•"/>
      <w:lvlJc w:val="left"/>
      <w:pPr>
        <w:ind w:left="1214" w:hanging="360"/>
      </w:pPr>
      <w:rPr>
        <w:rFonts w:hint="default"/>
        <w:lang w:val="ca-ES" w:eastAsia="ca-ES" w:bidi="ca-ES"/>
      </w:rPr>
    </w:lvl>
    <w:lvl w:ilvl="3" w:tplc="82CAFA70">
      <w:numFmt w:val="bullet"/>
      <w:lvlText w:val="•"/>
      <w:lvlJc w:val="left"/>
      <w:pPr>
        <w:ind w:left="1411" w:hanging="360"/>
      </w:pPr>
      <w:rPr>
        <w:rFonts w:hint="default"/>
        <w:lang w:val="ca-ES" w:eastAsia="ca-ES" w:bidi="ca-ES"/>
      </w:rPr>
    </w:lvl>
    <w:lvl w:ilvl="4" w:tplc="48BA6FEE">
      <w:numFmt w:val="bullet"/>
      <w:lvlText w:val="•"/>
      <w:lvlJc w:val="left"/>
      <w:pPr>
        <w:ind w:left="1608" w:hanging="360"/>
      </w:pPr>
      <w:rPr>
        <w:rFonts w:hint="default"/>
        <w:lang w:val="ca-ES" w:eastAsia="ca-ES" w:bidi="ca-ES"/>
      </w:rPr>
    </w:lvl>
    <w:lvl w:ilvl="5" w:tplc="5A1C3A54">
      <w:numFmt w:val="bullet"/>
      <w:lvlText w:val="•"/>
      <w:lvlJc w:val="left"/>
      <w:pPr>
        <w:ind w:left="1806" w:hanging="360"/>
      </w:pPr>
      <w:rPr>
        <w:rFonts w:hint="default"/>
        <w:lang w:val="ca-ES" w:eastAsia="ca-ES" w:bidi="ca-ES"/>
      </w:rPr>
    </w:lvl>
    <w:lvl w:ilvl="6" w:tplc="01964C4C">
      <w:numFmt w:val="bullet"/>
      <w:lvlText w:val="•"/>
      <w:lvlJc w:val="left"/>
      <w:pPr>
        <w:ind w:left="2003" w:hanging="360"/>
      </w:pPr>
      <w:rPr>
        <w:rFonts w:hint="default"/>
        <w:lang w:val="ca-ES" w:eastAsia="ca-ES" w:bidi="ca-ES"/>
      </w:rPr>
    </w:lvl>
    <w:lvl w:ilvl="7" w:tplc="84206998">
      <w:numFmt w:val="bullet"/>
      <w:lvlText w:val="•"/>
      <w:lvlJc w:val="left"/>
      <w:pPr>
        <w:ind w:left="2200" w:hanging="360"/>
      </w:pPr>
      <w:rPr>
        <w:rFonts w:hint="default"/>
        <w:lang w:val="ca-ES" w:eastAsia="ca-ES" w:bidi="ca-ES"/>
      </w:rPr>
    </w:lvl>
    <w:lvl w:ilvl="8" w:tplc="8AC04B18">
      <w:numFmt w:val="bullet"/>
      <w:lvlText w:val="•"/>
      <w:lvlJc w:val="left"/>
      <w:pPr>
        <w:ind w:left="2397" w:hanging="360"/>
      </w:pPr>
      <w:rPr>
        <w:rFonts w:hint="default"/>
        <w:lang w:val="ca-ES" w:eastAsia="ca-ES" w:bidi="ca-ES"/>
      </w:rPr>
    </w:lvl>
  </w:abstractNum>
  <w:abstractNum w:abstractNumId="2" w15:restartNumberingAfterBreak="0">
    <w:nsid w:val="4E461B48"/>
    <w:multiLevelType w:val="hybridMultilevel"/>
    <w:tmpl w:val="8EDC0B94"/>
    <w:lvl w:ilvl="0" w:tplc="6CDA868E">
      <w:numFmt w:val="bullet"/>
      <w:lvlText w:val="-"/>
      <w:lvlJc w:val="left"/>
      <w:pPr>
        <w:ind w:left="420" w:hanging="140"/>
      </w:pPr>
      <w:rPr>
        <w:rFonts w:ascii="Tahoma" w:eastAsia="Tahoma" w:hAnsi="Tahoma" w:cs="Tahoma" w:hint="default"/>
        <w:color w:val="6D6D6D"/>
        <w:w w:val="91"/>
        <w:sz w:val="24"/>
        <w:szCs w:val="24"/>
        <w:lang w:val="ca-ES" w:eastAsia="ca-ES" w:bidi="ca-ES"/>
      </w:rPr>
    </w:lvl>
    <w:lvl w:ilvl="1" w:tplc="727EC006">
      <w:numFmt w:val="bullet"/>
      <w:lvlText w:val="•"/>
      <w:lvlJc w:val="left"/>
      <w:pPr>
        <w:ind w:left="657" w:hanging="140"/>
      </w:pPr>
      <w:rPr>
        <w:rFonts w:hint="default"/>
        <w:lang w:val="ca-ES" w:eastAsia="ca-ES" w:bidi="ca-ES"/>
      </w:rPr>
    </w:lvl>
    <w:lvl w:ilvl="2" w:tplc="174AEA8A">
      <w:numFmt w:val="bullet"/>
      <w:lvlText w:val="•"/>
      <w:lvlJc w:val="left"/>
      <w:pPr>
        <w:ind w:left="894" w:hanging="140"/>
      </w:pPr>
      <w:rPr>
        <w:rFonts w:hint="default"/>
        <w:lang w:val="ca-ES" w:eastAsia="ca-ES" w:bidi="ca-ES"/>
      </w:rPr>
    </w:lvl>
    <w:lvl w:ilvl="3" w:tplc="66949FA2">
      <w:numFmt w:val="bullet"/>
      <w:lvlText w:val="•"/>
      <w:lvlJc w:val="left"/>
      <w:pPr>
        <w:ind w:left="1131" w:hanging="140"/>
      </w:pPr>
      <w:rPr>
        <w:rFonts w:hint="default"/>
        <w:lang w:val="ca-ES" w:eastAsia="ca-ES" w:bidi="ca-ES"/>
      </w:rPr>
    </w:lvl>
    <w:lvl w:ilvl="4" w:tplc="745094DE">
      <w:numFmt w:val="bullet"/>
      <w:lvlText w:val="•"/>
      <w:lvlJc w:val="left"/>
      <w:pPr>
        <w:ind w:left="1368" w:hanging="140"/>
      </w:pPr>
      <w:rPr>
        <w:rFonts w:hint="default"/>
        <w:lang w:val="ca-ES" w:eastAsia="ca-ES" w:bidi="ca-ES"/>
      </w:rPr>
    </w:lvl>
    <w:lvl w:ilvl="5" w:tplc="B038E29C">
      <w:numFmt w:val="bullet"/>
      <w:lvlText w:val="•"/>
      <w:lvlJc w:val="left"/>
      <w:pPr>
        <w:ind w:left="1606" w:hanging="140"/>
      </w:pPr>
      <w:rPr>
        <w:rFonts w:hint="default"/>
        <w:lang w:val="ca-ES" w:eastAsia="ca-ES" w:bidi="ca-ES"/>
      </w:rPr>
    </w:lvl>
    <w:lvl w:ilvl="6" w:tplc="F5B279C2">
      <w:numFmt w:val="bullet"/>
      <w:lvlText w:val="•"/>
      <w:lvlJc w:val="left"/>
      <w:pPr>
        <w:ind w:left="1843" w:hanging="140"/>
      </w:pPr>
      <w:rPr>
        <w:rFonts w:hint="default"/>
        <w:lang w:val="ca-ES" w:eastAsia="ca-ES" w:bidi="ca-ES"/>
      </w:rPr>
    </w:lvl>
    <w:lvl w:ilvl="7" w:tplc="81506CA0">
      <w:numFmt w:val="bullet"/>
      <w:lvlText w:val="•"/>
      <w:lvlJc w:val="left"/>
      <w:pPr>
        <w:ind w:left="2080" w:hanging="140"/>
      </w:pPr>
      <w:rPr>
        <w:rFonts w:hint="default"/>
        <w:lang w:val="ca-ES" w:eastAsia="ca-ES" w:bidi="ca-ES"/>
      </w:rPr>
    </w:lvl>
    <w:lvl w:ilvl="8" w:tplc="C4B6040C">
      <w:numFmt w:val="bullet"/>
      <w:lvlText w:val="•"/>
      <w:lvlJc w:val="left"/>
      <w:pPr>
        <w:ind w:left="2317" w:hanging="140"/>
      </w:pPr>
      <w:rPr>
        <w:rFonts w:hint="default"/>
        <w:lang w:val="ca-ES" w:eastAsia="ca-ES" w:bidi="ca-ES"/>
      </w:rPr>
    </w:lvl>
  </w:abstractNum>
  <w:abstractNum w:abstractNumId="3" w15:restartNumberingAfterBreak="0">
    <w:nsid w:val="5BFD50BA"/>
    <w:multiLevelType w:val="hybridMultilevel"/>
    <w:tmpl w:val="6FEE8FF6"/>
    <w:lvl w:ilvl="0" w:tplc="57745556">
      <w:numFmt w:val="bullet"/>
      <w:lvlText w:val="-"/>
      <w:lvlJc w:val="left"/>
      <w:pPr>
        <w:ind w:left="418" w:hanging="140"/>
      </w:pPr>
      <w:rPr>
        <w:rFonts w:ascii="Tahoma" w:eastAsia="Tahoma" w:hAnsi="Tahoma" w:cs="Tahoma" w:hint="default"/>
        <w:color w:val="6D6D6D"/>
        <w:w w:val="91"/>
        <w:sz w:val="24"/>
        <w:szCs w:val="24"/>
        <w:lang w:val="ca-ES" w:eastAsia="ca-ES" w:bidi="ca-ES"/>
      </w:rPr>
    </w:lvl>
    <w:lvl w:ilvl="1" w:tplc="37FAE022">
      <w:numFmt w:val="bullet"/>
      <w:lvlText w:val="•"/>
      <w:lvlJc w:val="left"/>
      <w:pPr>
        <w:ind w:left="656" w:hanging="140"/>
      </w:pPr>
      <w:rPr>
        <w:rFonts w:hint="default"/>
        <w:lang w:val="ca-ES" w:eastAsia="ca-ES" w:bidi="ca-ES"/>
      </w:rPr>
    </w:lvl>
    <w:lvl w:ilvl="2" w:tplc="15BC16D2">
      <w:numFmt w:val="bullet"/>
      <w:lvlText w:val="•"/>
      <w:lvlJc w:val="left"/>
      <w:pPr>
        <w:ind w:left="893" w:hanging="140"/>
      </w:pPr>
      <w:rPr>
        <w:rFonts w:hint="default"/>
        <w:lang w:val="ca-ES" w:eastAsia="ca-ES" w:bidi="ca-ES"/>
      </w:rPr>
    </w:lvl>
    <w:lvl w:ilvl="3" w:tplc="DDBE78DE">
      <w:numFmt w:val="bullet"/>
      <w:lvlText w:val="•"/>
      <w:lvlJc w:val="left"/>
      <w:pPr>
        <w:ind w:left="1129" w:hanging="140"/>
      </w:pPr>
      <w:rPr>
        <w:rFonts w:hint="default"/>
        <w:lang w:val="ca-ES" w:eastAsia="ca-ES" w:bidi="ca-ES"/>
      </w:rPr>
    </w:lvl>
    <w:lvl w:ilvl="4" w:tplc="710E8784">
      <w:numFmt w:val="bullet"/>
      <w:lvlText w:val="•"/>
      <w:lvlJc w:val="left"/>
      <w:pPr>
        <w:ind w:left="1366" w:hanging="140"/>
      </w:pPr>
      <w:rPr>
        <w:rFonts w:hint="default"/>
        <w:lang w:val="ca-ES" w:eastAsia="ca-ES" w:bidi="ca-ES"/>
      </w:rPr>
    </w:lvl>
    <w:lvl w:ilvl="5" w:tplc="745A0CD0">
      <w:numFmt w:val="bullet"/>
      <w:lvlText w:val="•"/>
      <w:lvlJc w:val="left"/>
      <w:pPr>
        <w:ind w:left="1602" w:hanging="140"/>
      </w:pPr>
      <w:rPr>
        <w:rFonts w:hint="default"/>
        <w:lang w:val="ca-ES" w:eastAsia="ca-ES" w:bidi="ca-ES"/>
      </w:rPr>
    </w:lvl>
    <w:lvl w:ilvl="6" w:tplc="EA00BB30">
      <w:numFmt w:val="bullet"/>
      <w:lvlText w:val="•"/>
      <w:lvlJc w:val="left"/>
      <w:pPr>
        <w:ind w:left="1839" w:hanging="140"/>
      </w:pPr>
      <w:rPr>
        <w:rFonts w:hint="default"/>
        <w:lang w:val="ca-ES" w:eastAsia="ca-ES" w:bidi="ca-ES"/>
      </w:rPr>
    </w:lvl>
    <w:lvl w:ilvl="7" w:tplc="C136C014">
      <w:numFmt w:val="bullet"/>
      <w:lvlText w:val="•"/>
      <w:lvlJc w:val="left"/>
      <w:pPr>
        <w:ind w:left="2075" w:hanging="140"/>
      </w:pPr>
      <w:rPr>
        <w:rFonts w:hint="default"/>
        <w:lang w:val="ca-ES" w:eastAsia="ca-ES" w:bidi="ca-ES"/>
      </w:rPr>
    </w:lvl>
    <w:lvl w:ilvl="8" w:tplc="64CC6968">
      <w:numFmt w:val="bullet"/>
      <w:lvlText w:val="•"/>
      <w:lvlJc w:val="left"/>
      <w:pPr>
        <w:ind w:left="2312" w:hanging="140"/>
      </w:pPr>
      <w:rPr>
        <w:rFonts w:hint="default"/>
        <w:lang w:val="ca-ES" w:eastAsia="ca-ES" w:bidi="ca-E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2E4AD4"/>
    <w:rsid w:val="002E4AD4"/>
    <w:rsid w:val="004C6443"/>
    <w:rsid w:val="00B70855"/>
    <w:rsid w:val="00E2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3594D6CF-EF1B-4697-8BC7-65A0E029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ca-ES" w:eastAsia="ca-ES" w:bidi="ca-ES"/>
    </w:rPr>
  </w:style>
  <w:style w:type="paragraph" w:styleId="Ttulo1">
    <w:name w:val="heading 1"/>
    <w:basedOn w:val="Normal"/>
    <w:uiPriority w:val="1"/>
    <w:qFormat/>
    <w:pPr>
      <w:spacing w:before="40"/>
      <w:ind w:left="132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84"/>
      <w:ind w:left="132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88"/>
      <w:ind w:left="132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62"/>
      <w:ind w:left="85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IES Francisco de Goya 1er d'ESO Multiaventura Vilar Rural de Cardona</vt:lpstr>
    </vt:vector>
  </TitlesOfParts>
  <Company/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IES Francisco de Goya 1er d'ESO Multiaventura Vilar Rural de Cardona</dc:title>
  <dc:creator>Jordi Arregui</dc:creator>
  <cp:lastModifiedBy>Maribel Calabozo</cp:lastModifiedBy>
  <cp:revision>3</cp:revision>
  <dcterms:created xsi:type="dcterms:W3CDTF">2019-10-02T11:29:00Z</dcterms:created>
  <dcterms:modified xsi:type="dcterms:W3CDTF">2019-10-02T11:59:00Z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LastSaved">
    <vt:filetime>2019-10-02T00:00:00Z</vt:filetime>
  </property>
</Properties>
</file>