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ind w:firstLine="1676"/>
        <w:rPr/>
      </w:pPr>
      <w:r w:rsidDel="00000000" w:rsidR="00000000" w:rsidRPr="00000000">
        <w:rPr>
          <w:rtl w:val="0"/>
        </w:rPr>
        <w:t xml:space="preserve">Consell Orientador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21916</wp:posOffset>
                </wp:positionV>
                <wp:extent cx="5848350" cy="1342588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69525" y="3163098"/>
                          <a:ext cx="5848350" cy="1342588"/>
                          <a:chOff x="3069525" y="3163098"/>
                          <a:chExt cx="5848350" cy="1233800"/>
                        </a:xfrm>
                      </wpg:grpSpPr>
                      <wpg:grpSp>
                        <wpg:cNvGrpSpPr/>
                        <wpg:grpSpPr>
                          <a:xfrm>
                            <a:off x="3069525" y="3163098"/>
                            <a:ext cx="5848350" cy="1233800"/>
                            <a:chOff x="0" y="0"/>
                            <a:chExt cx="5848350" cy="12338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5848350" cy="123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525" y="8890"/>
                              <a:ext cx="5829300" cy="1214755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001F5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9855" y="68580"/>
                              <a:ext cx="961390" cy="143510"/>
                            </a:xfrm>
                            <a:custGeom>
                              <a:rect b="b" l="l" r="r" t="t"/>
                              <a:pathLst>
                                <a:path extrusionOk="0" h="143510" w="961390">
                                  <a:moveTo>
                                    <a:pt x="0" y="0"/>
                                  </a:moveTo>
                                  <a:lnTo>
                                    <a:pt x="0" y="143510"/>
                                  </a:lnTo>
                                  <a:lnTo>
                                    <a:pt x="961390" y="143510"/>
                                  </a:lnTo>
                                  <a:lnTo>
                                    <a:pt x="9613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Curs acadèmic: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357120" y="68580"/>
                              <a:ext cx="628650" cy="143510"/>
                            </a:xfrm>
                            <a:custGeom>
                              <a:rect b="b" l="l" r="r" t="t"/>
                              <a:pathLst>
                                <a:path extrusionOk="0" h="143510" w="628650">
                                  <a:moveTo>
                                    <a:pt x="0" y="0"/>
                                  </a:moveTo>
                                  <a:lnTo>
                                    <a:pt x="0" y="143510"/>
                                  </a:lnTo>
                                  <a:lnTo>
                                    <a:pt x="628650" y="143510"/>
                                  </a:lnTo>
                                  <a:lnTo>
                                    <a:pt x="6286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Alumne/a: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9855" y="361315"/>
                              <a:ext cx="1180465" cy="143510"/>
                            </a:xfrm>
                            <a:custGeom>
                              <a:rect b="b" l="l" r="r" t="t"/>
                              <a:pathLst>
                                <a:path extrusionOk="0" h="143510" w="1180465">
                                  <a:moveTo>
                                    <a:pt x="0" y="0"/>
                                  </a:moveTo>
                                  <a:lnTo>
                                    <a:pt x="0" y="143510"/>
                                  </a:lnTo>
                                  <a:lnTo>
                                    <a:pt x="1180465" y="143510"/>
                                  </a:lnTo>
                                  <a:lnTo>
                                    <a:pt x="11804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Data de naixement: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357120" y="361315"/>
                              <a:ext cx="848360" cy="143510"/>
                            </a:xfrm>
                            <a:custGeom>
                              <a:rect b="b" l="l" r="r" t="t"/>
                              <a:pathLst>
                                <a:path extrusionOk="0" h="143510" w="848360">
                                  <a:moveTo>
                                    <a:pt x="0" y="0"/>
                                  </a:moveTo>
                                  <a:lnTo>
                                    <a:pt x="0" y="143510"/>
                                  </a:lnTo>
                                  <a:lnTo>
                                    <a:pt x="848360" y="143510"/>
                                  </a:lnTo>
                                  <a:lnTo>
                                    <a:pt x="8483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Nivell cursat :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09855" y="654050"/>
                              <a:ext cx="485140" cy="143510"/>
                            </a:xfrm>
                            <a:custGeom>
                              <a:rect b="b" l="l" r="r" t="t"/>
                              <a:pathLst>
                                <a:path extrusionOk="0" h="143510" w="485140">
                                  <a:moveTo>
                                    <a:pt x="0" y="0"/>
                                  </a:moveTo>
                                  <a:lnTo>
                                    <a:pt x="0" y="143510"/>
                                  </a:lnTo>
                                  <a:lnTo>
                                    <a:pt x="485140" y="143510"/>
                                  </a:lnTo>
                                  <a:lnTo>
                                    <a:pt x="4851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Adreça: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3256915" y="654050"/>
                              <a:ext cx="1729739" cy="143510"/>
                            </a:xfrm>
                            <a:custGeom>
                              <a:rect b="b" l="l" r="r" t="t"/>
                              <a:pathLst>
                                <a:path extrusionOk="0" h="143510" w="1729739">
                                  <a:moveTo>
                                    <a:pt x="0" y="0"/>
                                  </a:moveTo>
                                  <a:lnTo>
                                    <a:pt x="0" y="143510"/>
                                  </a:lnTo>
                                  <a:lnTo>
                                    <a:pt x="1729739" y="143510"/>
                                  </a:lnTo>
                                  <a:lnTo>
                                    <a:pt x="17297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Data del Consell Orientador: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09855" y="946785"/>
                              <a:ext cx="1110615" cy="143510"/>
                            </a:xfrm>
                            <a:custGeom>
                              <a:rect b="b" l="l" r="r" t="t"/>
                              <a:pathLst>
                                <a:path extrusionOk="0" h="143510" w="1110615">
                                  <a:moveTo>
                                    <a:pt x="0" y="0"/>
                                  </a:moveTo>
                                  <a:lnTo>
                                    <a:pt x="0" y="143510"/>
                                  </a:lnTo>
                                  <a:lnTo>
                                    <a:pt x="1110615" y="143510"/>
                                  </a:lnTo>
                                  <a:lnTo>
                                    <a:pt x="11106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Correu electrònic: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458335" y="946785"/>
                              <a:ext cx="509905" cy="143510"/>
                            </a:xfrm>
                            <a:custGeom>
                              <a:rect b="b" l="l" r="r" t="t"/>
                              <a:pathLst>
                                <a:path extrusionOk="0" h="143510" w="509905">
                                  <a:moveTo>
                                    <a:pt x="0" y="0"/>
                                  </a:moveTo>
                                  <a:lnTo>
                                    <a:pt x="0" y="143510"/>
                                  </a:lnTo>
                                  <a:lnTo>
                                    <a:pt x="509905" y="143510"/>
                                  </a:lnTo>
                                  <a:lnTo>
                                    <a:pt x="5099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Telèfon: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21916</wp:posOffset>
                </wp:positionV>
                <wp:extent cx="5848350" cy="1342588"/>
                <wp:effectExtent b="0" l="0" r="0" t="0"/>
                <wp:wrapTopAndBottom distB="0" distT="0"/>
                <wp:docPr id="1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13425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  <w:sectPr>
          <w:headerReference r:id="rId9" w:type="default"/>
          <w:footerReference r:id="rId10" w:type="default"/>
          <w:pgSz w:h="16840" w:w="11910" w:orient="portrait"/>
          <w:pgMar w:bottom="280" w:top="1320" w:left="1020" w:right="720" w:header="713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114300</wp:posOffset>
                </wp:positionV>
                <wp:extent cx="5848350" cy="1170305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079050" y="3204373"/>
                          <a:ext cx="5829300" cy="1151255"/>
                        </a:xfrm>
                        <a:custGeom>
                          <a:rect b="b" l="l" r="r" t="t"/>
                          <a:pathLst>
                            <a:path extrusionOk="0" h="1151255" w="5829300">
                              <a:moveTo>
                                <a:pt x="0" y="0"/>
                              </a:moveTo>
                              <a:lnTo>
                                <a:pt x="0" y="1151255"/>
                              </a:lnTo>
                              <a:lnTo>
                                <a:pt x="5829300" y="1151255"/>
                              </a:lnTo>
                              <a:lnTo>
                                <a:pt x="582930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9050">
                          <a:solidFill>
                            <a:srgbClr val="001F5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75" w:line="240"/>
                              <w:ind w:left="143.00000190734863" w:right="0" w:firstLine="14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Requisits per a l’accés al cicle d’FPB: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02.0000457763672" w:right="587.0000076293945" w:firstLine="502.000045776367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Mínim de 15 anys complerts o que es facin durant l’any natural en curs, i menors de 17 anys o que es facin durant l’any natural en curs.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.00000011920929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01.9999694824219" w:right="0" w:firstLine="502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Haver cursat, almenys, el segon curs d’Educació Secundària Obligatòria.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114300</wp:posOffset>
                </wp:positionV>
                <wp:extent cx="5848350" cy="1170305"/>
                <wp:effectExtent b="0" l="0" r="0" t="0"/>
                <wp:wrapTopAndBottom distB="0" distT="0"/>
                <wp:docPr id="1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1170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pStyle w:val="Heading1"/>
        <w:numPr>
          <w:ilvl w:val="0"/>
          <w:numId w:val="1"/>
        </w:numPr>
        <w:tabs>
          <w:tab w:val="left" w:pos="1041"/>
        </w:tabs>
        <w:spacing w:before="94" w:lineRule="auto"/>
        <w:ind w:left="1040" w:hanging="362"/>
        <w:jc w:val="left"/>
        <w:rPr/>
      </w:pPr>
      <w:r w:rsidDel="00000000" w:rsidR="00000000" w:rsidRPr="00000000">
        <w:rPr>
          <w:rtl w:val="0"/>
        </w:rPr>
        <w:t xml:space="preserve">Competències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9" w:right="772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L’equip docent del grup al que pertany l’alumne, tenint en compte les competències generals assolides al llarg de l’etapa, valora que l’alumne: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302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ha assolit les competències de les àrees de l’etapa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302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 assolit alguna de les competències de les àrees de l’etapa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" w:line="240" w:lineRule="auto"/>
        <w:ind w:left="679" w:right="772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L’equip docent observa en l’alumne les habilitats, les estratègies i els procediments necessaris relacionats amb les competències transversals: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304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Àmbit personal i social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304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Àmbit digital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numPr>
          <w:ilvl w:val="0"/>
          <w:numId w:val="1"/>
        </w:numPr>
        <w:tabs>
          <w:tab w:val="left" w:pos="1041"/>
        </w:tabs>
        <w:ind w:left="1040" w:hanging="362"/>
        <w:jc w:val="left"/>
        <w:rPr/>
      </w:pPr>
      <w:r w:rsidDel="00000000" w:rsidR="00000000" w:rsidRPr="00000000">
        <w:rPr>
          <w:rtl w:val="0"/>
        </w:rPr>
        <w:t xml:space="preserve">Interessos de l’alumne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9" w:right="772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L’equip docent ha observat que els interessos i les aptituds de l’alumne estan relacionats amb els àmbits següents: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302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i humanístic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293.00000000000006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Artístic i espacial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293.00000000000006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Lògic i matemàtic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295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Experimental i natural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295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Comunicatiu i relacional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293.00000000000006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Corporal i físic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294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Altres: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spacing w:line="245" w:lineRule="auto"/>
        <w:ind w:left="1040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spacing w:before="1" w:lineRule="auto"/>
        <w:ind w:left="1040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numPr>
          <w:ilvl w:val="0"/>
          <w:numId w:val="1"/>
        </w:numPr>
        <w:tabs>
          <w:tab w:val="left" w:pos="1041"/>
        </w:tabs>
        <w:ind w:left="1040" w:hanging="362"/>
        <w:jc w:val="left"/>
        <w:rPr/>
      </w:pPr>
      <w:r w:rsidDel="00000000" w:rsidR="00000000" w:rsidRPr="00000000">
        <w:rPr>
          <w:rtl w:val="0"/>
        </w:rPr>
        <w:t xml:space="preserve">Actuacions realitzades en matèria d’orientació acadèmica i professional: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79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L’equip docent al llarg de l’etapa ha realitzat les següents actuacions: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223" w:lineRule="auto"/>
        <w:ind w:left="1400" w:right="979" w:hanging="36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Anàlisi de les competències, aptituds, interessos, personalitat i valors ocupacionals pròpies de l’alumne/a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2" w:line="302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Anàlisi de les distintes possibilitats que ofereix el sistema educatiu i el món laboral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9" w:line="223" w:lineRule="auto"/>
        <w:ind w:left="1400" w:right="980" w:hanging="36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Valoració de la correspondència entre les competències de l’alumne/a i l’ opció formativa per la qual aquest  mostra interès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numPr>
          <w:ilvl w:val="0"/>
          <w:numId w:val="1"/>
        </w:numPr>
        <w:tabs>
          <w:tab w:val="left" w:pos="988"/>
        </w:tabs>
        <w:spacing w:before="1" w:lineRule="auto"/>
        <w:ind w:left="679" w:right="1742" w:firstLine="0"/>
        <w:jc w:val="left"/>
        <w:rPr/>
      </w:pPr>
      <w:r w:rsidDel="00000000" w:rsidR="00000000" w:rsidRPr="00000000">
        <w:rPr>
          <w:rtl w:val="0"/>
        </w:rPr>
        <w:t xml:space="preserve">Observació i detecció dels entorns professionals que més interessen a l’alumne: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679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28" w:lineRule="auto"/>
        <w:ind w:left="679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679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numPr>
          <w:ilvl w:val="0"/>
          <w:numId w:val="1"/>
        </w:numPr>
        <w:tabs>
          <w:tab w:val="left" w:pos="935"/>
        </w:tabs>
        <w:ind w:left="934" w:hanging="255.99999999999994"/>
        <w:jc w:val="left"/>
        <w:rPr/>
      </w:pPr>
      <w:r w:rsidDel="00000000" w:rsidR="00000000" w:rsidRPr="00000000">
        <w:rPr>
          <w:rtl w:val="0"/>
        </w:rPr>
        <w:t xml:space="preserve">Valoració de l’equip docent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9" w:right="982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L’equip docent, atenent a aquests resultats i, tot vetllant per la continuïtat en el sistema educatiu d’aquest alumne/a, valora que: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304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Tingui accés a un cicle de formació professional bàsica (FPB)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304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320" w:left="1020" w:right="720" w:header="713" w:footer="0"/>
        </w:sect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Pugui continuar els seus estudis amb aprofitament</w:t>
      </w:r>
    </w:p>
    <w:p w:rsidR="00000000" w:rsidDel="00000000" w:rsidP="00000000" w:rsidRDefault="00000000" w:rsidRPr="00000000" w14:paraId="0000004D">
      <w:pPr>
        <w:pStyle w:val="Heading1"/>
        <w:numPr>
          <w:ilvl w:val="0"/>
          <w:numId w:val="1"/>
        </w:numPr>
        <w:tabs>
          <w:tab w:val="left" w:pos="988"/>
        </w:tabs>
        <w:spacing w:before="83" w:lineRule="auto"/>
        <w:ind w:left="987" w:hanging="246.00000000000009"/>
        <w:jc w:val="left"/>
        <w:rPr/>
      </w:pPr>
      <w:r w:rsidDel="00000000" w:rsidR="00000000" w:rsidRPr="00000000">
        <w:rPr>
          <w:rtl w:val="0"/>
        </w:rPr>
        <w:t xml:space="preserve">Expectatives a mig termini de l’alumne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79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L’alumne ha explicitat la seves expectatives en 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304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Incorporació al món laboral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295" w:lineRule="auto"/>
        <w:ind w:left="1385" w:right="0" w:hanging="360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Continuació d’estudis opció: .............................................................................................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302" w:lineRule="auto"/>
        <w:ind w:left="1385" w:right="0" w:hanging="360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Altres: 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numPr>
          <w:ilvl w:val="0"/>
          <w:numId w:val="1"/>
        </w:numPr>
        <w:tabs>
          <w:tab w:val="left" w:pos="930"/>
        </w:tabs>
        <w:ind w:left="929" w:hanging="250.99999999999994"/>
        <w:jc w:val="left"/>
        <w:rPr/>
      </w:pPr>
      <w:r w:rsidDel="00000000" w:rsidR="00000000" w:rsidRPr="00000000">
        <w:rPr>
          <w:rtl w:val="0"/>
        </w:rPr>
        <w:t xml:space="preserve">Participació i comunicació amb la família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679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tutor ha mantingut relació amb la família/tutor de l’alumne per tal de dóna’ls-hi a conèixer: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0" w:line="301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nivell competencial, interessos i aptituds del seu fill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9" w:line="223" w:lineRule="auto"/>
        <w:ind w:left="1400" w:right="978" w:hanging="36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actuacions realitzades en matèria d’orientació acadèmica i professional realitzades en el centre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6"/>
        </w:tabs>
        <w:spacing w:after="0" w:before="2" w:line="240" w:lineRule="auto"/>
        <w:ind w:left="1385" w:right="0" w:hanging="34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expectatives del seu fill</w:t>
      </w:r>
    </w:p>
    <w:p w:rsidR="00000000" w:rsidDel="00000000" w:rsidP="00000000" w:rsidRDefault="00000000" w:rsidRPr="00000000" w14:paraId="0000005B">
      <w:pPr>
        <w:pStyle w:val="Heading1"/>
        <w:numPr>
          <w:ilvl w:val="0"/>
          <w:numId w:val="1"/>
        </w:numPr>
        <w:tabs>
          <w:tab w:val="left" w:pos="930"/>
        </w:tabs>
        <w:spacing w:before="240" w:lineRule="auto"/>
        <w:ind w:left="929" w:hanging="250.99999999999994"/>
        <w:jc w:val="left"/>
        <w:rPr/>
      </w:pPr>
      <w:r w:rsidDel="00000000" w:rsidR="00000000" w:rsidRPr="00000000">
        <w:rPr>
          <w:rtl w:val="0"/>
        </w:rPr>
        <w:t xml:space="preserve">Motius pels quals es proposa l’escolarització en un cicle d’FPB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5468620" cy="2470785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265740" y="2550958"/>
                          <a:ext cx="5455920" cy="245808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5468620" cy="2470785"/>
                <wp:effectExtent b="0" l="0" r="0" t="0"/>
                <wp:wrapTopAndBottom distB="0" distT="0"/>
                <wp:docPr id="1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8620" cy="2470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0" w:before="0" w:line="240" w:lineRule="auto"/>
        <w:ind w:left="929" w:right="0" w:hanging="250.9999999999999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Altres consideracions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320" w:left="1020" w:right="720" w:header="713" w:footer="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114300</wp:posOffset>
                </wp:positionV>
                <wp:extent cx="5468620" cy="2464435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265740" y="2554133"/>
                          <a:ext cx="5455920" cy="245173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114300</wp:posOffset>
                </wp:positionV>
                <wp:extent cx="5468620" cy="2464435"/>
                <wp:effectExtent b="0" l="0" r="0" t="0"/>
                <wp:wrapTopAndBottom distB="0" distT="0"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8620" cy="2464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315075" cy="4090034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88463" y="1734983"/>
                          <a:ext cx="6315075" cy="4090034"/>
                          <a:chOff x="2188463" y="1734983"/>
                          <a:chExt cx="6315075" cy="4090025"/>
                        </a:xfrm>
                      </wpg:grpSpPr>
                      <wpg:grpSp>
                        <wpg:cNvGrpSpPr/>
                        <wpg:grpSpPr>
                          <a:xfrm>
                            <a:off x="2188463" y="1734983"/>
                            <a:ext cx="6315075" cy="4090025"/>
                            <a:chOff x="0" y="0"/>
                            <a:chExt cx="6315075" cy="409002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315075" cy="409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3970" y="13969"/>
                              <a:ext cx="6286500" cy="4061459"/>
                            </a:xfrm>
                            <a:prstGeom prst="rect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1F5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20650" y="210819"/>
                              <a:ext cx="6087110" cy="1587499"/>
                            </a:xfrm>
                            <a:custGeom>
                              <a:rect b="b" l="l" r="r" t="t"/>
                              <a:pathLst>
                                <a:path extrusionOk="0" h="1587499" w="6087110">
                                  <a:moveTo>
                                    <a:pt x="0" y="0"/>
                                  </a:moveTo>
                                  <a:lnTo>
                                    <a:pt x="0" y="1587499"/>
                                  </a:lnTo>
                                  <a:lnTo>
                                    <a:pt x="6087110" y="1587499"/>
                                  </a:lnTo>
                                  <a:lnTo>
                                    <a:pt x="60871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7.00000762939453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RECOMANACIONS DE L’EQUIP DOCENT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08.99999618530273" w:line="237.00000286102295"/>
                                  <w:ind w:left="0" w:right="17.999999523162842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Si tenim en consideració el grau d’assoliment  dels aprenentatges  i de les competències  al llarg de l’ etapa, el procés de maduresa personal i social de l’ alumne/a,  les opinions  i valoracions  de la família, l’equip  docent emet com a Consell Orientador  la següent recomanació: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5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32.00000047683716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Donar continuïtat a l’ assoliment de les competències bàsiques pròpies  de l’Educació Secundària Obligatòria per a l’ obtenció d’un títol professional bàsic en el: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Cicle de Formació Professional Bàsica de: ......................................................... ...........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349250" y="2240279"/>
                              <a:ext cx="1724659" cy="143509"/>
                            </a:xfrm>
                            <a:custGeom>
                              <a:rect b="b" l="l" r="r" t="t"/>
                              <a:pathLst>
                                <a:path extrusionOk="0" h="143509" w="1724659">
                                  <a:moveTo>
                                    <a:pt x="0" y="0"/>
                                  </a:moveTo>
                                  <a:lnTo>
                                    <a:pt x="0" y="143509"/>
                                  </a:lnTo>
                                  <a:lnTo>
                                    <a:pt x="1724659" y="143509"/>
                                  </a:lnTo>
                                  <a:lnTo>
                                    <a:pt x="17246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Signatura de la persona tutora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4445000" y="2240279"/>
                              <a:ext cx="1155700" cy="143509"/>
                            </a:xfrm>
                            <a:custGeom>
                              <a:rect b="b" l="l" r="r" t="t"/>
                              <a:pathLst>
                                <a:path extrusionOk="0" h="143509" w="1155700">
                                  <a:moveTo>
                                    <a:pt x="0" y="0"/>
                                  </a:moveTo>
                                  <a:lnTo>
                                    <a:pt x="0" y="143509"/>
                                  </a:lnTo>
                                  <a:lnTo>
                                    <a:pt x="1155700" y="143509"/>
                                  </a:lnTo>
                                  <a:lnTo>
                                    <a:pt x="1155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Vistiplau del director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349250" y="3112134"/>
                              <a:ext cx="1777365" cy="196214"/>
                            </a:xfrm>
                            <a:custGeom>
                              <a:rect b="b" l="l" r="r" t="t"/>
                              <a:pathLst>
                                <a:path extrusionOk="0" h="196214" w="1777365">
                                  <a:moveTo>
                                    <a:pt x="0" y="0"/>
                                  </a:moveTo>
                                  <a:lnTo>
                                    <a:pt x="0" y="196214"/>
                                  </a:lnTo>
                                  <a:lnTo>
                                    <a:pt x="1777365" y="196214"/>
                                  </a:lnTo>
                                  <a:lnTo>
                                    <a:pt x="17773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09.0000057220459"/>
                                  <w:ind w:left="360" w:right="0" w:firstLine="-1.0000000149011612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La família dóna conformitat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3267710" y="3740784"/>
                              <a:ext cx="2555240" cy="143509"/>
                            </a:xfrm>
                            <a:custGeom>
                              <a:rect b="b" l="l" r="r" t="t"/>
                              <a:pathLst>
                                <a:path extrusionOk="0" h="143509" w="2555240">
                                  <a:moveTo>
                                    <a:pt x="0" y="0"/>
                                  </a:moveTo>
                                  <a:lnTo>
                                    <a:pt x="0" y="143509"/>
                                  </a:lnTo>
                                  <a:lnTo>
                                    <a:pt x="2555240" y="143509"/>
                                  </a:lnTo>
                                  <a:lnTo>
                                    <a:pt x="2555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Signatura de la família i/o representats legals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315075" cy="4090034"/>
                <wp:effectExtent b="0" l="0" r="0" t="0"/>
                <wp:docPr id="1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409003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215900</wp:posOffset>
                </wp:positionV>
                <wp:extent cx="6315075" cy="1505585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50450" y="3041495"/>
                          <a:ext cx="6286500" cy="1477010"/>
                        </a:xfrm>
                        <a:custGeom>
                          <a:rect b="b" l="l" r="r" t="t"/>
                          <a:pathLst>
                            <a:path extrusionOk="0" h="1477010" w="6286500">
                              <a:moveTo>
                                <a:pt x="0" y="0"/>
                              </a:moveTo>
                              <a:lnTo>
                                <a:pt x="0" y="1477010"/>
                              </a:lnTo>
                              <a:lnTo>
                                <a:pt x="6286500" y="1477010"/>
                              </a:lnTo>
                              <a:lnTo>
                                <a:pt x="628650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28575">
                          <a:solidFill>
                            <a:srgbClr val="001F5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.000000238418579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6.99999809265137" w:right="0" w:firstLine="146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REFERENTS NORMATIUS DEL CONSELL ORIENTADOR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146.99999809265137" w:right="0" w:firstLine="146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La Llei 12/2009, del 10 de juliol, d’educació, art.104.2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.00000011920929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3.99999618530273"/>
                              <w:ind w:left="146.99999809265137" w:right="0" w:firstLine="146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Real Decreto 127/2014, de 28 de febrero, por el que se regulan aspectos específicos de la Formación Profesional Básica de las enseñanzas de formación profesional del sistema educativo.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6.99999809265137" w:line="240"/>
                              <w:ind w:left="146.99999809265137" w:right="0" w:firstLine="146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DECRET 187/2015, de 25 d’agost, d’ordenació dels ensenyaments de l’educació secundària obligatòria, art. 20 i 21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215900</wp:posOffset>
                </wp:positionV>
                <wp:extent cx="6315075" cy="1505585"/>
                <wp:effectExtent b="0" l="0" r="0" t="0"/>
                <wp:wrapTopAndBottom distB="0" distT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1505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40" w:w="11910" w:orient="portrait"/>
      <w:pgMar w:bottom="280" w:top="1320" w:left="1020" w:right="720" w:header="71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818.0" w:type="dxa"/>
      <w:jc w:val="left"/>
      <w:tblInd w:w="108.0" w:type="dxa"/>
      <w:tblLayout w:type="fixed"/>
      <w:tblLook w:val="0000"/>
    </w:tblPr>
    <w:tblGrid>
      <w:gridCol w:w="830"/>
      <w:gridCol w:w="1268"/>
      <w:gridCol w:w="5036"/>
      <w:gridCol w:w="1684"/>
      <w:tblGridChange w:id="0">
        <w:tblGrid>
          <w:gridCol w:w="830"/>
          <w:gridCol w:w="1268"/>
          <w:gridCol w:w="5036"/>
          <w:gridCol w:w="1684"/>
        </w:tblGrid>
      </w:tblGridChange>
    </w:tblGrid>
    <w:tr>
      <w:trPr>
        <w:cantSplit w:val="0"/>
        <w:trHeight w:val="292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 MT" w:cs="Arial MT" w:eastAsia="Arial MT" w:hAnsi="Arial MT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MT" w:cs="Arial MT" w:eastAsia="Arial MT" w:hAnsi="Arial MT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89890" cy="389890"/>
                <wp:effectExtent b="0" l="0" r="0" t="0"/>
                <wp:docPr descr="logo-et-300px" id="16" name="image2.png"/>
                <a:graphic>
                  <a:graphicData uri="http://schemas.openxmlformats.org/drawingml/2006/picture">
                    <pic:pic>
                      <pic:nvPicPr>
                        <pic:cNvPr descr="logo-et-300px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890" cy="389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09/05/2022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IMP_ET_118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Pàgina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Revisió 00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Consell orientador</w:t>
          </w:r>
        </w:p>
      </w:tc>
    </w:tr>
    <w:tr>
      <w:trPr>
        <w:cantSplit w:val="0"/>
        <w:tblHeader w:val="0"/>
      </w:trPr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Aquest document pot quedar obsolet una vegada imprès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spacing w:before="89" w:line="240" w:lineRule="auto"/>
      <w:ind w:left="742" w:right="6081" w:firstLine="0"/>
      <w:rPr>
        <w:rFonts w:ascii="Arial" w:cs="Arial" w:eastAsia="Arial" w:hAnsi="Arial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940118</wp:posOffset>
              </wp:positionH>
              <wp:positionV relativeFrom="page">
                <wp:posOffset>9649778</wp:posOffset>
              </wp:positionV>
              <wp:extent cx="416560" cy="41656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42780" y="3576780"/>
                        <a:ext cx="406440" cy="40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940118</wp:posOffset>
              </wp:positionH>
              <wp:positionV relativeFrom="page">
                <wp:posOffset>9649778</wp:posOffset>
              </wp:positionV>
              <wp:extent cx="416560" cy="416560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560" cy="416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rtl w:val="0"/>
      </w:rPr>
      <w:t xml:space="preserve">Generalitat de Catalunya Departament d’Educació</w:t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33020</wp:posOffset>
              </wp:positionH>
              <wp:positionV relativeFrom="paragraph">
                <wp:posOffset>80645</wp:posOffset>
              </wp:positionV>
              <wp:extent cx="330835" cy="381635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12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B85F1B" w:rsidDel="00000000" w:rsidP="00B85F1B" w:rsidRDefault="00B85F1B" w:rsidRPr="00000000">
                          <w:pPr>
                            <w:pStyle w:val="Contingutdelmarc"/>
                            <w:spacing w:after="0" w:line="6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Del="00000000" w:rsidR="0000000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325755" cy="374015"/>
                                <wp:effectExtent b="0" l="0" r="0" t="0"/>
                                <wp:docPr id="5" name="Imatge 2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5" name="Imatg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5755" cy="374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85F1B" w:rsidDel="00000000" w:rsidP="00B85F1B" w:rsidRDefault="00B85F1B" w:rsidRPr="00000000">
                          <w:pPr>
                            <w:pStyle w:val="Contingutdelmarc"/>
                            <w:widowControl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33020</wp:posOffset>
              </wp:positionH>
              <wp:positionV relativeFrom="paragraph">
                <wp:posOffset>80645</wp:posOffset>
              </wp:positionV>
              <wp:extent cx="330835" cy="381635"/>
              <wp:effectExtent b="0" l="0" r="0" t="0"/>
              <wp:wrapNone/>
              <wp:docPr id="8" name="image5.jpg"/>
              <a:graphic>
                <a:graphicData uri="http://schemas.openxmlformats.org/drawingml/2006/picture">
                  <pic:pic>
                    <pic:nvPicPr>
                      <pic:cNvPr id="0" name="image5.jp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835" cy="381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A">
    <w:pPr>
      <w:spacing w:before="89" w:line="240" w:lineRule="auto"/>
      <w:ind w:left="742" w:right="6081" w:firstLine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Institut Esteve Terradas i Illa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40" w:hanging="361"/>
      </w:pPr>
      <w:rPr>
        <w:rFonts w:ascii="Arial" w:cs="Arial" w:eastAsia="Arial" w:hAnsi="Arial"/>
        <w:b w:val="1"/>
        <w:sz w:val="22"/>
        <w:szCs w:val="22"/>
      </w:rPr>
    </w:lvl>
    <w:lvl w:ilvl="1">
      <w:start w:val="0"/>
      <w:numFmt w:val="bullet"/>
      <w:lvlText w:val="◻"/>
      <w:lvlJc w:val="left"/>
      <w:pPr>
        <w:ind w:left="1385" w:hanging="346"/>
      </w:pPr>
      <w:rPr>
        <w:rFonts w:ascii="Noto Sans Symbols" w:cs="Noto Sans Symbols" w:eastAsia="Noto Sans Symbols" w:hAnsi="Noto Sans Symbols"/>
        <w:sz w:val="28"/>
        <w:szCs w:val="28"/>
      </w:rPr>
    </w:lvl>
    <w:lvl w:ilvl="2">
      <w:start w:val="0"/>
      <w:numFmt w:val="bullet"/>
      <w:lvlText w:val="•"/>
      <w:lvlJc w:val="left"/>
      <w:pPr>
        <w:ind w:left="1400" w:hanging="346"/>
      </w:pPr>
      <w:rPr/>
    </w:lvl>
    <w:lvl w:ilvl="3">
      <w:start w:val="0"/>
      <w:numFmt w:val="bullet"/>
      <w:lvlText w:val="•"/>
      <w:lvlJc w:val="left"/>
      <w:pPr>
        <w:ind w:left="2495" w:hanging="346"/>
      </w:pPr>
      <w:rPr/>
    </w:lvl>
    <w:lvl w:ilvl="4">
      <w:start w:val="0"/>
      <w:numFmt w:val="bullet"/>
      <w:lvlText w:val="•"/>
      <w:lvlJc w:val="left"/>
      <w:pPr>
        <w:ind w:left="3591" w:hanging="346"/>
      </w:pPr>
      <w:rPr/>
    </w:lvl>
    <w:lvl w:ilvl="5">
      <w:start w:val="0"/>
      <w:numFmt w:val="bullet"/>
      <w:lvlText w:val="•"/>
      <w:lvlJc w:val="left"/>
      <w:pPr>
        <w:ind w:left="4686" w:hanging="346"/>
      </w:pPr>
      <w:rPr/>
    </w:lvl>
    <w:lvl w:ilvl="6">
      <w:start w:val="0"/>
      <w:numFmt w:val="bullet"/>
      <w:lvlText w:val="•"/>
      <w:lvlJc w:val="left"/>
      <w:pPr>
        <w:ind w:left="5782" w:hanging="346"/>
      </w:pPr>
      <w:rPr/>
    </w:lvl>
    <w:lvl w:ilvl="7">
      <w:start w:val="0"/>
      <w:numFmt w:val="bullet"/>
      <w:lvlText w:val="•"/>
      <w:lvlJc w:val="left"/>
      <w:pPr>
        <w:ind w:left="6877" w:hanging="346"/>
      </w:pPr>
      <w:rPr/>
    </w:lvl>
    <w:lvl w:ilvl="8">
      <w:start w:val="0"/>
      <w:numFmt w:val="bullet"/>
      <w:lvlText w:val="•"/>
      <w:lvlJc w:val="left"/>
      <w:pPr>
        <w:ind w:left="7973" w:hanging="346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29" w:hanging="362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6" w:lineRule="auto"/>
      <w:ind w:left="1676" w:right="1972"/>
      <w:jc w:val="center"/>
    </w:pPr>
    <w:rPr>
      <w:rFonts w:ascii="Arial" w:cs="Arial" w:eastAsia="Arial" w:hAnsi="Arial"/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ca-ES"/>
    </w:rPr>
  </w:style>
  <w:style w:type="paragraph" w:styleId="Ttulo1">
    <w:name w:val="heading 1"/>
    <w:basedOn w:val="Normal"/>
    <w:uiPriority w:val="1"/>
    <w:qFormat w:val="1"/>
    <w:pPr>
      <w:ind w:left="929" w:hanging="362"/>
      <w:outlineLvl w:val="0"/>
    </w:pPr>
    <w:rPr>
      <w:rFonts w:ascii="Arial" w:cs="Arial" w:eastAsia="Arial" w:hAnsi="Arial"/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0"/>
      <w:szCs w:val="20"/>
    </w:rPr>
  </w:style>
  <w:style w:type="paragraph" w:styleId="Ttulo">
    <w:name w:val="Title"/>
    <w:basedOn w:val="Normal"/>
    <w:uiPriority w:val="1"/>
    <w:qFormat w:val="1"/>
    <w:pPr>
      <w:spacing w:before="76"/>
      <w:ind w:left="1676" w:right="1972"/>
      <w:jc w:val="center"/>
    </w:pPr>
    <w:rPr>
      <w:rFonts w:ascii="Arial" w:cs="Arial" w:eastAsia="Arial" w:hAnsi="Arial"/>
      <w:b w:val="1"/>
      <w:bCs w:val="1"/>
      <w:sz w:val="72"/>
      <w:szCs w:val="72"/>
    </w:rPr>
  </w:style>
  <w:style w:type="paragraph" w:styleId="Prrafodelista">
    <w:name w:val="List Paragraph"/>
    <w:basedOn w:val="Normal"/>
    <w:uiPriority w:val="1"/>
    <w:qFormat w:val="1"/>
    <w:pPr>
      <w:ind w:left="1385" w:hanging="346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B85F1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qFormat w:val="1"/>
    <w:rsid w:val="00B85F1B"/>
    <w:rPr>
      <w:rFonts w:ascii="Arial MT" w:cs="Arial MT" w:eastAsia="Arial MT" w:hAnsi="Arial MT"/>
      <w:lang w:val="ca-ES"/>
    </w:rPr>
  </w:style>
  <w:style w:type="paragraph" w:styleId="Piedepgina">
    <w:name w:val="footer"/>
    <w:basedOn w:val="Normal"/>
    <w:link w:val="PiedepginaCar"/>
    <w:uiPriority w:val="99"/>
    <w:unhideWhenUsed w:val="1"/>
    <w:rsid w:val="00B85F1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qFormat w:val="1"/>
    <w:rsid w:val="00B85F1B"/>
    <w:rPr>
      <w:rFonts w:ascii="Arial MT" w:cs="Arial MT" w:eastAsia="Arial MT" w:hAnsi="Arial MT"/>
      <w:lang w:val="ca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85F1B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85F1B"/>
    <w:rPr>
      <w:rFonts w:ascii="Tahoma" w:cs="Tahoma" w:eastAsia="Arial MT" w:hAnsi="Tahoma"/>
      <w:sz w:val="16"/>
      <w:szCs w:val="16"/>
      <w:lang w:val="ca-ES"/>
    </w:rPr>
  </w:style>
  <w:style w:type="paragraph" w:styleId="Contingutdelmarc" w:customStyle="1">
    <w:name w:val="Contingut del marc"/>
    <w:basedOn w:val="Normal"/>
    <w:qFormat w:val="1"/>
    <w:rsid w:val="00B85F1B"/>
    <w:pPr>
      <w:widowControl w:val="1"/>
      <w:suppressAutoHyphens w:val="1"/>
      <w:autoSpaceDE w:val="1"/>
      <w:autoSpaceDN w:val="1"/>
      <w:spacing w:after="200" w:line="276" w:lineRule="auto"/>
    </w:pPr>
    <w:rPr>
      <w:rFonts w:ascii="Calibri" w:cs="Times New Roman" w:eastAsia="Times New Roman" w:hAnsi="Calibri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footer" Target="footer1.xml"/><Relationship Id="rId13" Type="http://schemas.openxmlformats.org/officeDocument/2006/relationships/image" Target="media/image6.png"/><Relationship Id="rId12" Type="http://schemas.openxmlformats.org/officeDocument/2006/relationships/image" Target="media/image10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15" Type="http://schemas.openxmlformats.org/officeDocument/2006/relationships/image" Target="media/image3.png"/><Relationship Id="rId14" Type="http://schemas.openxmlformats.org/officeDocument/2006/relationships/image" Target="media/image9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sJYX1fQwjYllbmuAlIleRqbdGQ==">AMUW2mWJxV5xOqSqJxa72bV0eDrmQEA6M1P4dID5VTPtutZT0+hxIy/xthZOyQIkTFo3T8KIgCYHQ96udZUY0YzL/xB89M+I3P7Xw69jyZzHU/9yWA2ahnh+mr/z26zbNWoXRRItEwWW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2022-05-03T07:47:00Z</dcterms:created>
  <dc:creator>E01MOM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2022-05-03T00:00:00Z</vt:filetime>
  </property>
</Properties>
</file>