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6" w:rsidRDefault="00AD05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0596" w:rsidRDefault="00AD05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0596" w:rsidRDefault="0096017D">
      <w:pPr>
        <w:pStyle w:val="Ttulo"/>
        <w:ind w:firstLine="1022"/>
      </w:pPr>
      <w:r>
        <w:t>AGENDA ANUAL DEL DEPARTAMENT</w:t>
      </w:r>
    </w:p>
    <w:p w:rsidR="00AD0596" w:rsidRDefault="00AD05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4"/>
          <w:szCs w:val="34"/>
        </w:rPr>
      </w:pPr>
    </w:p>
    <w:p w:rsidR="00AD0596" w:rsidRDefault="0096017D">
      <w:pPr>
        <w:pBdr>
          <w:top w:val="nil"/>
          <w:left w:val="nil"/>
          <w:bottom w:val="nil"/>
          <w:right w:val="nil"/>
          <w:between w:val="nil"/>
        </w:pBdr>
        <w:ind w:left="1022" w:right="15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 a l'acció apareix una X significa que aquesta acció és preceptiva ja que és normatiu, està determinada en algun procediment o bé està provat en els àmbits:</w:t>
      </w:r>
    </w:p>
    <w:p w:rsidR="00AD0596" w:rsidRDefault="00AD05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1"/>
        <w:gridCol w:w="361"/>
        <w:gridCol w:w="2494"/>
      </w:tblGrid>
      <w:tr w:rsidR="00AD0596" w:rsidTr="000C2DDF">
        <w:trPr>
          <w:trHeight w:val="275"/>
          <w:tblHeader/>
        </w:trPr>
        <w:tc>
          <w:tcPr>
            <w:tcW w:w="1260" w:type="dxa"/>
            <w:shd w:val="clear" w:color="auto" w:fill="E6E6E6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</w:t>
            </w:r>
          </w:p>
        </w:tc>
        <w:tc>
          <w:tcPr>
            <w:tcW w:w="7022" w:type="dxa"/>
            <w:gridSpan w:val="2"/>
            <w:shd w:val="clear" w:color="auto" w:fill="E6E6E6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Acció</w:t>
            </w:r>
          </w:p>
        </w:tc>
        <w:tc>
          <w:tcPr>
            <w:tcW w:w="2494" w:type="dxa"/>
            <w:shd w:val="clear" w:color="auto" w:fill="E6E6E6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Registres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Acollida professorat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3A49">
        <w:trPr>
          <w:trHeight w:val="251"/>
        </w:trPr>
        <w:tc>
          <w:tcPr>
            <w:tcW w:w="1260" w:type="dxa"/>
          </w:tcPr>
          <w:p w:rsidR="00943A49" w:rsidRPr="00943A49" w:rsidRDefault="0094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  <w:lang w:val="es-ES"/>
              </w:rPr>
            </w:pPr>
            <w:r>
              <w:rPr>
                <w:color w:val="000000"/>
              </w:rPr>
              <w:t>Setembre i durant tot el curs</w:t>
            </w:r>
          </w:p>
        </w:tc>
        <w:tc>
          <w:tcPr>
            <w:tcW w:w="6661" w:type="dxa"/>
          </w:tcPr>
          <w:p w:rsidR="00943A49" w:rsidRDefault="0094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Acollida professorat nova incorporació</w:t>
            </w:r>
          </w:p>
        </w:tc>
        <w:tc>
          <w:tcPr>
            <w:tcW w:w="361" w:type="dxa"/>
          </w:tcPr>
          <w:p w:rsidR="00943A49" w:rsidRDefault="0094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</w:p>
          <w:p w:rsidR="00943A49" w:rsidRDefault="0094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943A49" w:rsidRPr="00943A49" w:rsidRDefault="00943A49" w:rsidP="00943A49">
            <w:pPr>
              <w:pStyle w:val="NormalWeb"/>
              <w:ind w:left="108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 xml:space="preserve">Pla </w:t>
              </w:r>
              <w:proofErr w:type="spellStart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>d’Acollida</w:t>
              </w:r>
              <w:proofErr w:type="spellEnd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 xml:space="preserve"> </w:t>
              </w:r>
              <w:proofErr w:type="spellStart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>professorat</w:t>
              </w:r>
              <w:proofErr w:type="spellEnd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 xml:space="preserve"> de nova </w:t>
              </w:r>
              <w:proofErr w:type="spellStart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>inco</w:t>
              </w:r>
              <w:bookmarkStart w:id="0" w:name="_GoBack"/>
              <w:bookmarkEnd w:id="0"/>
              <w:r w:rsidRPr="00943A49">
                <w:rPr>
                  <w:rFonts w:ascii="Arial" w:eastAsia="Arial" w:hAnsi="Arial" w:cs="Arial"/>
                  <w:sz w:val="22"/>
                  <w:szCs w:val="22"/>
                  <w:lang w:val="ca-ES"/>
                </w:rPr>
                <w:t>rporació</w:t>
              </w:r>
              <w:proofErr w:type="spellEnd"/>
            </w:hyperlink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Distribució i ajust dels horaris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Anàlisi resultats</w:t>
            </w:r>
            <w:r>
              <w:t xml:space="preserve"> </w:t>
            </w:r>
            <w:r>
              <w:rPr>
                <w:color w:val="000000"/>
              </w:rPr>
              <w:t>PAU</w:t>
            </w:r>
            <w:r>
              <w:t>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i/o revisió de les programacions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Programacions</w:t>
            </w:r>
          </w:p>
        </w:tc>
      </w:tr>
      <w:tr w:rsidR="00AD0596">
        <w:trPr>
          <w:trHeight w:val="252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Planificació de les despeses del departament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Realització de les compres de material fungible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Factures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Realització de les compres de material inventariable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Factures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Adequació d'aules, tallers, laboratoris, etc.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de dossiers alumnes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Dossier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i/o compra de material alumnes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Factures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Planificació dels indicadors dels objectius anuals del departament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processos del departament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760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Planificació d'activitats del departament: activitats fora de l'aula,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departament, junta d’avaluació, reunions de pares, dates d’exàmens, etc.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327"/>
              <w:rPr>
                <w:color w:val="000000"/>
              </w:rPr>
            </w:pPr>
            <w:r>
              <w:rPr>
                <w:color w:val="000000"/>
              </w:rPr>
              <w:t>Calendari d’activitats anual</w:t>
            </w:r>
          </w:p>
        </w:tc>
      </w:tr>
      <w:tr w:rsidR="00AD0596">
        <w:trPr>
          <w:trHeight w:val="757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Elaboració, aprovació i lliurament a l’alumnat dels fulls d'inici de curs: continguts de les matèries, criteris d'avaluació i recuperació,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organització, normes, etc.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</w:rPr>
            </w:pPr>
            <w:r>
              <w:rPr>
                <w:color w:val="000000"/>
              </w:rPr>
              <w:t>Fulls d'inici de curs de cada matèria</w:t>
            </w:r>
          </w:p>
        </w:tc>
      </w:tr>
      <w:tr w:rsidR="00AD0596">
        <w:trPr>
          <w:trHeight w:val="758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 pla de manteniment del departament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>
              <w:rPr>
                <w:color w:val="000000"/>
              </w:rPr>
              <w:t>Fitxes de seguiment del pla de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manteniment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Cada mes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Conformar factures cada 3a setmana de mes a secretaria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Factures conformades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Distribució als professors de les còpies de la programació vigents (penjades a ÀGORA)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Harmonització dels criteris d’avaluació de les matèries impartides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per més d’un/a professor/a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Setembre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t>Revisió conjunta de l’agenda de departaments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Acta Comissió pedagògica</w:t>
            </w:r>
          </w:p>
        </w:tc>
      </w:tr>
      <w:tr w:rsidR="00AD0596">
        <w:trPr>
          <w:trHeight w:val="1009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Octubre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>Actualització de la pàgina web del departament: professorat, material de suport, activitats previstes, horari d’atenció a pares, alumnes i proveïdors, etc.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596">
        <w:trPr>
          <w:trHeight w:val="760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Octubre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Planificació de les activitats de formació del professorat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Calendari de formació i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7" w:right="425"/>
              <w:rPr>
                <w:color w:val="000000"/>
              </w:rPr>
            </w:pPr>
            <w:r>
              <w:rPr>
                <w:color w:val="000000"/>
              </w:rPr>
              <w:t>programes de les activitats formatives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Octubre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00"/>
              <w:rPr>
                <w:color w:val="000000"/>
              </w:rPr>
            </w:pPr>
            <w:r>
              <w:rPr>
                <w:color w:val="000000"/>
              </w:rPr>
              <w:t>Seguiment de les activitats de formació permanent organitzada pel departament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Actes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Octubre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Sol·licitud de les obres de RAM pel proper curs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</w:tbl>
    <w:tbl>
      <w:tblPr>
        <w:tblStyle w:val="a0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1"/>
        <w:gridCol w:w="361"/>
        <w:gridCol w:w="2494"/>
      </w:tblGrid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Novembre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Realització de l’auditoria interna,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Informe d’auditoria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Novembre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Implantació d’accions correctores i/o oportunitats de millora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derivades de l’auditoria interna,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Novembre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Planificació de les activitats de promoció externa i elaboració del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material,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spacing w:line="241" w:lineRule="auto"/>
              <w:ind w:left="107"/>
              <w:rPr>
                <w:color w:val="000000"/>
              </w:rPr>
            </w:pPr>
            <w:r>
              <w:t>Novembre</w:t>
            </w:r>
          </w:p>
        </w:tc>
        <w:tc>
          <w:tcPr>
            <w:tcW w:w="6661" w:type="dxa"/>
          </w:tcPr>
          <w:p w:rsidR="00AD0596" w:rsidRDefault="0096017D">
            <w:pPr>
              <w:spacing w:line="242" w:lineRule="auto"/>
              <w:ind w:left="108" w:right="159"/>
            </w:pPr>
            <w:r>
              <w:t>Preparació llistat de possibles treballs de recerca pels alumnes  de 1r Batxillerat</w:t>
            </w:r>
          </w:p>
        </w:tc>
        <w:tc>
          <w:tcPr>
            <w:tcW w:w="361" w:type="dxa"/>
          </w:tcPr>
          <w:p w:rsidR="00AD0596" w:rsidRDefault="0096017D">
            <w:pPr>
              <w:spacing w:line="241" w:lineRule="auto"/>
              <w:ind w:left="108"/>
            </w:pPr>
            <w:r>
              <w:t>x</w:t>
            </w:r>
          </w:p>
        </w:tc>
        <w:tc>
          <w:tcPr>
            <w:tcW w:w="2494" w:type="dxa"/>
          </w:tcPr>
          <w:p w:rsidR="00AD0596" w:rsidRDefault="0096017D">
            <w:pPr>
              <w:spacing w:line="242" w:lineRule="auto"/>
              <w:ind w:left="107" w:right="168"/>
            </w:pPr>
            <w:r>
              <w:t>Llistat d’oferta de treballs de recerca per</w:t>
            </w:r>
          </w:p>
          <w:p w:rsidR="00AD0596" w:rsidRDefault="0096017D">
            <w:pPr>
              <w:spacing w:line="252" w:lineRule="auto"/>
              <w:ind w:left="107" w:right="975"/>
            </w:pPr>
            <w:r>
              <w:t>part dels Departaments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Desembre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dels indicadors dels objectius anuals del departament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Desembre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 desenvolupament de les programacions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Desembre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 l’estat de comptes del departament (conformació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mensual de les compres realitzades)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Gener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resultats acadèmics de la primera avaluació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Gener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Auditoria de certificació o seguiment,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Informe d’auditoria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spacing w:line="234" w:lineRule="auto"/>
              <w:ind w:left="107"/>
              <w:rPr>
                <w:color w:val="000000"/>
              </w:rPr>
            </w:pPr>
            <w:r>
              <w:t>Gener</w:t>
            </w:r>
          </w:p>
        </w:tc>
        <w:tc>
          <w:tcPr>
            <w:tcW w:w="6661" w:type="dxa"/>
          </w:tcPr>
          <w:p w:rsidR="00AD0596" w:rsidRDefault="0096017D">
            <w:pPr>
              <w:spacing w:line="242" w:lineRule="auto"/>
              <w:ind w:left="108"/>
            </w:pPr>
            <w:r>
              <w:t>Preparació de la jornada de portes obertes</w:t>
            </w:r>
          </w:p>
        </w:tc>
        <w:tc>
          <w:tcPr>
            <w:tcW w:w="361" w:type="dxa"/>
          </w:tcPr>
          <w:p w:rsidR="00AD0596" w:rsidRDefault="0096017D">
            <w:pPr>
              <w:spacing w:line="242" w:lineRule="auto"/>
              <w:ind w:left="108"/>
            </w:pPr>
            <w:r>
              <w:t>x</w:t>
            </w:r>
          </w:p>
        </w:tc>
        <w:tc>
          <w:tcPr>
            <w:tcW w:w="2494" w:type="dxa"/>
          </w:tcPr>
          <w:p w:rsidR="00AD0596" w:rsidRDefault="0096017D">
            <w:pPr>
              <w:ind w:left="107" w:right="522"/>
            </w:pPr>
            <w:r>
              <w:t>Acta departament i assignació de</w:t>
            </w:r>
          </w:p>
          <w:p w:rsidR="00AD0596" w:rsidRDefault="0096017D">
            <w:pPr>
              <w:spacing w:line="244" w:lineRule="auto"/>
              <w:ind w:left="107"/>
            </w:pPr>
            <w:r>
              <w:t>responsables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spacing w:line="234" w:lineRule="auto"/>
              <w:ind w:left="107"/>
            </w:pPr>
            <w:r>
              <w:t>Gener</w:t>
            </w:r>
          </w:p>
        </w:tc>
        <w:tc>
          <w:tcPr>
            <w:tcW w:w="6661" w:type="dxa"/>
          </w:tcPr>
          <w:p w:rsidR="00AD0596" w:rsidRDefault="0096017D">
            <w:pPr>
              <w:spacing w:line="242" w:lineRule="auto"/>
              <w:ind w:left="108"/>
            </w:pPr>
            <w:r>
              <w:t>Revisió de les optatives de departament</w:t>
            </w:r>
          </w:p>
        </w:tc>
        <w:tc>
          <w:tcPr>
            <w:tcW w:w="361" w:type="dxa"/>
          </w:tcPr>
          <w:p w:rsidR="00AD0596" w:rsidRDefault="0096017D">
            <w:pPr>
              <w:spacing w:line="242" w:lineRule="auto"/>
              <w:ind w:left="108"/>
            </w:pPr>
            <w:r>
              <w:t>x</w:t>
            </w:r>
          </w:p>
        </w:tc>
        <w:tc>
          <w:tcPr>
            <w:tcW w:w="2494" w:type="dxa"/>
          </w:tcPr>
          <w:p w:rsidR="00AD0596" w:rsidRDefault="0096017D">
            <w:pPr>
              <w:spacing w:line="241" w:lineRule="auto"/>
              <w:ind w:left="107"/>
            </w:pPr>
            <w:r>
              <w:t>Acta departament</w:t>
            </w:r>
          </w:p>
        </w:tc>
      </w:tr>
      <w:tr w:rsidR="00AD0596">
        <w:trPr>
          <w:trHeight w:val="126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Febrer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strike/>
                <w:color w:val="000000"/>
              </w:rPr>
            </w:pPr>
            <w:r>
              <w:rPr>
                <w:color w:val="000000"/>
              </w:rPr>
              <w:t>Competències Bàsiques: Proves d’avaluació de l’ESO (4t curs d’ESO)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7"/>
              <w:rPr>
                <w:color w:val="000000"/>
              </w:rPr>
            </w:pPr>
            <w:r>
              <w:rPr>
                <w:color w:val="000000"/>
              </w:rPr>
              <w:t>Dates i horaris de realització de les proves. Llistat de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400"/>
              <w:rPr>
                <w:color w:val="000000"/>
              </w:rPr>
            </w:pPr>
            <w:r>
              <w:rPr>
                <w:color w:val="000000"/>
              </w:rPr>
              <w:t>professorat vigilant i corrector</w:t>
            </w:r>
          </w:p>
        </w:tc>
      </w:tr>
      <w:tr w:rsidR="00AD0596">
        <w:trPr>
          <w:trHeight w:val="758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Febrer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 pla de manteniment del departament (Ciències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>Experimentals i Tecnologia)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Fitxes de seguiment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7" w:right="1085"/>
              <w:rPr>
                <w:color w:val="000000"/>
              </w:rPr>
            </w:pPr>
            <w:r>
              <w:rPr>
                <w:color w:val="000000"/>
              </w:rPr>
              <w:t>del pla de manteniment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Febrer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Valoració de les condicions de seguretat del departament.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Avaluació de riscos.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Març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 l’estat de comptes del departament (conformació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mensual de les compres realitzades)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Març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Validació de les propostes d’activitats per desenvolupar els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treballs de síntesi i projecte de recerca.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Març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 desenvolupament de les programacions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1012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Març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159"/>
              <w:rPr>
                <w:color w:val="000000"/>
              </w:rPr>
            </w:pPr>
            <w:r>
              <w:t>Revisió llibres alumnes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</w:p>
        </w:tc>
        <w:tc>
          <w:tcPr>
            <w:tcW w:w="2494" w:type="dxa"/>
          </w:tcPr>
          <w:p w:rsidR="00AD0596" w:rsidRDefault="0096017D">
            <w:pPr>
              <w:spacing w:line="232" w:lineRule="auto"/>
              <w:ind w:left="107" w:right="975"/>
              <w:rPr>
                <w:color w:val="000000"/>
              </w:rPr>
            </w:pPr>
            <w:r>
              <w:t>Acta departament</w:t>
            </w:r>
          </w:p>
        </w:tc>
      </w:tr>
      <w:tr w:rsidR="00AD0596">
        <w:trPr>
          <w:trHeight w:val="50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Abril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Implantació d’accions correctores i/o oportunitats de millora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derivades de l’auditoria externa, si s’escau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  <w:r>
              <w:t>Abril</w:t>
            </w:r>
          </w:p>
        </w:tc>
        <w:tc>
          <w:tcPr>
            <w:tcW w:w="6661" w:type="dxa"/>
          </w:tcPr>
          <w:p w:rsidR="00AD0596" w:rsidRDefault="0096017D">
            <w:pPr>
              <w:spacing w:line="234" w:lineRule="auto"/>
              <w:ind w:left="108"/>
              <w:rPr>
                <w:color w:val="000000"/>
              </w:rPr>
            </w:pPr>
            <w:r>
              <w:t>Anàlisi resultats proves competències bàsiques 4t ESO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8"/>
              <w:rPr>
                <w:color w:val="000000"/>
              </w:rPr>
            </w:pPr>
          </w:p>
        </w:tc>
        <w:tc>
          <w:tcPr>
            <w:tcW w:w="2494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</w:rPr>
            </w:pPr>
          </w:p>
        </w:tc>
      </w:tr>
    </w:tbl>
    <w:tbl>
      <w:tblPr>
        <w:tblStyle w:val="a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22"/>
        <w:gridCol w:w="2494"/>
      </w:tblGrid>
      <w:tr w:rsidR="000C2DDF" w:rsidTr="00E82BB1">
        <w:trPr>
          <w:trHeight w:val="275"/>
          <w:tblHeader/>
        </w:trPr>
        <w:tc>
          <w:tcPr>
            <w:tcW w:w="1260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</w:t>
            </w:r>
          </w:p>
        </w:tc>
        <w:tc>
          <w:tcPr>
            <w:tcW w:w="7022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Acció</w:t>
            </w:r>
          </w:p>
        </w:tc>
        <w:tc>
          <w:tcPr>
            <w:tcW w:w="2494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Registres</w:t>
            </w:r>
          </w:p>
        </w:tc>
      </w:tr>
    </w:tbl>
    <w:tbl>
      <w:tblPr>
        <w:tblStyle w:val="a0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1"/>
        <w:gridCol w:w="361"/>
        <w:gridCol w:w="2494"/>
      </w:tblGrid>
      <w:tr w:rsidR="00AD0596">
        <w:trPr>
          <w:trHeight w:val="251"/>
        </w:trPr>
        <w:tc>
          <w:tcPr>
            <w:tcW w:w="1260" w:type="dxa"/>
          </w:tcPr>
          <w:p w:rsidR="00AD0596" w:rsidRDefault="0096017D" w:rsidP="000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Abril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resultats acadèmics de la segona avaluació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Maig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Preparació deures estiu pels alumnes d’ESO i Batxillerat si cal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Comprovació de l’eficàcia de les accions correctores i/o accions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de millora implantades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resultats acadèmics de la tercera avaluació i final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spacing w:line="232" w:lineRule="auto"/>
              <w:ind w:left="107"/>
              <w:rPr>
                <w:color w:val="000000"/>
              </w:rPr>
            </w:pPr>
            <w: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ind w:left="108"/>
            </w:pPr>
            <w:r>
              <w:t>Determinació de les necessitats de material modulat pel proper curs i lliurament a l’administrador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t>Memòria</w:t>
            </w:r>
          </w:p>
        </w:tc>
      </w:tr>
    </w:tbl>
    <w:tbl>
      <w:tblPr>
        <w:tblStyle w:val="a1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1"/>
        <w:gridCol w:w="361"/>
        <w:gridCol w:w="2494"/>
      </w:tblGrid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Anàlisi del grau d’acompliment dels objectius anuals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757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5"/>
              <w:rPr>
                <w:color w:val="000000"/>
              </w:rPr>
            </w:pPr>
            <w:r>
              <w:rPr>
                <w:color w:val="000000"/>
              </w:rPr>
              <w:t xml:space="preserve">Revisió del grau </w:t>
            </w:r>
            <w:proofErr w:type="spellStart"/>
            <w:r>
              <w:rPr>
                <w:color w:val="000000"/>
              </w:rPr>
              <w:t>d'impartició</w:t>
            </w:r>
            <w:proofErr w:type="spellEnd"/>
            <w:r>
              <w:rPr>
                <w:color w:val="000000"/>
              </w:rPr>
              <w:t xml:space="preserve"> de les programacions. Decisió canvis programacions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8"/>
              <w:rPr>
                <w:color w:val="000000"/>
              </w:rPr>
            </w:pPr>
            <w:r>
              <w:rPr>
                <w:color w:val="000000"/>
              </w:rPr>
              <w:t>Acta departament i full de seguiment de les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programacions</w:t>
            </w:r>
          </w:p>
        </w:tc>
      </w:tr>
      <w:tr w:rsidR="00AD0596">
        <w:trPr>
          <w:trHeight w:val="253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Determinació dels objectius anuals pel proper curs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758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desiderates horàries proper curs, orientatives per la preparació dels horaris. Desiderata personal + desiderata departament (espais, aules, necessitats</w:t>
            </w:r>
            <w:r>
              <w:t>…</w:t>
            </w:r>
            <w:r>
              <w:rPr>
                <w:color w:val="000000"/>
              </w:rPr>
              <w:t>)</w:t>
            </w:r>
          </w:p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"/>
              <w:rPr>
                <w:color w:val="000000"/>
              </w:rPr>
            </w:pPr>
            <w:r>
              <w:rPr>
                <w:color w:val="000000"/>
              </w:rPr>
              <w:t>Desiderata: assignació matèries, professorat i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espais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Anàlisi de les necessitats de maquinari, programari informàtic i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materials audiovisuals pel proper curs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sol·licitud valorada i prioritzada d'equipaments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Pressupost. Acta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departament.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Elaboració de la memòria anual del departament o les tutories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tècniques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Memòria anual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Verificació de l’harmonització dels criteris d’avaluació de les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matèries impartides per més d’un professor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 departament</w:t>
            </w:r>
          </w:p>
        </w:tc>
      </w:tr>
      <w:tr w:rsidR="00AD0596">
        <w:trPr>
          <w:trHeight w:val="758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6"/>
              </w:tabs>
              <w:spacing w:line="242" w:lineRule="auto"/>
              <w:ind w:left="108" w:right="100"/>
            </w:pPr>
            <w:r>
              <w:rPr>
                <w:color w:val="000000"/>
              </w:rPr>
              <w:t>Actualització  inventari.</w:t>
            </w:r>
            <w:r>
              <w:t xml:space="preserve"> Lliurament en format online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 i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7" w:right="192"/>
              <w:rPr>
                <w:color w:val="000000"/>
              </w:rPr>
            </w:pPr>
            <w:r>
              <w:rPr>
                <w:color w:val="000000"/>
              </w:rPr>
              <w:t>llistat o arxiu digital de l'inventari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documents estratègics del Departament: PCC,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Programació General Departament, pla estratègic, etc.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Actualització de la pàgina web del Departament: activitats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realitzades, novetats, fotos,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Web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Revisió dels resultats dels processos i determinació de nous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indicadors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Fitxes de seguiment de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procés</w:t>
            </w:r>
          </w:p>
        </w:tc>
      </w:tr>
      <w:tr w:rsidR="00AD0596">
        <w:trPr>
          <w:trHeight w:val="527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 l’estat de comptes del Departament (conformació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mensual de les compres realitzades)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Acta Departament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t>Juny</w:t>
            </w:r>
          </w:p>
        </w:tc>
        <w:tc>
          <w:tcPr>
            <w:tcW w:w="6661" w:type="dxa"/>
          </w:tcPr>
          <w:p w:rsidR="00AD0596" w:rsidRDefault="0096017D">
            <w:pPr>
              <w:ind w:left="108"/>
            </w:pPr>
            <w:r>
              <w:t>Determinació de les necessitats d’actuacions de manteniment de les instal·lacions i espais del departament i lliurament al</w:t>
            </w:r>
          </w:p>
          <w:p w:rsidR="00AD0596" w:rsidRDefault="0096017D">
            <w:pPr>
              <w:spacing w:line="244" w:lineRule="auto"/>
              <w:ind w:left="108"/>
            </w:pPr>
            <w:r>
              <w:t>departament</w:t>
            </w:r>
          </w:p>
        </w:tc>
        <w:tc>
          <w:tcPr>
            <w:tcW w:w="361" w:type="dxa"/>
          </w:tcPr>
          <w:p w:rsidR="00AD0596" w:rsidRDefault="0096017D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spacing w:line="241" w:lineRule="auto"/>
              <w:ind w:left="107"/>
            </w:pPr>
            <w:r>
              <w:t>Memòria</w:t>
            </w:r>
          </w:p>
        </w:tc>
      </w:tr>
      <w:tr w:rsidR="00AD0596">
        <w:trPr>
          <w:trHeight w:val="505"/>
        </w:trPr>
        <w:tc>
          <w:tcPr>
            <w:tcW w:w="1260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</w:pPr>
          </w:p>
        </w:tc>
        <w:tc>
          <w:tcPr>
            <w:tcW w:w="6661" w:type="dxa"/>
          </w:tcPr>
          <w:p w:rsidR="00AD0596" w:rsidRDefault="0096017D">
            <w:pPr>
              <w:spacing w:line="241" w:lineRule="auto"/>
              <w:ind w:left="108"/>
            </w:pPr>
            <w:r>
              <w:t>Detecció de necessitats de formació dels professors i lliurament a</w:t>
            </w:r>
          </w:p>
          <w:p w:rsidR="00AD0596" w:rsidRDefault="0096017D">
            <w:pPr>
              <w:spacing w:before="1" w:line="244" w:lineRule="auto"/>
              <w:ind w:left="108"/>
            </w:pPr>
            <w:r>
              <w:t>direcció</w:t>
            </w:r>
          </w:p>
        </w:tc>
        <w:tc>
          <w:tcPr>
            <w:tcW w:w="361" w:type="dxa"/>
          </w:tcPr>
          <w:p w:rsidR="00AD0596" w:rsidRDefault="0096017D">
            <w:pPr>
              <w:spacing w:line="241" w:lineRule="auto"/>
              <w:ind w:left="108"/>
            </w:pPr>
            <w:r>
              <w:t>x</w:t>
            </w:r>
          </w:p>
        </w:tc>
        <w:tc>
          <w:tcPr>
            <w:tcW w:w="2494" w:type="dxa"/>
          </w:tcPr>
          <w:p w:rsidR="00AD0596" w:rsidRDefault="0096017D">
            <w:pPr>
              <w:spacing w:line="241" w:lineRule="auto"/>
              <w:ind w:left="107"/>
            </w:pPr>
            <w:r>
              <w:t>Memòria</w:t>
            </w:r>
          </w:p>
        </w:tc>
      </w:tr>
      <w:tr w:rsidR="00AD0596">
        <w:trPr>
          <w:trHeight w:val="506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Final curs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Actualització web departament: llistat llibres, material necessari,</w:t>
            </w:r>
          </w:p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dates inici de curs, consells i orientacions per l’alumnat, etc.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Final curs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 les obres de reforma, ampliació i millora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0596">
        <w:trPr>
          <w:trHeight w:val="251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Final curs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 l'assignació de professorat nou al departament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Final curs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Seguiment del procés de matriculació</w:t>
            </w:r>
          </w:p>
        </w:tc>
        <w:tc>
          <w:tcPr>
            <w:tcW w:w="361" w:type="dxa"/>
          </w:tcPr>
          <w:p w:rsidR="00AD0596" w:rsidRDefault="00AD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tbl>
      <w:tblPr>
        <w:tblStyle w:val="a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22"/>
        <w:gridCol w:w="2494"/>
      </w:tblGrid>
      <w:tr w:rsidR="000C2DDF" w:rsidTr="00E82BB1">
        <w:trPr>
          <w:trHeight w:val="275"/>
          <w:tblHeader/>
        </w:trPr>
        <w:tc>
          <w:tcPr>
            <w:tcW w:w="1260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</w:t>
            </w:r>
          </w:p>
        </w:tc>
        <w:tc>
          <w:tcPr>
            <w:tcW w:w="7022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Acció</w:t>
            </w:r>
          </w:p>
        </w:tc>
        <w:tc>
          <w:tcPr>
            <w:tcW w:w="2494" w:type="dxa"/>
            <w:shd w:val="clear" w:color="auto" w:fill="E6E6E6"/>
          </w:tcPr>
          <w:p w:rsidR="000C2DDF" w:rsidRDefault="000C2DDF" w:rsidP="00E8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Registres</w:t>
            </w:r>
          </w:p>
        </w:tc>
      </w:tr>
    </w:tbl>
    <w:tbl>
      <w:tblPr>
        <w:tblStyle w:val="a1"/>
        <w:tblW w:w="10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1"/>
        <w:gridCol w:w="361"/>
        <w:gridCol w:w="2494"/>
      </w:tblGrid>
      <w:tr w:rsidR="00AD0596">
        <w:trPr>
          <w:trHeight w:val="254"/>
        </w:trPr>
        <w:tc>
          <w:tcPr>
            <w:tcW w:w="1260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Final curs</w:t>
            </w:r>
          </w:p>
        </w:tc>
        <w:tc>
          <w:tcPr>
            <w:tcW w:w="66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Realització de les compres urgents de material inventariable</w:t>
            </w:r>
          </w:p>
        </w:tc>
        <w:tc>
          <w:tcPr>
            <w:tcW w:w="361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94" w:type="dxa"/>
          </w:tcPr>
          <w:p w:rsidR="00AD0596" w:rsidRDefault="00960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Factures</w:t>
            </w:r>
          </w:p>
        </w:tc>
      </w:tr>
    </w:tbl>
    <w:p w:rsidR="00AD0596" w:rsidRDefault="00AD05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AD0596">
      <w:headerReference w:type="default" r:id="rId8"/>
      <w:footerReference w:type="default" r:id="rId9"/>
      <w:pgSz w:w="11910" w:h="16840"/>
      <w:pgMar w:top="1420" w:right="200" w:bottom="1920" w:left="680" w:header="700" w:footer="1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7D" w:rsidRDefault="0096017D">
      <w:r>
        <w:separator/>
      </w:r>
    </w:p>
  </w:endnote>
  <w:endnote w:type="continuationSeparator" w:id="0">
    <w:p w:rsidR="0096017D" w:rsidRDefault="009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42"/>
      <w:gridCol w:w="1131"/>
      <w:gridCol w:w="6506"/>
      <w:gridCol w:w="1984"/>
    </w:tblGrid>
    <w:tr w:rsidR="000C2DDF" w:rsidRPr="000C2DDF" w:rsidTr="000C2DDF">
      <w:trPr>
        <w:trHeight w:val="292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0C2DDF" w:rsidRPr="000C2DDF" w:rsidRDefault="000C2DDF" w:rsidP="000C2DDF">
          <w:pPr>
            <w:widowControl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11EB5C3D" wp14:editId="0D3E5CD1">
                <wp:extent cx="388620" cy="388620"/>
                <wp:effectExtent l="0" t="0" r="0" b="0"/>
                <wp:docPr id="3" name="Imagen 3" descr="https://lh6.googleusercontent.com/lERgxWDeOPHM8Rvfh7nrYj5TdMNIh79PtimOGTB6i6aH1WhdPNfpvuKTPvuzILB31f_SuBo0T0levjrBf-MY6U3_IPaM-XVs_1CBW0_I9wmqA7KUV6I5Nck94dH9TQcApFD0Zw=s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lERgxWDeOPHM8Rvfh7nrYj5TdMNIh79PtimOGTB6i6aH1WhdPNfpvuKTPvuzILB31f_SuBo0T0levjrBf-MY6U3_IPaM-XVs_1CBW0_I9wmqA7KUV6I5Nck94dH9TQcApFD0Zw=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0C2DDF" w:rsidRPr="000C2DDF" w:rsidRDefault="00943A49" w:rsidP="000C2DDF">
          <w:pPr>
            <w:widowControl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27</w:t>
          </w:r>
          <w:r w:rsidR="000C2DDF" w:rsidRPr="000C2DDF"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/0</w:t>
          </w:r>
          <w:r w:rsidR="000C2DDF"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9/2021</w:t>
          </w:r>
        </w:p>
      </w:tc>
      <w:tc>
        <w:tcPr>
          <w:tcW w:w="6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0C2DDF" w:rsidRPr="000C2DDF" w:rsidRDefault="000C2DDF" w:rsidP="000C2DDF">
          <w:pPr>
            <w:widowControl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 w:rsidRPr="000C2DDF"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DOC_ET_23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0C2DDF" w:rsidRPr="000C2DDF" w:rsidRDefault="000C2DDF" w:rsidP="000C2DDF">
          <w:pPr>
            <w:widowControl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proofErr w:type="spellStart"/>
          <w:r w:rsidRPr="000C2DDF"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Pàgina</w:t>
          </w:r>
          <w:proofErr w:type="spellEnd"/>
          <w:r w:rsidRPr="000C2DDF"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 xml:space="preserve"> 1 de 4</w:t>
          </w:r>
        </w:p>
      </w:tc>
    </w:tr>
    <w:tr w:rsidR="000C2DDF" w:rsidRPr="000C2DDF" w:rsidTr="000C2DDF"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C2DDF" w:rsidRPr="000C2DDF" w:rsidRDefault="000C2DDF" w:rsidP="000C2DDF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0C2DDF" w:rsidRPr="000C2DDF" w:rsidRDefault="00943A49" w:rsidP="000C2DDF">
          <w:pPr>
            <w:widowControl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proofErr w:type="spellStart"/>
          <w:r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>Revisió</w:t>
          </w:r>
          <w:proofErr w:type="spellEnd"/>
          <w:r>
            <w:rPr>
              <w:rFonts w:eastAsia="Times New Roman"/>
              <w:b/>
              <w:bCs/>
              <w:color w:val="000000"/>
              <w:sz w:val="18"/>
              <w:szCs w:val="18"/>
              <w:lang w:val="es-ES"/>
            </w:rPr>
            <w:t xml:space="preserve"> 02</w:t>
          </w:r>
        </w:p>
      </w:tc>
      <w:tc>
        <w:tcPr>
          <w:tcW w:w="849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0C2DDF" w:rsidRPr="000C2DDF" w:rsidRDefault="000C2DDF" w:rsidP="000C2DDF">
          <w:pPr>
            <w:widowControl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 w:rsidRPr="000C2DDF">
            <w:rPr>
              <w:rFonts w:eastAsia="Times New Roman"/>
              <w:b/>
              <w:bCs/>
              <w:color w:val="000000"/>
              <w:sz w:val="20"/>
              <w:szCs w:val="20"/>
              <w:lang w:val="es-ES"/>
            </w:rPr>
            <w:t>AGENDA ANUAL DEL DEPARTAMENT ESO/BATX</w:t>
          </w:r>
        </w:p>
      </w:tc>
    </w:tr>
    <w:tr w:rsidR="000C2DDF" w:rsidRPr="000C2DDF" w:rsidTr="000C2DDF">
      <w:tc>
        <w:tcPr>
          <w:tcW w:w="1046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0C2DDF" w:rsidRPr="000C2DDF" w:rsidRDefault="000C2DDF" w:rsidP="000C2DDF">
          <w:pPr>
            <w:widowControl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proofErr w:type="spellStart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>Aquest</w:t>
          </w:r>
          <w:proofErr w:type="spellEnd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 xml:space="preserve"> </w:t>
          </w:r>
          <w:proofErr w:type="spellStart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>document</w:t>
          </w:r>
          <w:proofErr w:type="spellEnd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 xml:space="preserve"> </w:t>
          </w:r>
          <w:proofErr w:type="spellStart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>pot</w:t>
          </w:r>
          <w:proofErr w:type="spellEnd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 xml:space="preserve"> quedar </w:t>
          </w:r>
          <w:proofErr w:type="spellStart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>obsolet</w:t>
          </w:r>
          <w:proofErr w:type="spellEnd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 xml:space="preserve"> una vegada </w:t>
          </w:r>
          <w:proofErr w:type="spellStart"/>
          <w:r w:rsidRPr="000C2DDF">
            <w:rPr>
              <w:rFonts w:eastAsia="Times New Roman"/>
              <w:i/>
              <w:iCs/>
              <w:color w:val="000000"/>
              <w:sz w:val="18"/>
              <w:szCs w:val="18"/>
              <w:lang w:val="es-ES"/>
            </w:rPr>
            <w:t>imprès</w:t>
          </w:r>
          <w:proofErr w:type="spellEnd"/>
        </w:p>
      </w:tc>
    </w:tr>
  </w:tbl>
  <w:p w:rsidR="00AD0596" w:rsidRPr="000C2DDF" w:rsidRDefault="00AD0596" w:rsidP="000C2DD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7D" w:rsidRDefault="0096017D">
      <w:r>
        <w:separator/>
      </w:r>
    </w:p>
  </w:footnote>
  <w:footnote w:type="continuationSeparator" w:id="0">
    <w:p w:rsidR="0096017D" w:rsidRDefault="0096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96" w:rsidRDefault="000C2D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CA8560" wp14:editId="2C6B7211">
              <wp:simplePos x="0" y="0"/>
              <wp:positionH relativeFrom="page">
                <wp:posOffset>998220</wp:posOffset>
              </wp:positionH>
              <wp:positionV relativeFrom="page">
                <wp:posOffset>434340</wp:posOffset>
              </wp:positionV>
              <wp:extent cx="2217420" cy="723900"/>
              <wp:effectExtent l="0" t="0" r="0" b="0"/>
              <wp:wrapSquare wrapText="bothSides" distT="0" distB="0" distL="114300" distR="114300"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20875" h="487044" extrusionOk="0">
                            <a:moveTo>
                              <a:pt x="0" y="0"/>
                            </a:moveTo>
                            <a:lnTo>
                              <a:pt x="0" y="487044"/>
                            </a:lnTo>
                            <a:lnTo>
                              <a:pt x="1920875" y="487044"/>
                            </a:lnTo>
                            <a:lnTo>
                              <a:pt x="19208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D0596" w:rsidRDefault="0096017D">
                          <w:pPr>
                            <w:spacing w:before="24" w:line="227" w:lineRule="auto"/>
                            <w:ind w:left="20" w:right="1" w:firstLin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Generalitat de Catalunya Departament d’Educació </w:t>
                          </w:r>
                          <w:r>
                            <w:rPr>
                              <w:b/>
                              <w:color w:val="000000"/>
                            </w:rPr>
                            <w:t>Institut Esteve Terradas i Illa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 Forma libre" o:spid="_x0000_s1026" style="position:absolute;margin-left:78.6pt;margin-top:34.2pt;width:174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20875,487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" adj="-11796480,,5400" path="m,l,487044r1920875,l1920875,,,xe" stroked="f">
              <v:stroke joinstyle="miter"/>
              <v:formulas/>
              <v:path arrowok="t" o:extrusionok="f" o:connecttype="custom" textboxrect="0,0,1920875,487044"/>
              <v:textbox inset="7pt,3pt,7pt,3pt">
                <w:txbxContent>
                  <w:p w:rsidR="00AD0596" w:rsidRDefault="0096017D">
                    <w:pPr>
                      <w:spacing w:before="24" w:line="227" w:lineRule="auto"/>
                      <w:ind w:left="20" w:right="1" w:firstLine="20"/>
                      <w:textDirection w:val="btLr"/>
                    </w:pPr>
                    <w:r>
                      <w:rPr>
                        <w:color w:val="000000"/>
                      </w:rPr>
                      <w:t xml:space="preserve">Generalitat de Catalunya Departament d’Educació </w:t>
                    </w:r>
                    <w:r>
                      <w:rPr>
                        <w:b/>
                        <w:color w:val="000000"/>
                      </w:rPr>
                      <w:t>Institut Esteve Terradas i Illa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6017D">
      <w:rPr>
        <w:noProof/>
        <w:color w:val="000000"/>
        <w:sz w:val="24"/>
        <w:szCs w:val="24"/>
        <w:lang w:val="es-ES"/>
      </w:rPr>
      <w:drawing>
        <wp:anchor distT="0" distB="0" distL="0" distR="0" simplePos="0" relativeHeight="251658240" behindDoc="0" locked="0" layoutInCell="1" hidden="0" allowOverlap="1" wp14:anchorId="01BD8EE0" wp14:editId="601ECDD0">
          <wp:simplePos x="0" y="0"/>
          <wp:positionH relativeFrom="page">
            <wp:posOffset>737234</wp:posOffset>
          </wp:positionH>
          <wp:positionV relativeFrom="page">
            <wp:posOffset>452119</wp:posOffset>
          </wp:positionV>
          <wp:extent cx="260984" cy="2774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4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596"/>
    <w:rsid w:val="000C2DDF"/>
    <w:rsid w:val="00943A49"/>
    <w:rsid w:val="0096017D"/>
    <w:rsid w:val="00A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2"/>
      <w:ind w:left="1022"/>
      <w:jc w:val="both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C2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DDF"/>
  </w:style>
  <w:style w:type="paragraph" w:styleId="Piedepgina">
    <w:name w:val="footer"/>
    <w:basedOn w:val="Normal"/>
    <w:link w:val="PiedepginaCar"/>
    <w:uiPriority w:val="99"/>
    <w:unhideWhenUsed/>
    <w:rsid w:val="000C2D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DF"/>
  </w:style>
  <w:style w:type="paragraph" w:styleId="NormalWeb">
    <w:name w:val="Normal (Web)"/>
    <w:basedOn w:val="Normal"/>
    <w:uiPriority w:val="99"/>
    <w:unhideWhenUsed/>
    <w:rsid w:val="000C2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D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43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2"/>
      <w:ind w:left="1022"/>
      <w:jc w:val="both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C2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DDF"/>
  </w:style>
  <w:style w:type="paragraph" w:styleId="Piedepgina">
    <w:name w:val="footer"/>
    <w:basedOn w:val="Normal"/>
    <w:link w:val="PiedepginaCar"/>
    <w:uiPriority w:val="99"/>
    <w:unhideWhenUsed/>
    <w:rsid w:val="000C2D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DF"/>
  </w:style>
  <w:style w:type="paragraph" w:styleId="NormalWeb">
    <w:name w:val="Normal (Web)"/>
    <w:basedOn w:val="Normal"/>
    <w:uiPriority w:val="99"/>
    <w:unhideWhenUsed/>
    <w:rsid w:val="000C2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D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4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44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525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20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ora.xtec.cat/iesesteveterradas/professorat-de-nova-incorporac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TNB-20</cp:lastModifiedBy>
  <cp:revision>2</cp:revision>
  <dcterms:created xsi:type="dcterms:W3CDTF">2021-09-28T20:28:00Z</dcterms:created>
  <dcterms:modified xsi:type="dcterms:W3CDTF">2021-09-28T20:28:00Z</dcterms:modified>
</cp:coreProperties>
</file>