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BC" w:rsidRDefault="00DC4CD3">
      <w:pPr>
        <w:pStyle w:val="normal1"/>
        <w:spacing w:before="28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Criteris de qualificació del curs 2025-2026</w:t>
      </w:r>
    </w:p>
    <w:p w:rsidR="000F66BC" w:rsidRDefault="000F66B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b/>
          <w:sz w:val="28"/>
          <w:szCs w:val="28"/>
        </w:rPr>
      </w:pPr>
    </w:p>
    <w:p w:rsidR="000F66BC" w:rsidRDefault="00DC4CD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b/>
          <w:color w:val="6AA84F"/>
          <w:sz w:val="28"/>
          <w:szCs w:val="28"/>
        </w:rPr>
      </w:pPr>
      <w:r>
        <w:rPr>
          <w:b/>
          <w:color w:val="6AA84F"/>
          <w:sz w:val="28"/>
          <w:szCs w:val="28"/>
        </w:rPr>
        <w:t>Visual i Plàstica (</w:t>
      </w:r>
      <w:r>
        <w:rPr>
          <w:b/>
          <w:color w:val="6AA84F"/>
          <w:sz w:val="28"/>
          <w:szCs w:val="28"/>
        </w:rPr>
        <w:t xml:space="preserve">ESO) </w:t>
      </w:r>
    </w:p>
    <w:p w:rsidR="000F66BC" w:rsidRDefault="00DC4CD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nota final és la mitjana de les competències treballades al llarg del curs. </w:t>
      </w:r>
    </w:p>
    <w:p w:rsidR="000F66BC" w:rsidRDefault="00DC4CD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cas de no superar el curs, l’alumne tindrà l’oportunitat de recuperar-lo mitjançant un dossier que s’haurà de lliurar a mitjans de febrer de 2026. Si s’aprova el darrer curs de plàstica obligatòria (3r d’ESO), queda aprovat l’anterior. </w:t>
      </w:r>
    </w:p>
    <w:p w:rsidR="000F66BC" w:rsidRDefault="000F66BC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sz w:val="24"/>
          <w:szCs w:val="24"/>
        </w:rPr>
      </w:pPr>
    </w:p>
    <w:p w:rsidR="000F66BC" w:rsidRDefault="00DC4CD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b/>
          <w:color w:val="6AA84F"/>
          <w:sz w:val="28"/>
          <w:szCs w:val="28"/>
        </w:rPr>
      </w:pPr>
      <w:r>
        <w:rPr>
          <w:b/>
          <w:color w:val="6AA84F"/>
          <w:sz w:val="28"/>
          <w:szCs w:val="28"/>
        </w:rPr>
        <w:t>Dibuix Tècnic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6AA84F"/>
          <w:sz w:val="28"/>
          <w:szCs w:val="28"/>
        </w:rPr>
        <w:t>(</w:t>
      </w:r>
      <w:r>
        <w:rPr>
          <w:b/>
          <w:color w:val="6AA84F"/>
          <w:sz w:val="28"/>
          <w:szCs w:val="28"/>
        </w:rPr>
        <w:t>B</w:t>
      </w:r>
      <w:r>
        <w:rPr>
          <w:b/>
          <w:color w:val="6AA84F"/>
          <w:sz w:val="28"/>
          <w:szCs w:val="28"/>
        </w:rPr>
        <w:t>atxillerat)</w:t>
      </w:r>
    </w:p>
    <w:p w:rsidR="000F66BC" w:rsidRDefault="00DC4CD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La nota trimestral serà el resultat de les notes dels controls periòdics</w:t>
      </w:r>
      <w:r>
        <w:rPr>
          <w:sz w:val="24"/>
          <w:szCs w:val="24"/>
        </w:rPr>
        <w:t>, activitats realitzades</w:t>
      </w:r>
      <w:r>
        <w:rPr>
          <w:color w:val="000000"/>
          <w:sz w:val="24"/>
          <w:szCs w:val="24"/>
        </w:rPr>
        <w:t xml:space="preserve"> i l'examen final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La nota de final de curs serà la mitjana dels tres trimestres.</w:t>
      </w:r>
    </w:p>
    <w:p w:rsidR="000F66BC" w:rsidRDefault="00DC4CD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cas de no superar un trimestre</w:t>
      </w:r>
      <w:r>
        <w:rPr>
          <w:sz w:val="24"/>
          <w:szCs w:val="24"/>
        </w:rPr>
        <w:t xml:space="preserve">, es podrà fer un </w:t>
      </w:r>
      <w:r>
        <w:rPr>
          <w:color w:val="000000"/>
          <w:sz w:val="24"/>
          <w:szCs w:val="24"/>
        </w:rPr>
        <w:t>examen de recu</w:t>
      </w:r>
      <w:r>
        <w:rPr>
          <w:color w:val="000000"/>
          <w:sz w:val="24"/>
          <w:szCs w:val="24"/>
        </w:rPr>
        <w:t>peració durant el trimestre següent</w:t>
      </w:r>
      <w:r>
        <w:rPr>
          <w:sz w:val="24"/>
          <w:szCs w:val="24"/>
        </w:rPr>
        <w:t xml:space="preserve"> i e</w:t>
      </w:r>
      <w:r>
        <w:rPr>
          <w:color w:val="000000"/>
          <w:sz w:val="24"/>
          <w:szCs w:val="24"/>
        </w:rPr>
        <w:t>l tercer trimestre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 principis de juny.</w:t>
      </w:r>
    </w:p>
    <w:p w:rsidR="000F66BC" w:rsidRDefault="00DC4CD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 cas de no superar el 1r curs, els alumnes </w:t>
      </w:r>
      <w:r>
        <w:rPr>
          <w:sz w:val="24"/>
          <w:szCs w:val="24"/>
        </w:rPr>
        <w:t>tindran</w:t>
      </w:r>
      <w:r>
        <w:rPr>
          <w:color w:val="000000"/>
          <w:sz w:val="24"/>
          <w:szCs w:val="24"/>
        </w:rPr>
        <w:t xml:space="preserve"> una oportunitat de recuperar en convocatòria extraordinària a principis de </w:t>
      </w:r>
      <w:r>
        <w:rPr>
          <w:sz w:val="24"/>
          <w:szCs w:val="24"/>
        </w:rPr>
        <w:t>j</w:t>
      </w:r>
      <w:r>
        <w:rPr>
          <w:color w:val="000000"/>
          <w:sz w:val="24"/>
          <w:szCs w:val="24"/>
        </w:rPr>
        <w:t>uny.</w:t>
      </w:r>
    </w:p>
    <w:p w:rsidR="000F66BC" w:rsidRDefault="00DC4CD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el cas de</w:t>
      </w:r>
      <w:r>
        <w:rPr>
          <w:sz w:val="24"/>
          <w:szCs w:val="24"/>
        </w:rPr>
        <w:t xml:space="preserve"> no superar el 2n curs, l’examen</w:t>
      </w:r>
      <w:r>
        <w:rPr>
          <w:color w:val="000000"/>
          <w:sz w:val="24"/>
          <w:szCs w:val="24"/>
        </w:rPr>
        <w:t xml:space="preserve"> de recuperació del tercer trimestre i del curs serà a mitjans de </w:t>
      </w:r>
      <w:r>
        <w:rPr>
          <w:sz w:val="24"/>
          <w:szCs w:val="24"/>
        </w:rPr>
        <w:t>m</w:t>
      </w:r>
      <w:r>
        <w:rPr>
          <w:color w:val="000000"/>
          <w:sz w:val="24"/>
          <w:szCs w:val="24"/>
        </w:rPr>
        <w:t>aig.</w:t>
      </w:r>
    </w:p>
    <w:p w:rsidR="000F66BC" w:rsidRDefault="00DC4CD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color w:val="000000"/>
        </w:rPr>
      </w:pPr>
      <w:r>
        <w:rPr>
          <w:color w:val="000000"/>
        </w:rPr>
        <w:br/>
      </w:r>
    </w:p>
    <w:sectPr w:rsidR="000F66BC" w:rsidSect="000F66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hyphenationZone w:val="425"/>
  <w:characterSpacingControl w:val="doNotCompress"/>
  <w:compat/>
  <w:rsids>
    <w:rsidRoot w:val="000F66BC"/>
    <w:rsid w:val="000F66BC"/>
    <w:rsid w:val="00DC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0F66BC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0"/>
    <w:next w:val="normal0"/>
    <w:rsid w:val="000F66B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0"/>
    <w:next w:val="normal0"/>
    <w:rsid w:val="000F66BC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0F66B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0F66B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0F66B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rsid w:val="000F66BC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0F66BC"/>
  </w:style>
  <w:style w:type="paragraph" w:styleId="Ttulo">
    <w:name w:val="Title"/>
    <w:basedOn w:val="normal0"/>
    <w:next w:val="normal0"/>
    <w:rsid w:val="000F66BC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normal1">
    <w:name w:val="normal"/>
    <w:rsid w:val="000F66BC"/>
  </w:style>
  <w:style w:type="table" w:customStyle="1" w:styleId="TableNormal0">
    <w:name w:val="Table Normal"/>
    <w:rsid w:val="000F66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7D5936"/>
  </w:style>
  <w:style w:type="table" w:customStyle="1" w:styleId="TableNormal1">
    <w:name w:val="Table Normal"/>
    <w:rsid w:val="007D59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1"/>
    <w:next w:val="normal1"/>
    <w:rsid w:val="000F66BC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uqAtcepw9FHWEMbBzszBaeY99A==">CgMxLjA4AHIhMXRPYXotWEJ1dkRwMXJFZkltNUJFRkhmcUQxaXJVTXdO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Company>www.intercambiosvirtuales.org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jvent</dc:creator>
  <cp:lastModifiedBy>jvent</cp:lastModifiedBy>
  <cp:revision>2</cp:revision>
  <dcterms:created xsi:type="dcterms:W3CDTF">2025-10-10T15:39:00Z</dcterms:created>
  <dcterms:modified xsi:type="dcterms:W3CDTF">2025-10-10T15:39:00Z</dcterms:modified>
</cp:coreProperties>
</file>