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after="0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SOL·LICITUD DE PARTICIPACIÓ EN LA PRESELECCIÓ PER A LA FORMACIÓ EN ALTERNANÇA (FP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Dades de l’alumne/a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tblGridChange w:id="0">
          <w:tblGrid>
            <w:gridCol w:w="1134"/>
            <w:gridCol w:w="378"/>
            <w:gridCol w:w="380"/>
            <w:gridCol w:w="380"/>
            <w:gridCol w:w="380"/>
            <w:gridCol w:w="380"/>
            <w:gridCol w:w="380"/>
            <w:gridCol w:w="380"/>
            <w:gridCol w:w="380"/>
            <w:gridCol w:w="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DNI/NIF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Cognoms i nom 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Mail ........................................................   Telèfon mòbil ......................................</w:t>
      </w:r>
    </w:p>
    <w:p w:rsidR="00000000" w:rsidDel="00000000" w:rsidP="00000000" w:rsidRDefault="00000000" w:rsidRPr="00000000" w14:paraId="00000014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Dades acadèmiques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Cicle Formatiu de Grau Superior/Grau Mitjà........................................................</w:t>
      </w:r>
    </w:p>
    <w:p w:rsidR="00000000" w:rsidDel="00000000" w:rsidP="00000000" w:rsidRDefault="00000000" w:rsidRPr="00000000" w14:paraId="00000017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139700</wp:posOffset>
                </wp:positionV>
                <wp:extent cx="190500" cy="193675"/>
                <wp:effectExtent b="0" l="0" r="0" t="0"/>
                <wp:wrapSquare wrapText="bothSides" distB="0" distT="0" distL="114300" distR="114300"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692688"/>
                          <a:ext cx="1714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139700</wp:posOffset>
                </wp:positionV>
                <wp:extent cx="190500" cy="193675"/>
                <wp:effectExtent b="0" l="0" r="0" t="0"/>
                <wp:wrapSquare wrapText="bothSides" distB="0" distT="0" distL="114300" distR="114300"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190500" cy="193675"/>
                <wp:effectExtent b="0" l="0" r="0" t="0"/>
                <wp:wrapSquare wrapText="bothSides" distB="0" distT="0" distL="114300" distR="114300"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692688"/>
                          <a:ext cx="17145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190500" cy="193675"/>
                <wp:effectExtent b="0" l="0" r="0" t="0"/>
                <wp:wrapSquare wrapText="bothSides" distB="0" distT="0" distL="114300" distR="114300"/>
                <wp:docPr id="10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Matí</w:t>
        <w:tab/>
        <w:tab/>
        <w:tab/>
        <w:tab/>
        <w:t xml:space="preserve">   Tarda</w:t>
      </w:r>
    </w:p>
    <w:p w:rsidR="00000000" w:rsidDel="00000000" w:rsidP="00000000" w:rsidRDefault="00000000" w:rsidRPr="00000000" w14:paraId="00000019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Tutor/a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after="0" w:lineRule="auto"/>
        <w:ind w:left="0"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Demano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D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Participar en el procediment de preselecció en la formació en alternança (FP DUAL), del curs 20...../20....., i sóc coneixedor/a de les bases de funcionament de l’FP DUAL.</w:t>
      </w:r>
    </w:p>
    <w:p w:rsidR="00000000" w:rsidDel="00000000" w:rsidP="00000000" w:rsidRDefault="00000000" w:rsidRPr="00000000" w14:paraId="0000001F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................................................, ......... d ............................. de 20...</w:t>
      </w:r>
    </w:p>
    <w:p w:rsidR="00000000" w:rsidDel="00000000" w:rsidP="00000000" w:rsidRDefault="00000000" w:rsidRPr="00000000" w14:paraId="00000023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(Signatura)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701" w:right="1701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747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19"/>
      <w:gridCol w:w="2979"/>
      <w:gridCol w:w="2922"/>
      <w:gridCol w:w="2727"/>
      <w:tblGridChange w:id="0">
        <w:tblGrid>
          <w:gridCol w:w="1119"/>
          <w:gridCol w:w="2979"/>
          <w:gridCol w:w="2922"/>
          <w:gridCol w:w="2727"/>
        </w:tblGrid>
      </w:tblGridChange>
    </w:tblGrid>
    <w:tr>
      <w:trPr>
        <w:cantSplit w:val="1"/>
        <w:tblHeader w:val="1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2B">
          <w:pPr>
            <w:ind w:left="0" w:hanging="2"/>
            <w:jc w:val="center"/>
            <w:rPr/>
          </w:pPr>
          <w:r w:rsidDel="00000000" w:rsidR="00000000" w:rsidRPr="00000000">
            <w:rPr/>
            <w:drawing>
              <wp:inline distB="0" distT="0" distL="114300" distR="114300">
                <wp:extent cx="353695" cy="654685"/>
                <wp:effectExtent b="0" l="0" r="0" t="0"/>
                <wp:docPr descr="T:\CENTRE\logos\logo ISO - NOU.bmp" id="1034" name="image2.png"/>
                <a:graphic>
                  <a:graphicData uri="http://schemas.openxmlformats.org/drawingml/2006/picture">
                    <pic:pic>
                      <pic:nvPicPr>
                        <pic:cNvPr descr="T:\CENTRE\logos\logo ISO - NOU.bmp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" cy="654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2C">
          <w:pPr>
            <w:ind w:left="0" w:hanging="2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Elaborat per :  Coordinació Dual</w:t>
          </w:r>
        </w:p>
      </w:tc>
      <w:tc>
        <w:tcPr>
          <w:vMerge w:val="restart"/>
        </w:tcPr>
        <w:p w:rsidR="00000000" w:rsidDel="00000000" w:rsidP="00000000" w:rsidRDefault="00000000" w:rsidRPr="00000000" w14:paraId="0000002E">
          <w:pPr>
            <w:ind w:left="0" w:hanging="2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Pàgina </w:t>
          </w:r>
          <w:r w:rsidDel="00000000" w:rsidR="00000000" w:rsidRPr="00000000">
            <w:rPr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8"/>
              <w:szCs w:val="18"/>
              <w:rtl w:val="0"/>
            </w:rPr>
            <w:t xml:space="preserve"> de 1</w:t>
          </w:r>
        </w:p>
        <w:p w:rsidR="00000000" w:rsidDel="00000000" w:rsidP="00000000" w:rsidRDefault="00000000" w:rsidRPr="00000000" w14:paraId="0000002F">
          <w:pPr>
            <w:ind w:left="0" w:hanging="2"/>
            <w:rPr>
              <w:sz w:val="16"/>
              <w:szCs w:val="16"/>
            </w:rPr>
          </w:pPr>
          <w:r w:rsidDel="00000000" w:rsidR="00000000" w:rsidRPr="00000000">
            <w:rPr>
              <w:i w:val="1"/>
              <w:sz w:val="16"/>
              <w:szCs w:val="16"/>
              <w:rtl w:val="0"/>
            </w:rPr>
            <w:t xml:space="preserve">“Aquest document pot quedar obsolet una vegada imprès”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30" w:hRule="atLeast"/>
        <w:tblHeader w:val="1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1">
          <w:pPr>
            <w:ind w:left="0" w:hanging="2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Codi doc: DUA 02_2209</w:t>
          </w:r>
        </w:p>
        <w:p w:rsidR="00000000" w:rsidDel="00000000" w:rsidP="00000000" w:rsidRDefault="00000000" w:rsidRPr="00000000" w14:paraId="00000032">
          <w:pPr>
            <w:ind w:left="0" w:hanging="2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3">
          <w:pPr>
            <w:ind w:left="0" w:hanging="2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Versió:  IE1</w:t>
          </w:r>
        </w:p>
      </w:tc>
      <w:tc>
        <w:tcPr>
          <w:vMerge w:val="continue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40" w:lineRule="auto"/>
      <w:ind w:left="0" w:hanging="2"/>
      <w:rPr>
        <w:color w:val="000000"/>
      </w:rPr>
    </w:pPr>
    <w:r w:rsidDel="00000000" w:rsidR="00000000" w:rsidRPr="00000000">
      <w:rPr/>
      <w:drawing>
        <wp:inline distB="0" distT="0" distL="114300" distR="114300">
          <wp:extent cx="2078990" cy="1036955"/>
          <wp:effectExtent b="0" l="0" r="0" t="0"/>
          <wp:docPr descr="Logotip nou modificat ehtb" id="1033" name="image1.jpg"/>
          <a:graphic>
            <a:graphicData uri="http://schemas.openxmlformats.org/drawingml/2006/picture">
              <pic:pic>
                <pic:nvPicPr>
                  <pic:cNvPr descr="Logotip nou modificat eht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990" cy="1036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uentedeprrafopredeter" w:customStyle="1">
    <w:name w:val="Fuente de párrafo predeter.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normal" w:customStyle="1">
    <w:name w:val="Tabla 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customStyle="1">
    <w:name w:val="Sin lista"/>
    <w:qFormat w:val="1"/>
  </w:style>
  <w:style w:type="paragraph" w:styleId="Encabezado" w:customStyle="1">
    <w:name w:val="Encabezado"/>
    <w:basedOn w:val="Normal"/>
    <w:qFormat w:val="1"/>
    <w:pPr>
      <w:spacing w:after="0" w:line="240" w:lineRule="auto"/>
    </w:pPr>
  </w:style>
  <w:style w:type="character" w:styleId="EncabezadoCar" w:customStyle="1">
    <w:name w:val="Encabezado Car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Piedepgina" w:customStyle="1">
    <w:name w:val="Pie de página"/>
    <w:basedOn w:val="Normal"/>
    <w:qFormat w:val="1"/>
    <w:pPr>
      <w:spacing w:after="0" w:line="240" w:lineRule="auto"/>
    </w:pPr>
  </w:style>
  <w:style w:type="character" w:styleId="PiedepginaCar" w:customStyle="1">
    <w:name w:val="Pie de página Car"/>
    <w:rPr>
      <w:w w:val="100"/>
      <w:position w:val="-1"/>
      <w:effect w:val="none"/>
      <w:vertAlign w:val="baseline"/>
      <w:cs w:val="0"/>
      <w:em w:val="none"/>
      <w:lang w:val="ca-ES"/>
    </w:rPr>
  </w:style>
  <w:style w:type="character" w:styleId="Hipervnculo" w:customStyle="1">
    <w:name w:val="Hipervínculo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 w:customStyle="1">
    <w:name w:val="Texto de globo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table" w:styleId="Tablaconcuadrcula" w:customStyle="1">
    <w:name w:val="Tabla con cuadrícula"/>
    <w:basedOn w:val="Tablanormal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Nmerodepgina" w:customStyle="1">
    <w:name w:val="Número de página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1647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164724"/>
    <w:rPr>
      <w:rFonts w:ascii="Tahoma" w:cs="Tahoma" w:hAnsi="Tahoma"/>
      <w:position w:val="-1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XJwYpIXhxObmQNGces0OPjmaw==">CgMxLjAyCGguZ2pkZ3hzOAByITE2VTgtUVFYcG9tZkN2S1JkQWROSjZBTjRmei1vcE1Reg==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2022-09-23T06:14:00Z</dcterms:created>
  <dc:creator>secretaria</dc:creator>
</cp:coreProperties>
</file>