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Barcelona, </w:t>
      </w:r>
      <w:r>
        <w:rPr>
          <w:sz w:val="22"/>
          <w:szCs w:val="22"/>
        </w:rPr>
        <w:t>18</w:t>
      </w:r>
      <w:r>
        <w:rPr>
          <w:color w:val="000000"/>
          <w:sz w:val="22"/>
          <w:szCs w:val="22"/>
        </w:rPr>
        <w:t xml:space="preserve"> de juliol de 202</w:t>
      </w:r>
      <w:r>
        <w:rPr>
          <w:sz w:val="22"/>
          <w:szCs w:val="22"/>
        </w:rPr>
        <w:t>4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Benvolgudes famílies,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 informem del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calendari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començament del nou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curs 2024-25 i algunes novetats.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ASPECTES NORMATIUS: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color w:val="000000"/>
          <w:sz w:val="22"/>
          <w:szCs w:val="22"/>
        </w:rPr>
        <w:t>'estona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pati  s'organitzarà perquè sigu</w:t>
      </w:r>
      <w:r>
        <w:rPr>
          <w:rFonts w:ascii="Calibri" w:eastAsia="Calibri" w:hAnsi="Calibri" w:cs="Calibri"/>
          <w:sz w:val="22"/>
          <w:szCs w:val="22"/>
        </w:rPr>
        <w:t xml:space="preserve">i un temps de </w:t>
      </w:r>
      <w:proofErr w:type="spellStart"/>
      <w:r>
        <w:rPr>
          <w:rFonts w:ascii="Calibri" w:eastAsia="Calibri" w:hAnsi="Calibri" w:cs="Calibri"/>
          <w:sz w:val="22"/>
          <w:szCs w:val="22"/>
        </w:rPr>
        <w:t>relax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esmorzar i relacionar-se.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Els jocs de pilota només es permetran puntualment sota supervisió.</w:t>
      </w:r>
      <w:r>
        <w:rPr>
          <w:rFonts w:ascii="Calibri" w:eastAsia="Calibri" w:hAnsi="Calibri" w:cs="Calibri"/>
          <w:sz w:val="22"/>
          <w:szCs w:val="22"/>
        </w:rPr>
        <w:t xml:space="preserve"> Preguem que els vostres fills i filles no portin pilotes ni joguines al centre. Aquest curs hi haurà dinamització de pati per part dels professors d’Educació física.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Caldrà ser especialme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nt conscient que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cal mantenir els espais comuns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(aules, passadissos, pati) nets i endreçats.  També caldrà ser respectuós amb tot el mobiliari.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Recordem que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 es poden entrar bicicletes ni patinets a dins del recinte escolar</w:t>
      </w:r>
      <w:r>
        <w:rPr>
          <w:rFonts w:ascii="Calibri" w:eastAsia="Calibri" w:hAnsi="Calibri" w:cs="Calibri"/>
          <w:sz w:val="22"/>
          <w:szCs w:val="22"/>
        </w:rPr>
        <w:t xml:space="preserve"> ja que no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hi ha espais habil</w:t>
      </w:r>
      <w:r>
        <w:rPr>
          <w:rFonts w:ascii="Calibri" w:eastAsia="Calibri" w:hAnsi="Calibri" w:cs="Calibri"/>
          <w:color w:val="000000"/>
          <w:sz w:val="22"/>
          <w:szCs w:val="22"/>
        </w:rPr>
        <w:t>itats per poder guardar-los.</w:t>
      </w:r>
    </w:p>
    <w:p w:rsidR="00060F08" w:rsidRDefault="00060F08">
      <w:pPr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relació al telèfon mòbil, </w:t>
      </w:r>
      <w:r>
        <w:rPr>
          <w:rFonts w:ascii="Calibri" w:eastAsia="Calibri" w:hAnsi="Calibri" w:cs="Calibri"/>
          <w:b/>
          <w:sz w:val="22"/>
          <w:szCs w:val="22"/>
        </w:rPr>
        <w:t>està estrictament prohibit el seu ús dins el recinte escolar</w:t>
      </w:r>
      <w:r>
        <w:rPr>
          <w:rFonts w:ascii="Calibri" w:eastAsia="Calibri" w:hAnsi="Calibri" w:cs="Calibri"/>
          <w:sz w:val="22"/>
          <w:szCs w:val="22"/>
        </w:rPr>
        <w:t>, això inclou aules, espais comuns i pati. Recordem que l'alumnat pot rebre i fer trucades en cas necessari des del telèfon de consergeri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 vetllarà perquè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el nivell acústic al recinte escolar sigui l’adequat en tot moment</w:t>
      </w:r>
      <w:r>
        <w:rPr>
          <w:rFonts w:ascii="Calibri" w:eastAsia="Calibri" w:hAnsi="Calibri" w:cs="Calibri"/>
          <w:color w:val="000000"/>
          <w:sz w:val="22"/>
          <w:szCs w:val="22"/>
        </w:rPr>
        <w:t>, tant per les activitats d’estudi com de lleure. En aquest sentit està prohibit córrer i cridar sobretot en els espais interiors.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centre és un espai de convivència que cuidarem entre tots, alumnat, professorat i famílies.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CALENDARI ESCOLAR: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El dilluns 9 de setembre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comença l’horari lectiu a l’ESO. Es faran les presentacions de tots els cursos d’ESO</w:t>
      </w:r>
      <w:r>
        <w:rPr>
          <w:rFonts w:ascii="Calibri" w:eastAsia="Calibri" w:hAnsi="Calibri" w:cs="Calibri"/>
          <w:sz w:val="22"/>
          <w:szCs w:val="22"/>
        </w:rPr>
        <w:t xml:space="preserve"> per part dels tutors.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ind w:left="6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60F08" w:rsidRDefault="00B4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 9:00 a 10:00: 4t ESO</w:t>
      </w:r>
    </w:p>
    <w:p w:rsidR="00060F08" w:rsidRDefault="00B4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 10:00 a 11:00: 2n ESO</w:t>
      </w:r>
    </w:p>
    <w:p w:rsidR="00060F08" w:rsidRDefault="00B4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 11:00 a 12:00: 3r ESO</w:t>
      </w:r>
    </w:p>
    <w:p w:rsidR="00060F08" w:rsidRDefault="00B4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 12:00 a 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:30: 1r ESO. Presentació</w:t>
      </w:r>
      <w:r>
        <w:rPr>
          <w:rFonts w:ascii="Calibri" w:eastAsia="Calibri" w:hAnsi="Calibri" w:cs="Calibri"/>
          <w:b/>
          <w:sz w:val="22"/>
          <w:szCs w:val="22"/>
        </w:rPr>
        <w:t xml:space="preserve"> i gimcana de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benvinguda</w:t>
      </w:r>
      <w:r>
        <w:rPr>
          <w:rFonts w:ascii="Calibri" w:eastAsia="Calibri" w:hAnsi="Calibri" w:cs="Calibri"/>
          <w:b/>
          <w:sz w:val="22"/>
          <w:szCs w:val="22"/>
        </w:rPr>
        <w:t xml:space="preserve"> per part dels tutors.</w:t>
      </w:r>
    </w:p>
    <w:p w:rsidR="00060F08" w:rsidRDefault="00B4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partir del dia 10 de setembre</w:t>
      </w:r>
      <w:r>
        <w:rPr>
          <w:rFonts w:ascii="Calibri" w:eastAsia="Calibri" w:hAnsi="Calibri" w:cs="Calibri"/>
          <w:sz w:val="22"/>
          <w:szCs w:val="22"/>
        </w:rPr>
        <w:t xml:space="preserve"> es farà l’horari habitual a l’ESO, que serà de </w:t>
      </w:r>
      <w:r>
        <w:rPr>
          <w:rFonts w:ascii="Calibri" w:eastAsia="Calibri" w:hAnsi="Calibri" w:cs="Calibri"/>
          <w:b/>
          <w:sz w:val="22"/>
          <w:szCs w:val="22"/>
        </w:rPr>
        <w:t>8:00-14:30 h</w:t>
      </w:r>
      <w:r>
        <w:rPr>
          <w:rFonts w:ascii="Calibri" w:eastAsia="Calibri" w:hAnsi="Calibri" w:cs="Calibri"/>
          <w:sz w:val="22"/>
          <w:szCs w:val="22"/>
        </w:rPr>
        <w:t>, de di</w:t>
      </w:r>
      <w:r>
        <w:rPr>
          <w:rFonts w:ascii="Calibri" w:eastAsia="Calibri" w:hAnsi="Calibri" w:cs="Calibri"/>
          <w:sz w:val="22"/>
          <w:szCs w:val="22"/>
        </w:rPr>
        <w:t>lluns a divendres amb un pati de 30 minuts a les 11:00h.</w:t>
      </w:r>
    </w:p>
    <w:p w:rsidR="00060F08" w:rsidRDefault="00060F08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El dijous 12 de setembre</w:t>
      </w:r>
      <w:r>
        <w:rPr>
          <w:rFonts w:ascii="Calibri" w:eastAsia="Calibri" w:hAnsi="Calibri" w:cs="Calibri"/>
          <w:sz w:val="22"/>
          <w:szCs w:val="22"/>
        </w:rPr>
        <w:t xml:space="preserve">  es faran les presentacions de </w:t>
      </w:r>
      <w:r>
        <w:rPr>
          <w:rFonts w:ascii="Calibri" w:eastAsia="Calibri" w:hAnsi="Calibri" w:cs="Calibri"/>
          <w:b/>
          <w:sz w:val="22"/>
          <w:szCs w:val="22"/>
        </w:rPr>
        <w:t>Batxillerat</w:t>
      </w:r>
      <w:r>
        <w:rPr>
          <w:rFonts w:ascii="Calibri" w:eastAsia="Calibri" w:hAnsi="Calibri" w:cs="Calibri"/>
          <w:sz w:val="22"/>
          <w:szCs w:val="22"/>
        </w:rPr>
        <w:t xml:space="preserve"> per part dels tutors a partir de les 13:30h.</w:t>
      </w:r>
    </w:p>
    <w:p w:rsidR="00060F08" w:rsidRDefault="00060F08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b/>
          <w:color w:val="444444"/>
          <w:sz w:val="18"/>
          <w:szCs w:val="18"/>
        </w:rPr>
      </w:pPr>
      <w:r>
        <w:rPr>
          <w:rFonts w:ascii="Arial" w:eastAsia="Arial" w:hAnsi="Arial" w:cs="Arial"/>
          <w:b/>
          <w:color w:val="444444"/>
          <w:sz w:val="18"/>
          <w:szCs w:val="18"/>
        </w:rPr>
        <w:t>Primer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Dimarts 24 de setembre – Festa local de Barcelona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Dijous, 31 d’octubre – Festa de lliure disposició (1a)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lastRenderedPageBreak/>
        <w:t>Divendres 1 de novembre – Festa de Tots Sants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 6 de desembre – Festa de la Constitució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 20 de desembre – Darrer dia de classe del primer trimestre.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b/>
          <w:color w:val="444444"/>
          <w:sz w:val="18"/>
          <w:szCs w:val="18"/>
        </w:rPr>
      </w:pPr>
      <w:r>
        <w:rPr>
          <w:rFonts w:ascii="Arial" w:eastAsia="Arial" w:hAnsi="Arial" w:cs="Arial"/>
          <w:b/>
          <w:color w:val="444444"/>
          <w:sz w:val="18"/>
          <w:szCs w:val="18"/>
        </w:rPr>
        <w:t>Vacances de Nadal: del 21 de desemb</w:t>
      </w:r>
      <w:r>
        <w:rPr>
          <w:rFonts w:ascii="Arial" w:eastAsia="Arial" w:hAnsi="Arial" w:cs="Arial"/>
          <w:b/>
          <w:color w:val="444444"/>
          <w:sz w:val="18"/>
          <w:szCs w:val="18"/>
        </w:rPr>
        <w:t>re de 2024 al 7 de gener de 2025 (ambdós inclosos)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b/>
          <w:color w:val="444444"/>
          <w:sz w:val="18"/>
          <w:szCs w:val="18"/>
        </w:rPr>
      </w:pPr>
      <w:r>
        <w:rPr>
          <w:rFonts w:ascii="Arial" w:eastAsia="Arial" w:hAnsi="Arial" w:cs="Arial"/>
          <w:b/>
          <w:color w:val="444444"/>
          <w:sz w:val="18"/>
          <w:szCs w:val="18"/>
        </w:rPr>
        <w:t>Segon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Dimecres 8 de gener – Inici de classes del segon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Divendres, 7 de febrer – Festa de lliure disposició (2a)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Dilluns, 3 de març – Festa de lliure disposició (3a)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Divendres, 11 d’abri</w:t>
      </w:r>
      <w:r>
        <w:rPr>
          <w:rFonts w:ascii="Arial" w:eastAsia="Arial" w:hAnsi="Arial" w:cs="Arial"/>
          <w:color w:val="444444"/>
          <w:sz w:val="18"/>
          <w:szCs w:val="18"/>
        </w:rPr>
        <w:t>l – Darrer dia de classe del segon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b/>
          <w:color w:val="444444"/>
          <w:sz w:val="18"/>
          <w:szCs w:val="18"/>
        </w:rPr>
      </w:pPr>
      <w:r>
        <w:rPr>
          <w:rFonts w:ascii="Arial" w:eastAsia="Arial" w:hAnsi="Arial" w:cs="Arial"/>
          <w:b/>
          <w:color w:val="444444"/>
          <w:sz w:val="18"/>
          <w:szCs w:val="18"/>
        </w:rPr>
        <w:t>Vacances de Setmana Santa: del 12 d’abril al 21 d’abril de 2025 (ambdós inclosos)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b/>
          <w:color w:val="444444"/>
          <w:sz w:val="18"/>
          <w:szCs w:val="18"/>
        </w:rPr>
      </w:pPr>
      <w:r>
        <w:rPr>
          <w:rFonts w:ascii="Arial" w:eastAsia="Arial" w:hAnsi="Arial" w:cs="Arial"/>
          <w:b/>
          <w:color w:val="444444"/>
          <w:sz w:val="18"/>
          <w:szCs w:val="18"/>
        </w:rPr>
        <w:t>Tercer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Dimarts, 22 d’abril – Inici de les classes del tercer trimestre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Dijous, 1 de maig – Festa del treball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Divendres,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 2 de maig – Festa de lliure disposició (4a)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Dilluns, 9 de juny – Festa 2a Pasqua</w:t>
      </w:r>
    </w:p>
    <w:p w:rsidR="00060F08" w:rsidRDefault="00B47D1E">
      <w:pPr>
        <w:shd w:val="clear" w:color="auto" w:fill="FFFFFF"/>
        <w:spacing w:after="300"/>
        <w:jc w:val="both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>Divendres, 20 de juny – Últim dia del curs.</w:t>
      </w:r>
    </w:p>
    <w:p w:rsidR="00060F08" w:rsidRDefault="00060F08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spacing w:before="1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SERVEI DE MENJADOR ESCOLAR:</w:t>
      </w:r>
    </w:p>
    <w:p w:rsidR="00060F08" w:rsidRDefault="00B47D1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servei començarà el dilluns 16  de setembre. Durant la primera setmana lectiva l’alumnat interessat en aquest servei podrà demanar a Secretaria el document d’inscripció. </w:t>
      </w:r>
    </w:p>
    <w:p w:rsidR="00060F08" w:rsidRDefault="00B47D1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període d’ajuts al menjador escolar serà del 9 al 24 de setembre. </w:t>
      </w:r>
    </w:p>
    <w:p w:rsidR="00060F08" w:rsidRDefault="00060F08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LLIBRES DE TEXT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Aquest curs tots els nivells de l’ESO utilitzaran una llicència digital de l’Editorial Teide, un quadern de català i una llicència digital més un quadern d’anglès. Les llicències es compraran “online” i els quaderns arribaran al cent</w:t>
      </w:r>
      <w:r>
        <w:rPr>
          <w:rFonts w:ascii="Calibri" w:eastAsia="Calibri" w:hAnsi="Calibri" w:cs="Calibri"/>
          <w:sz w:val="22"/>
          <w:szCs w:val="22"/>
        </w:rPr>
        <w:t>re un cop s’hagin comprat les llicències. El cost serà de 82 euros. Hi haurà una reunió informativa sobre com s’han d’adquirir les llicències i els quaderns el dijous 5 de setembre a les 17:30h. Aquell mateix dia també rebreu un missatge amb les instruccio</w:t>
      </w:r>
      <w:r>
        <w:rPr>
          <w:rFonts w:ascii="Calibri" w:eastAsia="Calibri" w:hAnsi="Calibri" w:cs="Calibri"/>
          <w:sz w:val="22"/>
          <w:szCs w:val="22"/>
        </w:rPr>
        <w:t xml:space="preserve">ns.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BATXILLERAT</w:t>
      </w: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Aquest any el centre oferirà un servei de socialització de llibres amb un cost de 100 euros. Aconsellem que us acolliu a aquest servei  donats els avantatges econòmics que suposa. Hi haurà una reunió informativa sobre els llibres de batxi</w:t>
      </w:r>
      <w:r>
        <w:rPr>
          <w:rFonts w:ascii="Calibri" w:eastAsia="Calibri" w:hAnsi="Calibri" w:cs="Calibri"/>
          <w:sz w:val="22"/>
          <w:szCs w:val="22"/>
        </w:rPr>
        <w:t xml:space="preserve">llerat i altres qüestions dels vostre interès el dimarts 3 de setembre a les 17:30h.  Aquell mateix dia també rebreu un missatge amb les instruccions. 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Aprofitem l’ocasió per desitjar-</w:t>
      </w:r>
      <w:r>
        <w:rPr>
          <w:rFonts w:ascii="Calibri" w:eastAsia="Calibri" w:hAnsi="Calibri" w:cs="Calibri"/>
          <w:sz w:val="22"/>
          <w:szCs w:val="22"/>
        </w:rPr>
        <w:t>vos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unes bones vacances.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60F08" w:rsidRDefault="00B47D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Equip Directiu de 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nstitut Montjuïc.</w:t>
      </w: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060F08" w:rsidRDefault="00060F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060F08">
      <w:headerReference w:type="default" r:id="rId8"/>
      <w:footerReference w:type="default" r:id="rId9"/>
      <w:pgSz w:w="11906" w:h="16838"/>
      <w:pgMar w:top="737" w:right="720" w:bottom="737" w:left="720" w:header="680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1E" w:rsidRDefault="00B47D1E">
      <w:r>
        <w:separator/>
      </w:r>
    </w:p>
  </w:endnote>
  <w:endnote w:type="continuationSeparator" w:id="0">
    <w:p w:rsidR="00B47D1E" w:rsidRDefault="00B4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08" w:rsidRDefault="00B47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spacing w:line="1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Carrer Cisell, 19 - 08038 Barcelona - Tel. 93 223 23 78 – 93 223 02 21Fax 93 223 18 57</w:t>
    </w:r>
  </w:p>
  <w:p w:rsidR="00060F08" w:rsidRDefault="00B47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spacing w:line="140" w:lineRule="auto"/>
      <w:jc w:val="center"/>
      <w:rPr>
        <w:color w:val="000000"/>
      </w:rPr>
    </w:pPr>
    <w:hyperlink r:id="rId1">
      <w:r>
        <w:rPr>
          <w:color w:val="0000FF"/>
          <w:sz w:val="16"/>
          <w:szCs w:val="16"/>
          <w:u w:val="single"/>
        </w:rPr>
        <w:t>ies-montjuic@centres.xtec.es</w:t>
      </w:r>
    </w:hyperlink>
    <w:r>
      <w:rPr>
        <w:color w:val="000000"/>
      </w:rPr>
      <w:t xml:space="preserve"> http://www.xtec.es/ies-montjuic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1E" w:rsidRDefault="00B47D1E">
      <w:r>
        <w:separator/>
      </w:r>
    </w:p>
  </w:footnote>
  <w:footnote w:type="continuationSeparator" w:id="0">
    <w:p w:rsidR="00B47D1E" w:rsidRDefault="00B4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08" w:rsidRDefault="00B47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1619250" cy="45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F08" w:rsidRDefault="00060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</w:p>
  <w:p w:rsidR="00060F08" w:rsidRDefault="00060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</w:p>
  <w:p w:rsidR="00060F08" w:rsidRDefault="00060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</w:p>
  <w:p w:rsidR="00060F08" w:rsidRDefault="00B47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Institut Montjuïc</w:t>
    </w:r>
  </w:p>
  <w:p w:rsidR="00060F08" w:rsidRDefault="00060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</w:p>
  <w:p w:rsidR="00060F08" w:rsidRDefault="00060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  <w:tab w:val="right" w:pos="8504"/>
      </w:tabs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499A"/>
    <w:multiLevelType w:val="multilevel"/>
    <w:tmpl w:val="BB5C3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F08"/>
    <w:rsid w:val="00060F08"/>
    <w:rsid w:val="00110680"/>
    <w:rsid w:val="001725B1"/>
    <w:rsid w:val="00755CAC"/>
    <w:rsid w:val="00B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-montjuic@centres.xte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2024-09-16T07:52:00Z</dcterms:created>
  <dcterms:modified xsi:type="dcterms:W3CDTF">2024-09-16T07:52:00Z</dcterms:modified>
</cp:coreProperties>
</file>