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1" w:rsidRDefault="00485FB1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3BECAE" wp14:editId="15F377FA">
            <wp:simplePos x="0" y="0"/>
            <wp:positionH relativeFrom="margin">
              <wp:align>right</wp:align>
            </wp:positionH>
            <wp:positionV relativeFrom="paragraph">
              <wp:posOffset>-366395</wp:posOffset>
            </wp:positionV>
            <wp:extent cx="3523356" cy="1831975"/>
            <wp:effectExtent l="95250" t="95250" r="96520" b="920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Word\IMG_2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3"/>
                    <a:stretch/>
                  </pic:blipFill>
                  <pic:spPr bwMode="auto">
                    <a:xfrm>
                      <a:off x="0" y="0"/>
                      <a:ext cx="3523356" cy="18319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LA CLASSE </w:t>
      </w:r>
    </w:p>
    <w:p w:rsidR="00AE16F4" w:rsidRDefault="00485FB1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 </w:t>
      </w:r>
      <w:r w:rsidR="00AE16F4"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</w:t>
      </w: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>DEL</w:t>
      </w:r>
      <w:r w:rsidR="00AE16F4"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S </w:t>
      </w:r>
    </w:p>
    <w:p w:rsidR="008C47D1" w:rsidRDefault="00AE16F4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>HÀMSTERS</w:t>
      </w:r>
      <w:r w:rsidR="00485FB1">
        <w:rPr>
          <w:noProof/>
          <w:lang w:val="es-ES" w:eastAsia="es-ES"/>
        </w:rPr>
        <w:t xml:space="preserve"> </w:t>
      </w:r>
      <w:r w:rsidR="00485FB1"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ab/>
      </w:r>
      <w:bookmarkStart w:id="0" w:name="_GoBack"/>
      <w:bookmarkEnd w:id="0"/>
    </w:p>
    <w:p w:rsidR="008C47D1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C47D1" w:rsidRPr="00D0295A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La primera part d’aquest àlbum s’ha fet de manera </w:t>
      </w:r>
      <w:r w:rsidRPr="00D0295A">
        <w:rPr>
          <w:rFonts w:ascii="Arial" w:eastAsia="Times New Roman" w:hAnsi="Arial" w:cs="Arial"/>
          <w:b/>
          <w:sz w:val="28"/>
          <w:szCs w:val="28"/>
          <w:lang w:eastAsia="es-ES"/>
        </w:rPr>
        <w:t>globalitzada.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 Les tasques que us prese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ntem, i que han fet els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alumnes es relacionen entre elles i tenen un sentit global.</w:t>
      </w:r>
    </w:p>
    <w:p w:rsidR="008C47D1" w:rsidRPr="00D0295A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Pels nens i nenes aquesta manera d’aprendre és molt més fàcil i motivadora. S’involucren molt amb el tema que estan treballant perquè veuen un sentit global a tot plegat. El fet d’aprendre d’aquesta manera és molt més gratificant i els resultats que assoleixen són molt més significatius.</w:t>
      </w:r>
    </w:p>
    <w:p w:rsidR="008C47D1" w:rsidRPr="007366A0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Les feines que veure-ho formen part dels continguts cur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riculars dels diferents àmbits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d’aprenentatge. Hem tingut en compte</w:t>
      </w:r>
      <w:r>
        <w:rPr>
          <w:rFonts w:ascii="Arial" w:eastAsia="Times New Roman" w:hAnsi="Arial" w:cs="Arial"/>
          <w:sz w:val="28"/>
          <w:szCs w:val="28"/>
          <w:lang w:eastAsia="es-ES"/>
        </w:rPr>
        <w:t>, les vivències,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els interesso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s, </w:t>
      </w:r>
      <w:r>
        <w:rPr>
          <w:rFonts w:ascii="Arial" w:eastAsia="Times New Roman" w:hAnsi="Arial" w:cs="Arial"/>
          <w:sz w:val="28"/>
          <w:szCs w:val="28"/>
          <w:lang w:eastAsia="es-ES"/>
        </w:rPr>
        <w:t>les inquietuds dels nens/es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>...,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i en moltes de les tasques, ells mateixos són els protagonistes. Ho hem organitzat de la següent manera:</w:t>
      </w:r>
    </w:p>
    <w:p w:rsidR="008C47D1" w:rsidRPr="00FE4875" w:rsidRDefault="008C47D1" w:rsidP="00FE4875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E4875"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  <w:t>Les estacions</w:t>
      </w:r>
    </w:p>
    <w:p w:rsidR="008C47D1" w:rsidRPr="00FE4875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</w:pPr>
      <w:r w:rsidRPr="00FE4875"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  <w:t xml:space="preserve"> La carta</w:t>
      </w:r>
    </w:p>
    <w:p w:rsidR="008C47D1" w:rsidRPr="00FE4875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</w:pPr>
      <w:r w:rsidRPr="00FE4875"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  <w:t>La Castanyada i el Nadal</w:t>
      </w:r>
    </w:p>
    <w:p w:rsidR="00F92123" w:rsidRPr="00FE4875" w:rsidRDefault="008C47D1" w:rsidP="00F92123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</w:pPr>
      <w:r w:rsidRPr="00FE4875"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  <w:t>La vespa asiàtica</w:t>
      </w:r>
    </w:p>
    <w:p w:rsidR="005F4F1D" w:rsidRPr="008C47D1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Per finalitzar trobareu un conjunt de </w:t>
      </w:r>
      <w:r w:rsidR="00FE4875">
        <w:rPr>
          <w:rFonts w:ascii="Arial" w:eastAsia="Times New Roman" w:hAnsi="Arial" w:cs="Arial"/>
          <w:color w:val="4472C4" w:themeColor="accent5"/>
          <w:sz w:val="28"/>
          <w:szCs w:val="28"/>
          <w:lang w:eastAsia="es-ES"/>
        </w:rPr>
        <w:t xml:space="preserve">treballs sistemàtics: reptes, opinions  i tallers RCP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que ens aj</w:t>
      </w:r>
      <w:r>
        <w:rPr>
          <w:rFonts w:ascii="Arial" w:eastAsia="Times New Roman" w:hAnsi="Arial" w:cs="Arial"/>
          <w:sz w:val="28"/>
          <w:szCs w:val="28"/>
          <w:lang w:eastAsia="es-ES"/>
        </w:rPr>
        <w:t>uden a reforçar els continguts treballats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A més a més hem treballat </w:t>
      </w:r>
      <w:r w:rsidR="00AE16F4">
        <w:rPr>
          <w:rFonts w:ascii="Arial" w:eastAsia="Times New Roman" w:hAnsi="Arial" w:cs="Arial"/>
          <w:sz w:val="28"/>
          <w:szCs w:val="28"/>
          <w:lang w:eastAsia="es-ES"/>
        </w:rPr>
        <w:t>la llibreta de notícies, el quadern de matemàtiques i continuem amb el projecte dels hàmsters.</w:t>
      </w:r>
    </w:p>
    <w:sectPr w:rsidR="005F4F1D" w:rsidRPr="008C47D1" w:rsidSect="00FE4875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3F00"/>
    <w:multiLevelType w:val="hybridMultilevel"/>
    <w:tmpl w:val="62920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1"/>
    <w:rsid w:val="001A0EA1"/>
    <w:rsid w:val="00485FB1"/>
    <w:rsid w:val="005F4F1D"/>
    <w:rsid w:val="008C47D1"/>
    <w:rsid w:val="00AA63AA"/>
    <w:rsid w:val="00AE16F4"/>
    <w:rsid w:val="00F92123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ED6B-0B75-4711-9AD7-961BC15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D1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7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875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</cp:lastModifiedBy>
  <cp:revision>2</cp:revision>
  <cp:lastPrinted>2019-12-18T09:58:00Z</cp:lastPrinted>
  <dcterms:created xsi:type="dcterms:W3CDTF">2019-12-18T09:59:00Z</dcterms:created>
  <dcterms:modified xsi:type="dcterms:W3CDTF">2019-12-18T09:59:00Z</dcterms:modified>
</cp:coreProperties>
</file>