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2"/>
        <w:gridCol w:w="5033"/>
        <w:tblGridChange w:id="0">
          <w:tblGrid>
            <w:gridCol w:w="5032"/>
            <w:gridCol w:w="503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AGAFANT L’HORITZÓ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(Txarango)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 no ens alimenten molles ,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 volem el pa sencer!</w:t>
              <w:br w:type="textWrapping"/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Tenim futur, tenim memòria</w:t>
              <w:br w:type="textWrapping"/>
              <w:t xml:space="preserve">Foc a les mans per teixir la història</w:t>
              <w:br w:type="textWrapping"/>
              <w:t xml:space="preserve">Portem en elles un llarg camí</w:t>
              <w:br w:type="textWrapping"/>
              <w:t xml:space="preserve">Viure vol dir prendre partit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No volem fum, no volem dreceres</w:t>
              <w:br w:type="textWrapping"/>
              <w:t xml:space="preserve">Aquí no venim a fer volar banderes</w:t>
              <w:br w:type="textWrapping"/>
              <w:t xml:space="preserve">Comptem amb tu, ara no pots fallar</w:t>
              <w:br w:type="textWrapping"/>
              <w:t xml:space="preserve">Un dia u per tornar a començar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Gent de mar, de rius i de muntanyes</w:t>
              <w:br w:type="textWrapping"/>
              <w:t xml:space="preserve">Ho tindrem tot i es parlarà de vida</w:t>
              <w:br w:type="textWrapping"/>
              <w:t xml:space="preserve">Gent de mar, de rius i de muntanyes</w:t>
              <w:br w:type="textWrapping"/>
              <w:t xml:space="preserve">Ho tindrem tot i es parlarà de vida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Anem lluny, serem molts</w:t>
              <w:br w:type="textWrapping"/>
              <w:t xml:space="preserve">Empenyent endavant</w:t>
              <w:br w:type="textWrapping"/>
              <w:t xml:space="preserve">Qui sembra rebel·lia</w:t>
              <w:br w:type="textWrapping"/>
              <w:t xml:space="preserve">Recull la llibertat</w:t>
              <w:br w:type="textWrapping"/>
              <w:t xml:space="preserve">Que no ens guanyi la por</w:t>
              <w:br w:type="textWrapping"/>
              <w:t xml:space="preserve">El demà avui és nostre</w:t>
              <w:br w:type="textWrapping"/>
              <w:t xml:space="preserve">Tu i jo agafant l'horitzó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Ara i aquí és el moment del poble</w:t>
              <w:br w:type="textWrapping"/>
              <w:t xml:space="preserve">No serà nostre si no hi som totes</w:t>
              <w:br w:type="textWrapping"/>
              <w:t xml:space="preserve">És part de tu, també és part de mi</w:t>
              <w:br w:type="textWrapping"/>
              <w:t xml:space="preserve">Viure vol dir prendre partit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62230</wp:posOffset>
                  </wp:positionV>
                  <wp:extent cx="2215515" cy="1290955"/>
                  <wp:effectExtent b="0" l="0" r="0" t="0"/>
                  <wp:wrapNone/>
                  <wp:docPr descr="Resultat d'imatges per a &quot;txarango&quot;&quot;" id="15" name="image5.jpg"/>
                  <a:graphic>
                    <a:graphicData uri="http://schemas.openxmlformats.org/drawingml/2006/picture">
                      <pic:pic>
                        <pic:nvPicPr>
                          <pic:cNvPr descr="Resultat d'imatges per a &quot;txarango&quot;&quot;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15" cy="1290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1257300</wp:posOffset>
                      </wp:positionV>
                      <wp:extent cx="6445250" cy="1047017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128138" y="3261254"/>
                                <a:ext cx="6435725" cy="1037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Txarango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 és un grup de música català format el 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2010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. La seva proposta és una de 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fusió musical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, amb el 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reggae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 com a eix vertebral.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12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El desembre de 2019 van anunciar la seva retirada definitiva després de la gira del seu últim disc, que sortirà a mitjan 2020 i amb el que s'acomiadaran del públic amb una trentena de concerts fins al febrer del 2021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22222"/>
                                      <w:sz w:val="24"/>
                                      <w:vertAlign w:val="baseline"/>
                                    </w:rPr>
                                    <w:t xml:space="preserve">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22222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1257300</wp:posOffset>
                      </wp:positionV>
                      <wp:extent cx="6445250" cy="1047017"/>
                      <wp:effectExtent b="0" l="0" r="0" t="0"/>
                      <wp:wrapNone/>
                      <wp:docPr id="1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45250" cy="10470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tenim a les mans els problemes del món</w:t>
              <w:br w:type="textWrapping"/>
              <w:t xml:space="preserve">No tenim totes les solucions</w:t>
              <w:br w:type="textWrapping"/>
              <w:t xml:space="preserve">Però venim amb coratge i amb somnis gegants</w:t>
              <w:br w:type="textWrapping"/>
              <w:t xml:space="preserve">I pels problemes del món tenim les nostres mans.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 per nosaltres; per a totes, tot</w:t>
              <w:br w:type="textWrapping"/>
              <w:t xml:space="preserve">A la por i al racisme, calar-hi foc</w:t>
              <w:br w:type="textWrapping"/>
              <w:t xml:space="preserve">Qui treballa la terra se la mereix</w:t>
              <w:br w:type="textWrapping"/>
              <w:t xml:space="preserve">Lo poble mana, el govern obeeix                       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Txarango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Nuestras manos seran nuestro capital</w:t>
              <w:br w:type="textWrapping"/>
              <w:t xml:space="preserve">Quien mueve el engranaje debe decidir</w:t>
              <w:br w:type="textWrapping"/>
              <w:t xml:space="preserve">Crear, construir consciencia popular</w:t>
              <w:br w:type="textWrapping"/>
              <w:t xml:space="preserve">Eterna divisa que nos guia; vivir llibres o morir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Gent de mar, de rius i de muntanyes ...</w:t>
              <w:br w:type="textWrapping"/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Anem lluny, serem molts...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Serem llum, serem molts</w:t>
              <w:br w:type="textWrapping"/>
              <w:t xml:space="preserve">Empenyent endavant</w:t>
              <w:br w:type="textWrapping"/>
              <w:t xml:space="preserve">Som futur i alegria</w:t>
              <w:br w:type="textWrapping"/>
              <w:t xml:space="preserve">Seguint el pas dels anys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no ens guanyi la por</w:t>
              <w:br w:type="textWrapping"/>
              <w:t xml:space="preserve">El demà avui és nostre</w:t>
              <w:br w:type="textWrapping"/>
              <w:t xml:space="preserve">Tu i jo agafant l'horitzó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Gent de mar, de rius i de muntanyes ... (x4)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ARRELS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(Esquirols)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7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hd w:fill="ffffff" w:val="clear"/>
              <w:spacing w:after="180" w:line="276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Cal que deixi la meva casa</w:t>
              <w:br w:type="textWrapping"/>
              <w:t xml:space="preserve">i prengui el bastó.</w:t>
              <w:br w:type="textWrapping"/>
              <w:t xml:space="preserve">Cal que amb una esperança</w:t>
              <w:br w:type="textWrapping"/>
              <w:t xml:space="preserve">trenqui la tristor.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180" w:line="276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br w:type="textWrapping"/>
              <w:t xml:space="preserve">Faré una cabana</w:t>
              <w:br w:type="textWrapping"/>
              <w:t xml:space="preserve">de pedra i de fang</w:t>
              <w:br w:type="textWrapping"/>
              <w:t xml:space="preserve">on la terra em doni</w:t>
              <w:br w:type="textWrapping"/>
              <w:t xml:space="preserve">el meu guany.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rPr>
                <w:rFonts w:ascii="Century Gothic" w:cs="Century Gothic" w:eastAsia="Century Gothic" w:hAnsi="Century Gothic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4"/>
                <w:szCs w:val="24"/>
                <w:rtl w:val="0"/>
              </w:rPr>
              <w:t xml:space="preserve">Clavaré les meves arrels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rPr>
                <w:rFonts w:ascii="Century Gothic" w:cs="Century Gothic" w:eastAsia="Century Gothic" w:hAnsi="Century Gothic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4"/>
                <w:szCs w:val="24"/>
                <w:rtl w:val="0"/>
              </w:rPr>
              <w:t xml:space="preserve">creixent de cara al cel</w:t>
              <w:br w:type="textWrapping"/>
              <w:t xml:space="preserve">donaré fruit abundós,</w:t>
              <w:br w:type="textWrapping"/>
              <w:t xml:space="preserve">i l'hivern em despullarà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4"/>
                <w:szCs w:val="24"/>
                <w:rtl w:val="0"/>
              </w:rPr>
              <w:br w:type="textWrapping"/>
              <w:t xml:space="preserve">de neu em cobrirà,</w:t>
              <w:br w:type="textWrapping"/>
              <w:t xml:space="preserve">neu que fondrà poc a poc.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49531</wp:posOffset>
                  </wp:positionH>
                  <wp:positionV relativeFrom="paragraph">
                    <wp:posOffset>324485</wp:posOffset>
                  </wp:positionV>
                  <wp:extent cx="2660043" cy="2183332"/>
                  <wp:effectExtent b="0" l="0" r="0" t="0"/>
                  <wp:wrapNone/>
                  <wp:docPr descr="Resultado de imagen de esquirols gru arrels&quot;" id="19" name="image1.jpg"/>
                  <a:graphic>
                    <a:graphicData uri="http://schemas.openxmlformats.org/drawingml/2006/picture">
                      <pic:pic>
                        <pic:nvPicPr>
                          <pic:cNvPr descr="Resultado de imagen de esquirols gru arrels&quot;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43" cy="21833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hd w:fill="ffffff" w:val="clear"/>
              <w:spacing w:after="180" w:line="276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Després de la lluita intensa</w:t>
              <w:br w:type="textWrapping"/>
              <w:t xml:space="preserve">vindrà el repòs.</w:t>
              <w:br w:type="textWrapping"/>
              <w:t xml:space="preserve">Deixaré la terra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abon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ada,</w:t>
              <w:br w:type="textWrapping"/>
              <w:t xml:space="preserve">pel meu esforç.</w:t>
              <w:br w:type="textWrapping"/>
              <w:t xml:space="preserve">Els fills que em segueixin,</w:t>
              <w:br w:type="textWrapping"/>
              <w:t xml:space="preserve">potser marxaran</w:t>
              <w:br w:type="textWrapping"/>
              <w:t xml:space="preserve">però vagin on vagin, constants.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180" w:line="276" w:lineRule="auto"/>
              <w:rPr>
                <w:rFonts w:ascii="Century Gothic" w:cs="Century Gothic" w:eastAsia="Century Gothic" w:hAnsi="Century Gothic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4"/>
                <w:szCs w:val="24"/>
                <w:rtl w:val="0"/>
              </w:rPr>
              <w:t xml:space="preserve">Clavaran les seves arrels</w:t>
              <w:br w:type="textWrapping"/>
              <w:t xml:space="preserve">creixent de cara al cel</w:t>
              <w:br w:type="textWrapping"/>
              <w:t xml:space="preserve">donaran fruit abundós.</w:t>
              <w:br w:type="textWrapping"/>
              <w:t xml:space="preserve">I l'hivern els despullarà</w:t>
              <w:br w:type="textWrapping"/>
              <w:t xml:space="preserve">de neu els cobrirà,</w:t>
              <w:br w:type="textWrapping"/>
              <w:t xml:space="preserve">neu que es fondrà poc a poc.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 que deixi la meva casa</w:t>
              <w:br w:type="textWrapping"/>
              <w:t xml:space="preserve">i prengui el bastó.</w:t>
              <w:br w:type="textWrapping"/>
              <w:t xml:space="preserve">Cal que amb una esperança</w:t>
              <w:br w:type="textWrapping"/>
              <w:t xml:space="preserve">Trenqui la tristor.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380480" cy="13430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60523" y="3113250"/>
                          <a:ext cx="637095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Esquirols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 va ser un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grup de música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folk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català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nascut al poble de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l'Esquirol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Osona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), als anys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1968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1969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un moment de canvis històrics en què cantar en català era tot un repte.  El grup es va desfer l'any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1986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Esquirols es va caracteritzar per fer cançons compromeses amb el seu temps, tant per les lletres com per la seva voluntat d'arribar a un públic majoritari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380480" cy="1343025"/>
                <wp:effectExtent b="0" l="0" r="0" t="0"/>
                <wp:wrapNone/>
                <wp:docPr id="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0480" cy="134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4819"/>
        <w:tblGridChange w:id="0">
          <w:tblGrid>
            <w:gridCol w:w="5070"/>
            <w:gridCol w:w="4819"/>
          </w:tblGrid>
        </w:tblGridChange>
      </w:tblGrid>
      <w:t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O BELLA CIAO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-11429</wp:posOffset>
                  </wp:positionV>
                  <wp:extent cx="884555" cy="884555"/>
                  <wp:effectExtent b="0" l="0" r="0" t="0"/>
                  <wp:wrapNone/>
                  <wp:docPr descr="Imatge relacionada" id="16" name="image3.jpg"/>
                  <a:graphic>
                    <a:graphicData uri="http://schemas.openxmlformats.org/drawingml/2006/picture">
                      <pic:pic>
                        <pic:nvPicPr>
                          <pic:cNvPr descr="Imatge relacionada"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84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popular partisana*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11835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180" w:lineRule="auto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Una mattina mi sono alzato</w:t>
              <w:br w:type="textWrapping"/>
              <w:t xml:space="preserve">O bella ciao, bella ciao, bella ciao, ciao, ciao</w:t>
              <w:br w:type="textWrapping"/>
              <w:t xml:space="preserve">Una mattina mi sono alzato</w:t>
              <w:br w:type="textWrapping"/>
              <w:t xml:space="preserve">E ho trovato l'invasor.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180" w:lineRule="auto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O partigiano, portami via</w:t>
              <w:br w:type="textWrapping"/>
              <w:t xml:space="preserve">O bella ciao, bella ciao, bella ciao, ciao, ciao</w:t>
              <w:br w:type="textWrapping"/>
              <w:t xml:space="preserve">O partigiano, portami via</w:t>
              <w:br w:type="textWrapping"/>
              <w:t xml:space="preserve">Ché mi sento di morir.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180" w:lineRule="auto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E se io muoio da partigiano</w:t>
              <w:br w:type="textWrapping"/>
              <w:t xml:space="preserve">O bella ciao, bella ciao, bella ciao, ciao, ciao</w:t>
              <w:br w:type="textWrapping"/>
              <w:t xml:space="preserve">E se io muoio da partigiano</w:t>
              <w:br w:type="textWrapping"/>
              <w:t xml:space="preserve">Tu mi devi seppellir.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180" w:lineRule="auto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E seppellire lassù in montagna</w:t>
              <w:br w:type="textWrapping"/>
              <w:t xml:space="preserve">O bella ciao, bella ciao, bella ciao, ciao, ciao</w:t>
              <w:br w:type="textWrapping"/>
              <w:t xml:space="preserve">E seppellire lassù in montagna</w:t>
              <w:br w:type="textWrapping"/>
              <w:t xml:space="preserve">Sotto l'ombra di un bel fior.</w:t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Tutte le genti che passeranno</w:t>
              <w:br w:type="textWrapping"/>
              <w:t xml:space="preserve">O bella ciao, bella ciao, bella ciao,…</w:t>
            </w:r>
          </w:p>
          <w:p w:rsidR="00000000" w:rsidDel="00000000" w:rsidP="00000000" w:rsidRDefault="00000000" w:rsidRPr="00000000" w14:paraId="0000004F">
            <w:pPr>
              <w:shd w:fill="ffffff" w:val="clear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Tutte le genti che passeranno, </w:t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Mi diranno «Che bel fior!» 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È questo il fiore del partigiano,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O bella ciao, bella ciao, bella ciao,…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8"/>
                <w:szCs w:val="28"/>
                <w:rtl w:val="0"/>
              </w:rPr>
              <w:t xml:space="preserve">È questo il fiore del partigiano,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morto per la libertà!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hd w:fill="ffffff" w:val="clear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 Aquest matí, jo m'he llevat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 bella ciao, bella ciao, bella ciao (adéu bonica)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Aquest matí, jo m'he llevat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i m'he trobat l'invasor.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Oh partisà, porta'm amb tu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 bella ciao, bella ciao, bella ciao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oh partisà, porta'm amb tu</w:t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perquè aquí m'estic ofegant.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I si em moro fent de partisà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 bella ciao, bella ciao, bella ciao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i si em moro fent de partisà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m'hauràs d'enterrar.</w:t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Cal que m'enterris dalt la muntanya</w:t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 bella ciao, bella ciao, bella ciao</w:t>
            </w:r>
          </w:p>
          <w:p w:rsidR="00000000" w:rsidDel="00000000" w:rsidP="00000000" w:rsidRDefault="00000000" w:rsidRPr="00000000" w14:paraId="00000069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cal que m'enterris dalt la muntanya</w:t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sota l'ombra d'una bonica flor.</w:t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24" w:lineRule="auto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I la gent que passi</w:t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 bella ciao, bella ciao, bella ciao</w:t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i la gent que passi</w:t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et dirà: Quina flor tan bonica!</w:t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És la flor del partisà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O bella ciao, bella ciao, bella ciao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és la flor del partisà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24" w:lineRule="auto"/>
              <w:ind w:left="113"/>
              <w:rPr>
                <w:rFonts w:ascii="Arial" w:cs="Arial" w:eastAsia="Arial" w:hAnsi="Arial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rtl w:val="0"/>
              </w:rPr>
              <w:t xml:space="preserve">mort per la llibertat.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(Versió catalana de Marina Rossell)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Bella ciao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és una 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cançó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popular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italiana que va ser adoptada com a himne de la resistència antifeixista. La utilitzaren els partisans italians que formaven part de la Resistència contra les forces dels nazis alemanys.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Bella ciao es canta a tot el món com a himne antifeixista de llibertat i resistència. Es creu que els seus orígens són més antics i el situen en les dificultats de les dones treballadores dels arrossars del finals del segle XIX.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4845050</wp:posOffset>
            </wp:positionH>
            <wp:positionV relativeFrom="paragraph">
              <wp:posOffset>93345</wp:posOffset>
            </wp:positionV>
            <wp:extent cx="1710055" cy="902335"/>
            <wp:effectExtent b="0" l="0" r="0" t="0"/>
            <wp:wrapNone/>
            <wp:docPr id="1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90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1020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3"/>
        <w:gridCol w:w="5103"/>
        <w:tblGridChange w:id="0">
          <w:tblGrid>
            <w:gridCol w:w="5103"/>
            <w:gridCol w:w="5103"/>
          </w:tblGrid>
        </w:tblGridChange>
      </w:tblGrid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ESCRIUREM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(Miki Nuñez)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Un nou dia ha començat, em llevo al teu costat,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respires lentament.</w:t>
              <w:br w:type="textWrapping"/>
              <w:t xml:space="preserve">Un nou dia t’ha abraçat 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et lleves i no saps 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que enyorarem aquest moment.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br w:type="textWrapping"/>
              <w:t xml:space="preserve">Les casualitats  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són les que ens han portat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a viure aquest present.</w:t>
              <w:br w:type="textWrapping"/>
              <w:t xml:space="preserve">Que jo no en sóc conscient,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si m’ esperes allà fora et cantaré.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Escriurem que tot no va ser fàcil</w:t>
              <w:br w:type="textWrapping"/>
              <w:t xml:space="preserve">Cantarem la nostra vida en un paper</w:t>
              <w:br w:type="textWrapping"/>
              <w:t xml:space="preserve">Marxarem amb els dies regalats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i amb el somriure dels que ja no hi puguin ser.</w:t>
              <w:br w:type="textWrapping"/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Escriurem que tot no va ser fàcil</w:t>
              <w:br w:type="textWrapping"/>
              <w:t xml:space="preserve">Cantarem la nostra vida en un paper.</w:t>
              <w:br w:type="textWrapping"/>
              <w:t xml:space="preserve">Marxarem caminant per les estrelles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i amb el somriure dels que ja no hi puguin ser.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Un nou dia ha començat, em llevo al teu costat,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respires lentament</w:t>
              <w:br w:type="textWrapping"/>
              <w:t xml:space="preserve">Un nou dia t’ha abraçat et lleves i no saps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que enyorarem aquest moment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br w:type="textWrapping"/>
              <w:t xml:space="preserve">Les casualitats  són les que ens han portat 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a viure aquest present</w:t>
              <w:br w:type="textWrapping"/>
              <w:t xml:space="preserve">Que jo no en sóc conscient, 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si m’ esperes allà fora et cantaré.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Escriurem que tot no va ser fàcil</w:t>
              <w:br w:type="textWrapping"/>
              <w:t xml:space="preserve">Cantarem la nostra vida en un paper</w:t>
              <w:br w:type="textWrapping"/>
              <w:t xml:space="preserve">Marxarem amb els dies regalats 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i amb el somriure dels que ja no hi puguin ser</w:t>
              <w:br w:type="textWrapping"/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Escriurem que tot no va ser fàcil</w:t>
              <w:br w:type="textWrapping"/>
              <w:t xml:space="preserve">Cantarem la nostra vida en un paper</w:t>
              <w:br w:type="textWrapping"/>
              <w:t xml:space="preserve">Marxarem caminant per les estrelles 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i amb el somriure dels que ja no hi puguin ser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I ara que tot ha acabat,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que no et tinc al meu costat</w:t>
              <w:br w:type="textWrapping"/>
              <w:t xml:space="preserve">et sento diferent</w:t>
              <w:br w:type="textWrapping"/>
              <w:t xml:space="preserve">Amago en un calaix 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les mirades d’amagat</w:t>
              <w:br w:type="textWrapping"/>
              <w:t xml:space="preserve">Les que cançons que em vas cantar</w:t>
              <w:br w:type="textWrapping"/>
              <w:t xml:space="preserve">Són les que vull cridar</w:t>
              <w:br w:type="textWrapping"/>
              <w:t xml:space="preserve">Si m' esperes allà fora et cantaré.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Escriurem que tot no va a ser fàcil...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Uooooo....</w:t>
              <w:br w:type="textWrapping"/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T’ escriuré que sí que va ser fàcil</w:t>
              <w:br w:type="textWrapping"/>
              <w:t xml:space="preserve">T’ estic cantant la nostra història en un paper</w:t>
              <w:br w:type="textWrapping"/>
              <w:t xml:space="preserve">Marxaré recordant tots aquells dies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I amb el somriure que tu sols sabies fer.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Escriurem que tot no va a ser fàcil...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8"/>
                <w:szCs w:val="28"/>
                <w:rtl w:val="0"/>
              </w:rPr>
              <w:t xml:space="preserve">I amb el somriure que tu sols sabies fer.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4685"/>
        <w:gridCol w:w="222"/>
        <w:tblGridChange w:id="0">
          <w:tblGrid>
            <w:gridCol w:w="5303"/>
            <w:gridCol w:w="4685"/>
            <w:gridCol w:w="222"/>
          </w:tblGrid>
        </w:tblGridChange>
      </w:tblGrid>
      <w:t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ELS CONTRABANDISTES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(tradicional catalana)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Quina cançó cantarem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que tots la sapiguem?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La dels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contrabandistes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A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Banyuls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 varen anar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de tabac a carregar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tota una companyia.</w:t>
              <w:br w:type="textWrapping"/>
              <w:br w:type="textWrapping"/>
              <w:t xml:space="preserve">I en passar per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Fortià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entury Gothic" w:cs="Century Gothic" w:eastAsia="Century Gothic" w:hAnsi="Century Gothic"/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allí varen trobar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la refomuda espia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que a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Figueres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 se'n va anar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a contar-ho al capità: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  <w:rtl w:val="0"/>
              </w:rPr>
              <w:t xml:space="preserve">n’he vist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741b47"/>
                <w:sz w:val="28"/>
                <w:szCs w:val="28"/>
                <w:highlight w:val="white"/>
                <w:rtl w:val="0"/>
              </w:rPr>
              <w:t xml:space="preserve">contrabandistes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  <w:rtl w:val="0"/>
              </w:rPr>
              <w:t xml:space="preserve">Trum-lai-là, larà, la, lera,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  <w:rtl w:val="0"/>
              </w:rPr>
              <w:t xml:space="preserve">trum-lai-là, larà, la, la;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  <w:rtl w:val="0"/>
              </w:rPr>
              <w:t xml:space="preserve">la, lal.larà, la, lal.larà,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  <w:rtl w:val="0"/>
              </w:rPr>
              <w:t xml:space="preserve">lalà, lalà, la.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-Bé me'n diràs quants n'hi ha,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bé me'n diràs quants n'hi ha,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tu que dius que els has vistos?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  <w:rtl w:val="0"/>
              </w:rPr>
              <w:t xml:space="preserve">-Quaranta-cinc n'he comptat,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  <w:rtl w:val="0"/>
              </w:rPr>
              <w:t xml:space="preserve">que anaven molt ben armats,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741b47"/>
                <w:sz w:val="28"/>
                <w:szCs w:val="28"/>
                <w:highlight w:val="white"/>
                <w:rtl w:val="0"/>
              </w:rPr>
              <w:t xml:space="preserve">amb trabucs i carrabines.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El capità va cridant: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- Minyons, au, endavant, </w:t>
              <w:br w:type="textWrapping"/>
              <w:t xml:space="preserve">anem a perseguir-los!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Quan en serem a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38761d"/>
                <w:sz w:val="28"/>
                <w:szCs w:val="28"/>
                <w:highlight w:val="white"/>
                <w:rtl w:val="0"/>
              </w:rPr>
              <w:t xml:space="preserve">Parets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ja preguntarem de cert  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entury Gothic" w:cs="Century Gothic" w:eastAsia="Century Gothic" w:hAnsi="Century Gothic"/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8761d"/>
                <w:sz w:val="28"/>
                <w:szCs w:val="28"/>
                <w:highlight w:val="white"/>
                <w:rtl w:val="0"/>
              </w:rPr>
              <w:t xml:space="preserve">si algú els haurà vistos.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28"/>
                <w:szCs w:val="28"/>
                <w:highlight w:val="whit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76" w:lineRule="auto"/>
              <w:ind w:right="-360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  <w:rtl w:val="0"/>
              </w:rPr>
              <w:t xml:space="preserve">Trum-lai-là, larà, la, lera…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br w:type="textWrapping"/>
              <w:t xml:space="preserve">En ser vora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Galliners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allí ja hi varen ser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amb els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contrabandistes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Feien caure els diners d'or,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les monedes a pilots,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la cosa més bonica!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En veure tant de diner</w:t>
            </w:r>
          </w:p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tots hi varen voler ser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a grapats a arreplegar-ne.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Ai, cançó,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qui t'ha dictat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Un que en això s'ha trobat: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  <w:rtl w:val="0"/>
              </w:rPr>
              <w:t xml:space="preserve">un gran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highlight w:val="white"/>
                <w:rtl w:val="0"/>
              </w:rPr>
              <w:t xml:space="preserve">contrabandista!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ind w:right="-360"/>
              <w:rPr>
                <w:rFonts w:ascii="Century Gothic" w:cs="Century Gothic" w:eastAsia="Century Gothic" w:hAnsi="Century Gothi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  <w:rtl w:val="0"/>
              </w:rPr>
              <w:t xml:space="preserve">Trum-lai-là, larà, la, lera…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6" w:lineRule="auto"/>
              <w:ind w:right="-360"/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highlight w:val="white"/>
                <w:rtl w:val="0"/>
              </w:rPr>
              <w:t xml:space="preserve">Trum-lai-là, larà, la, lera…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ind w:right="-360"/>
              <w:rPr>
                <w:rFonts w:ascii="Century Gothic" w:cs="Century Gothic" w:eastAsia="Century Gothic" w:hAnsi="Century Gothic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Contrabandista: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persona que passa productes il·legalment d’un país a un altre, esquivant la vigilància de fronteres.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br w:type="textWrapping"/>
              <w:t xml:space="preserve">Banyuls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és un poble del Rosselló,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Fortià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Figueres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són de l’Alt Empordà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Parets d’Empordà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Galliners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del Pla de l’Estany.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Cançó dictada: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composició musical típica de Catalunya de tipus oral i narratiu, que es creava per explicar un fet rellevant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4444"/>
        <w:tblGridChange w:id="0">
          <w:tblGrid>
            <w:gridCol w:w="5303"/>
            <w:gridCol w:w="4444"/>
          </w:tblGrid>
        </w:tblGridChange>
      </w:tblGrid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EL POMERÓ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(text: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Francesc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 Sitjà / música: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 Narcisa Freixas)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57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(A la) vora del camí,</w:t>
              <w:br w:type="textWrapping"/>
              <w:t xml:space="preserve">del camí d’anar a l’escola,</w:t>
              <w:br w:type="textWrapping"/>
              <w:t xml:space="preserve">s’hi aixeca un pomeró</w:t>
              <w:br w:type="textWrapping"/>
              <w:t xml:space="preserve">que n’està tot ple de pomes.</w:t>
              <w:br w:type="textWrapping"/>
              <w:br w:type="textWrapping"/>
              <w:t xml:space="preserve">Sota l’ombreta “qu’hi” fa</w:t>
              <w:br w:type="textWrapping"/>
              <w:t xml:space="preserve">hi reposem una estona.</w:t>
              <w:br w:type="textWrapping"/>
              <w:t xml:space="preserve">Pomeró, bon pomeró.</w:t>
              <w:br w:type="textWrapping"/>
              <w:t xml:space="preserve">Sols de veure’ns ja tremola.</w:t>
              <w:br w:type="textWrapping"/>
              <w:br w:type="textWrapping"/>
              <w:t xml:space="preserve">No tremolis pomeró,</w:t>
              <w:br w:type="textWrapping"/>
              <w:t xml:space="preserve">que no et tocarem cap poma.</w:t>
              <w:br w:type="textWrapping"/>
              <w:t xml:space="preserve">Senyor mestre ens ha ensenyat</w:t>
              <w:br w:type="textWrapping"/>
              <w:t xml:space="preserve">de respectar el que no és nostre.</w:t>
              <w:br w:type="textWrapping"/>
              <w:br w:type="textWrapping"/>
              <w:t xml:space="preserve">I a estimar els gentils fruiters</w:t>
              <w:br w:type="textWrapping"/>
              <w:t xml:space="preserve">que alegren els cors dels homes</w:t>
              <w:br w:type="textWrapping"/>
              <w:t xml:space="preserve">i els hi fan els ulls somrients</w:t>
              <w:br w:type="textWrapping"/>
              <w:t xml:space="preserve">i els hi fan la boca dolça.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08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F. SITJÀ I PINEDA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41425</wp:posOffset>
                  </wp:positionH>
                  <wp:positionV relativeFrom="paragraph">
                    <wp:posOffset>14081</wp:posOffset>
                  </wp:positionV>
                  <wp:extent cx="2587444" cy="3222555"/>
                  <wp:effectExtent b="0" l="0" r="0" t="0"/>
                  <wp:wrapNone/>
                  <wp:docPr descr="http://3.bp.blogspot.com/-RqJOPfGg08Q/UDK6FFZwv0I/AAAAAAAAABU/LCC3jpWorro/s1600/Imagen+1.png" id="20" name="image4.png"/>
                  <a:graphic>
                    <a:graphicData uri="http://schemas.openxmlformats.org/drawingml/2006/picture">
                      <pic:pic>
                        <pic:nvPicPr>
                          <pic:cNvPr descr="http://3.bp.blogspot.com/-RqJOPfGg08Q/UDK6FFZwv0I/AAAAAAAAABU/LCC3jpWorro/s1600/Imagen+1.png" id="0" name="image4.png"/>
                          <pic:cNvPicPr preferRelativeResize="0"/>
                        </pic:nvPicPr>
                        <pic:blipFill>
                          <a:blip r:embed="rId15"/>
                          <a:srcRect b="7169" l="34956" r="4304" t="10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444" cy="3222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2" w:hRule="atLeast"/>
        </w:trPr>
        <w:tc>
          <w:tcPr>
            <w:gridSpan w:val="2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 cançó original és dels voltants de l'any 1905, amb text de Francesc Sitjà i Pineda (Barcelona 1880 - 1940) i música de la compositora i pedagoga Narcisa Freixas i Cruells (Sabadell 1859 - Barcelona 1926).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FE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132715</wp:posOffset>
            </wp:positionH>
            <wp:positionV relativeFrom="paragraph">
              <wp:posOffset>23495</wp:posOffset>
            </wp:positionV>
            <wp:extent cx="6238875" cy="653415"/>
            <wp:effectExtent b="0" l="0" r="0" t="0"/>
            <wp:wrapNone/>
            <wp:docPr descr="http://2.bp.blogspot.com/-9Bam5ZfOfz8/UDK6J2W4GmI/AAAAAAAAABc/o_eg9yQW7Sg/s1600/Imagen+2.png" id="17" name="image6.png"/>
            <a:graphic>
              <a:graphicData uri="http://schemas.openxmlformats.org/drawingml/2006/picture">
                <pic:pic>
                  <pic:nvPicPr>
                    <pic:cNvPr descr="http://2.bp.blogspot.com/-9Bam5ZfOfz8/UDK6J2W4GmI/AAAAAAAAABc/o_eg9yQW7Sg/s1600/Imagen+2.png" id="0" name="image6.png"/>
                    <pic:cNvPicPr preferRelativeResize="0"/>
                  </pic:nvPicPr>
                  <pic:blipFill>
                    <a:blip r:embed="rId16"/>
                    <a:srcRect b="81561" l="9806" r="1378" t="634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53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92076</wp:posOffset>
            </wp:positionH>
            <wp:positionV relativeFrom="paragraph">
              <wp:posOffset>117475</wp:posOffset>
            </wp:positionV>
            <wp:extent cx="6305550" cy="709930"/>
            <wp:effectExtent b="0" l="0" r="0" t="0"/>
            <wp:wrapNone/>
            <wp:docPr descr="http://2.bp.blogspot.com/-9Bam5ZfOfz8/UDK6J2W4GmI/AAAAAAAAABc/o_eg9yQW7Sg/s1600/Imagen+2.png" id="14" name="image6.png"/>
            <a:graphic>
              <a:graphicData uri="http://schemas.openxmlformats.org/drawingml/2006/picture">
                <pic:pic>
                  <pic:nvPicPr>
                    <pic:cNvPr descr="http://2.bp.blogspot.com/-9Bam5ZfOfz8/UDK6J2W4GmI/AAAAAAAAABc/o_eg9yQW7Sg/s1600/Imagen+2.png" id="0" name="image6.png"/>
                    <pic:cNvPicPr preferRelativeResize="0"/>
                  </pic:nvPicPr>
                  <pic:blipFill>
                    <a:blip r:embed="rId16"/>
                    <a:srcRect b="47853" l="2997" r="1411" t="3838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09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-360"/>
        <w:rPr>
          <w:rFonts w:ascii="Arial" w:cs="Arial" w:eastAsia="Arial" w:hAnsi="Arial"/>
          <w:sz w:val="14"/>
          <w:szCs w:val="14"/>
          <w:highlight w:val="whit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highlight w:val="white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107951</wp:posOffset>
            </wp:positionH>
            <wp:positionV relativeFrom="paragraph">
              <wp:posOffset>126365</wp:posOffset>
            </wp:positionV>
            <wp:extent cx="6376035" cy="723900"/>
            <wp:effectExtent b="0" l="0" r="0" t="0"/>
            <wp:wrapNone/>
            <wp:docPr descr="http://2.bp.blogspot.com/-9Bam5ZfOfz8/UDK6J2W4GmI/AAAAAAAAABc/o_eg9yQW7Sg/s1600/Imagen+2.png" id="13" name="image6.png"/>
            <a:graphic>
              <a:graphicData uri="http://schemas.openxmlformats.org/drawingml/2006/picture">
                <pic:pic>
                  <pic:nvPicPr>
                    <pic:cNvPr descr="http://2.bp.blogspot.com/-9Bam5ZfOfz8/UDK6J2W4GmI/AAAAAAAAABc/o_eg9yQW7Sg/s1600/Imagen+2.png" id="0" name="image6.png"/>
                    <pic:cNvPicPr preferRelativeResize="0"/>
                  </pic:nvPicPr>
                  <pic:blipFill>
                    <a:blip r:embed="rId16"/>
                    <a:srcRect b="18125" l="2468" r="0" t="69227"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4">
      <w:pPr>
        <w:ind w:left="-360"/>
        <w:rPr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3793"/>
    <w:rPr>
      <w:lang w:val="es-ES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Senseespaiat">
    <w:name w:val="No Spacing"/>
    <w:uiPriority w:val="1"/>
    <w:qFormat w:val="1"/>
    <w:rsid w:val="00C83793"/>
    <w:pPr>
      <w:spacing w:after="0" w:line="240" w:lineRule="auto"/>
    </w:pPr>
    <w:rPr>
      <w:lang w:val="es-ES"/>
    </w:rPr>
  </w:style>
  <w:style w:type="table" w:styleId="Taulaambquadrcula">
    <w:name w:val="Table Grid"/>
    <w:basedOn w:val="Taulanormal"/>
    <w:uiPriority w:val="59"/>
    <w:rsid w:val="00C837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C8379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C83793"/>
    <w:rPr>
      <w:rFonts w:ascii="Tahoma" w:cs="Tahoma" w:hAnsi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 w:val="1"/>
    <w:rsid w:val="00156C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a-ES" w:val="ca-ES"/>
    </w:rPr>
  </w:style>
  <w:style w:type="character" w:styleId="Enlla">
    <w:name w:val="Hyperlink"/>
    <w:basedOn w:val="Tipusdelletraperdefectedelpargraf"/>
    <w:uiPriority w:val="99"/>
    <w:semiHidden w:val="1"/>
    <w:unhideWhenUsed w:val="1"/>
    <w:rsid w:val="00156C17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 w:val="1"/>
    <w:rsid w:val="00824E7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7.png"/><Relationship Id="rId13" Type="http://schemas.openxmlformats.org/officeDocument/2006/relationships/hyperlink" Target="https://ca.wikipedia.org/wiki/Partis%C3%A0" TargetMode="External"/><Relationship Id="rId12" Type="http://schemas.openxmlformats.org/officeDocument/2006/relationships/hyperlink" Target="https://ca.wikipedia.org/wiki/Can%C3%A7%C3%B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4.png"/><Relationship Id="rId14" Type="http://schemas.openxmlformats.org/officeDocument/2006/relationships/image" Target="media/image2.jp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alO4++TAfiDoSNz5mRm8iKGWA==">AMUW2mXol8kOe3uOuvVDwFHHkciTNW18W4BICC/8i0krBtCtiAbOFXsfvp5Cyps1Vu+98Vi5OgKELFYWzcfaHaTPsu3nEXFETBaxpEkao4byi+Z3QiqoLwNul1J3HTgFQwyg6+OTldc0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2020-02-14T15:54:00Z</dcterms:created>
  <dc:creator>Callis Figueres, Immaculada</dc:creator>
</cp:coreProperties>
</file>