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mallCaps w:val="0"/>
          <w:rtl w:val="0"/>
        </w:rPr>
        <w:t xml:space="preserve">                               </w:t>
      </w:r>
      <w:r w:rsidDel="00000000" w:rsidR="00000000" w:rsidRPr="00000000">
        <w:rPr>
          <w:smallCaps w:val="0"/>
          <w:sz w:val="32"/>
          <w:szCs w:val="32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1.- Completa el paràgraf amb les paraules següents: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pa      naturals     descomponen      carn     nutrients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Quan mengem, els aliments es…………………… en parts més petites anomenades…………………., que ens resulten útils. Els aliments poden ser……………… com la fruita o la……………., 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elaborats, com el…………….. o els embotits.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2.- Classifica els següents aliments: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pa      oli        cereals      sucre           gelat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peix    carn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ous       formatge      sal        aigua       taronja      mantega  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hamburguesa        pollastre        verdures       pasta      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  <w:shd w:fill="fff2cc" w:val="clear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shd w:fill="fff2cc" w:val="clear"/>
          <w:rtl w:val="0"/>
        </w:rPr>
        <w:t xml:space="preserve">GREIXOS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shd w:fill="fff2cc" w:val="clear"/>
          <w:rtl w:val="0"/>
        </w:rPr>
        <w:t xml:space="preserve">PROTEÏNES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  <w:shd w:fill="fff2cc" w:val="clear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shd w:fill="fff2cc" w:val="clear"/>
          <w:rtl w:val="0"/>
        </w:rPr>
        <w:t xml:space="preserve">HIDRATS DE CARBONI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shd w:fill="fff2cc" w:val="clear"/>
          <w:rtl w:val="0"/>
        </w:rPr>
        <w:t xml:space="preserve">VITAMINES I SALS MINERALS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3.- Situa cada aliment al lloc que li correspon.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Llet      pastissos    verdura    peix    fruita    formatge curat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cansalada       mantega        embotits   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Quins hem de prendre sovint?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rFonts w:ascii="Arial" w:cs="Arial" w:eastAsia="Arial" w:hAnsi="Arial"/>
          <w:sz w:val="32"/>
          <w:szCs w:val="32"/>
          <w:u w:val="no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Quins hem de reduir al màxim?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4.- Elabora un menú saludable per a un dia d´escola. Recorda tot el que ha d´incloure i quants àpats hem de fer al dia.</w:t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971" w:top="776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ourier New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ourier New" w:cs="Courier New" w:eastAsia="Courier New" w:hAnsi="Courier New"/>
      <w:b w:val="1"/>
      <w:smallCaps w:val="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