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AF" w:rsidRDefault="004521AF" w:rsidP="004521AF">
      <w:pPr>
        <w:pStyle w:val="Senseespaiat"/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B41D1" w:rsidRDefault="00210505" w:rsidP="004521AF">
      <w:pPr>
        <w:pStyle w:val="Senseespaiat"/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PREINSCRIPCIÓ 2021-2022</w:t>
      </w:r>
      <w:r w:rsidR="00BB1A78" w:rsidRPr="00625AD6">
        <w:rPr>
          <w:rFonts w:ascii="Arial" w:hAnsi="Arial" w:cs="Arial"/>
          <w:b/>
        </w:rPr>
        <w:tab/>
      </w:r>
      <w:r w:rsidR="004521AF">
        <w:rPr>
          <w:rFonts w:ascii="Arial" w:hAnsi="Arial" w:cs="Arial"/>
          <w:b/>
        </w:rPr>
        <w:tab/>
      </w:r>
      <w:r w:rsidR="004521AF">
        <w:rPr>
          <w:rFonts w:ascii="Arial" w:hAnsi="Arial" w:cs="Arial"/>
          <w:b/>
        </w:rPr>
        <w:tab/>
      </w:r>
      <w:r w:rsidR="004521AF">
        <w:rPr>
          <w:rFonts w:ascii="Arial" w:hAnsi="Arial" w:cs="Arial"/>
          <w:b/>
        </w:rPr>
        <w:tab/>
      </w:r>
      <w:r w:rsidR="004521AF">
        <w:rPr>
          <w:rFonts w:ascii="Arial" w:hAnsi="Arial" w:cs="Arial"/>
          <w:b/>
        </w:rPr>
        <w:tab/>
      </w:r>
      <w:r w:rsidR="004521AF">
        <w:rPr>
          <w:rFonts w:ascii="Arial" w:hAnsi="Arial" w:cs="Arial"/>
          <w:b/>
        </w:rPr>
        <w:tab/>
      </w:r>
      <w:r w:rsidR="00BB1A78" w:rsidRPr="00625AD6">
        <w:rPr>
          <w:rFonts w:ascii="Arial" w:hAnsi="Arial" w:cs="Arial"/>
          <w:b/>
        </w:rPr>
        <w:tab/>
      </w:r>
      <w:r w:rsidR="00BB1A78" w:rsidRPr="00625AD6">
        <w:rPr>
          <w:rFonts w:ascii="Arial" w:hAnsi="Arial" w:cs="Arial"/>
          <w:b/>
        </w:rPr>
        <w:tab/>
      </w:r>
      <w:r w:rsidR="00BB1A78" w:rsidRPr="00625AD6">
        <w:rPr>
          <w:rFonts w:ascii="Arial" w:hAnsi="Arial" w:cs="Arial"/>
          <w:b/>
        </w:rPr>
        <w:tab/>
        <w:t>SABADELL</w:t>
      </w:r>
    </w:p>
    <w:p w:rsidR="004521AF" w:rsidRDefault="004521AF" w:rsidP="004521AF">
      <w:pPr>
        <w:pStyle w:val="Senseespaiat"/>
        <w:shd w:val="clear" w:color="auto" w:fill="F2F2F2" w:themeFill="background1" w:themeFillShade="F2"/>
        <w:jc w:val="both"/>
        <w:rPr>
          <w:rFonts w:ascii="Arial" w:hAnsi="Arial" w:cs="Arial"/>
          <w:b/>
        </w:rPr>
      </w:pPr>
    </w:p>
    <w:p w:rsidR="004521AF" w:rsidRPr="004521AF" w:rsidRDefault="004521AF" w:rsidP="0045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rFonts w:ascii="Arial" w:hAnsi="Arial" w:cs="Arial"/>
          <w:b/>
        </w:rPr>
      </w:pPr>
      <w:r w:rsidRPr="004521AF">
        <w:rPr>
          <w:rFonts w:ascii="Arial" w:hAnsi="Arial" w:cs="Arial"/>
          <w:b/>
        </w:rPr>
        <w:t>PROCÉS DE RECLAMACIONS</w:t>
      </w:r>
    </w:p>
    <w:p w:rsidR="004B41D1" w:rsidRPr="00625AD6" w:rsidRDefault="004B41D1" w:rsidP="00EA00B9">
      <w:pPr>
        <w:spacing w:before="480"/>
        <w:jc w:val="both"/>
        <w:rPr>
          <w:rFonts w:ascii="Arial" w:hAnsi="Arial" w:cs="Arial"/>
        </w:rPr>
      </w:pPr>
      <w:r w:rsidRPr="00625AD6">
        <w:rPr>
          <w:rFonts w:ascii="Arial" w:hAnsi="Arial" w:cs="Arial"/>
        </w:rPr>
        <w:t xml:space="preserve">D’acord amb la </w:t>
      </w:r>
      <w:r w:rsidR="0066721F" w:rsidRPr="00625AD6">
        <w:rPr>
          <w:rFonts w:ascii="Arial" w:hAnsi="Arial" w:cs="Arial"/>
          <w:b/>
          <w:bCs/>
        </w:rPr>
        <w:t>Resolució EDU</w:t>
      </w:r>
      <w:r w:rsidRPr="00625AD6">
        <w:rPr>
          <w:rFonts w:ascii="Arial" w:hAnsi="Arial" w:cs="Arial"/>
          <w:b/>
          <w:bCs/>
        </w:rPr>
        <w:t>/</w:t>
      </w:r>
      <w:r w:rsidR="00210505">
        <w:rPr>
          <w:rFonts w:ascii="Arial" w:hAnsi="Arial" w:cs="Arial"/>
          <w:b/>
          <w:bCs/>
        </w:rPr>
        <w:t>596/2021</w:t>
      </w:r>
      <w:r w:rsidRPr="00625AD6">
        <w:rPr>
          <w:rFonts w:ascii="Arial" w:hAnsi="Arial" w:cs="Arial"/>
        </w:rPr>
        <w:t xml:space="preserve"> </w:t>
      </w:r>
    </w:p>
    <w:p w:rsidR="00625AD6" w:rsidRPr="004521AF" w:rsidRDefault="00625AD6" w:rsidP="004521A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4521AF">
        <w:rPr>
          <w:rFonts w:ascii="Arial" w:hAnsi="Arial" w:cs="Arial"/>
          <w:b/>
          <w:i/>
          <w:iCs/>
        </w:rPr>
        <w:t>6.Assignació</w:t>
      </w:r>
    </w:p>
    <w:p w:rsidR="004B41D1" w:rsidRPr="004521AF" w:rsidRDefault="004B41D1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ca-ES"/>
        </w:rPr>
      </w:pPr>
      <w:r w:rsidRPr="004521AF">
        <w:rPr>
          <w:rFonts w:ascii="Arial" w:hAnsi="Arial" w:cs="Arial"/>
          <w:i/>
          <w:iCs/>
        </w:rPr>
        <w:t>6.</w:t>
      </w:r>
      <w:r w:rsidR="00DE68AC" w:rsidRPr="004521AF">
        <w:rPr>
          <w:rFonts w:ascii="Arial" w:hAnsi="Arial" w:cs="Arial"/>
          <w:i/>
          <w:iCs/>
        </w:rPr>
        <w:t>2</w:t>
      </w:r>
      <w:r w:rsidR="0017565D" w:rsidRPr="004521AF">
        <w:rPr>
          <w:rFonts w:ascii="Arial" w:hAnsi="Arial" w:cs="Arial"/>
          <w:i/>
          <w:iCs/>
        </w:rPr>
        <w:t>.</w:t>
      </w:r>
      <w:r w:rsidRPr="004521AF">
        <w:rPr>
          <w:rFonts w:ascii="Arial" w:hAnsi="Arial" w:cs="Arial"/>
          <w:i/>
          <w:iCs/>
        </w:rPr>
        <w:t xml:space="preserve"> </w:t>
      </w:r>
      <w:r w:rsidR="0017565D" w:rsidRPr="004521AF">
        <w:rPr>
          <w:rFonts w:ascii="Arial" w:hAnsi="Arial" w:cs="Arial"/>
          <w:b/>
          <w:i/>
          <w:iCs/>
        </w:rPr>
        <w:t>Assignació d’ofici:</w:t>
      </w:r>
      <w:r w:rsidR="0017565D" w:rsidRPr="004521AF">
        <w:rPr>
          <w:rFonts w:ascii="Arial" w:hAnsi="Arial" w:cs="Arial"/>
          <w:i/>
          <w:iCs/>
        </w:rPr>
        <w:t xml:space="preserve"> </w:t>
      </w:r>
      <w:r w:rsidR="00DE68AC" w:rsidRPr="004521AF">
        <w:rPr>
          <w:rFonts w:ascii="Arial" w:hAnsi="Arial" w:cs="Arial"/>
          <w:i/>
          <w:lang w:eastAsia="ca-ES"/>
        </w:rPr>
        <w:t xml:space="preserve">El procés d'assignació de places té en compte les preferències explicitades en la sol·licitud, </w:t>
      </w:r>
      <w:r w:rsidR="0066721F" w:rsidRPr="004521AF">
        <w:rPr>
          <w:rFonts w:ascii="Arial" w:hAnsi="Arial" w:cs="Arial"/>
          <w:i/>
          <w:lang w:eastAsia="ca-ES"/>
        </w:rPr>
        <w:t>i en tot cas assigna</w:t>
      </w:r>
      <w:r w:rsidR="00DE68AC" w:rsidRPr="004521AF">
        <w:rPr>
          <w:rFonts w:ascii="Arial" w:hAnsi="Arial" w:cs="Arial"/>
          <w:i/>
          <w:lang w:eastAsia="ca-ES"/>
        </w:rPr>
        <w:t xml:space="preserve"> una plaça d'ofici </w:t>
      </w:r>
      <w:r w:rsidR="00DE68AC" w:rsidRPr="004521AF">
        <w:rPr>
          <w:rFonts w:ascii="Arial" w:hAnsi="Arial" w:cs="Arial"/>
          <w:i/>
          <w:u w:val="single"/>
          <w:lang w:eastAsia="ca-ES"/>
        </w:rPr>
        <w:t>si no és possible atendre cap de les peticions</w:t>
      </w:r>
      <w:r w:rsidR="00DE68AC" w:rsidRPr="004521AF">
        <w:rPr>
          <w:rFonts w:ascii="Arial" w:hAnsi="Arial" w:cs="Arial"/>
          <w:i/>
          <w:lang w:eastAsia="ca-ES"/>
        </w:rPr>
        <w:t xml:space="preserve">. En aquest cas, </w:t>
      </w:r>
      <w:r w:rsidR="00DE68AC" w:rsidRPr="004521AF">
        <w:rPr>
          <w:rFonts w:ascii="Arial" w:hAnsi="Arial" w:cs="Arial"/>
          <w:i/>
          <w:u w:val="single"/>
          <w:lang w:eastAsia="ca-ES"/>
        </w:rPr>
        <w:t>la família pot manifestar el seu</w:t>
      </w:r>
      <w:r w:rsidR="00FE0832" w:rsidRPr="004521AF">
        <w:rPr>
          <w:rFonts w:ascii="Arial" w:hAnsi="Arial" w:cs="Arial"/>
          <w:i/>
          <w:u w:val="single"/>
          <w:lang w:eastAsia="ca-ES"/>
        </w:rPr>
        <w:t xml:space="preserve"> </w:t>
      </w:r>
      <w:r w:rsidR="00DE68AC" w:rsidRPr="004521AF">
        <w:rPr>
          <w:rFonts w:ascii="Arial" w:hAnsi="Arial" w:cs="Arial"/>
          <w:i/>
          <w:u w:val="single"/>
          <w:lang w:eastAsia="ca-ES"/>
        </w:rPr>
        <w:t>desacord</w:t>
      </w:r>
      <w:r w:rsidR="00DE68AC" w:rsidRPr="004521AF">
        <w:rPr>
          <w:rFonts w:ascii="Arial" w:hAnsi="Arial" w:cs="Arial"/>
          <w:i/>
          <w:lang w:eastAsia="ca-ES"/>
        </w:rPr>
        <w:t xml:space="preserve">, dins el termini previst de presentació de reclamacions, a </w:t>
      </w:r>
      <w:r w:rsidR="00DE68AC" w:rsidRPr="004521AF">
        <w:rPr>
          <w:rFonts w:ascii="Arial" w:hAnsi="Arial" w:cs="Arial"/>
          <w:i/>
          <w:u w:val="single"/>
          <w:lang w:eastAsia="ca-ES"/>
        </w:rPr>
        <w:t xml:space="preserve">la comissió de </w:t>
      </w:r>
      <w:r w:rsidR="00FE0832" w:rsidRPr="004521AF">
        <w:rPr>
          <w:rFonts w:ascii="Arial" w:hAnsi="Arial" w:cs="Arial"/>
          <w:i/>
          <w:u w:val="single"/>
          <w:lang w:eastAsia="ca-ES"/>
        </w:rPr>
        <w:t>g</w:t>
      </w:r>
      <w:r w:rsidR="00DE68AC" w:rsidRPr="004521AF">
        <w:rPr>
          <w:rFonts w:ascii="Arial" w:hAnsi="Arial" w:cs="Arial"/>
          <w:i/>
          <w:u w:val="single"/>
          <w:lang w:eastAsia="ca-ES"/>
        </w:rPr>
        <w:t>aranties d'admissió, que</w:t>
      </w:r>
      <w:r w:rsidR="00FE0832" w:rsidRPr="004521AF">
        <w:rPr>
          <w:rFonts w:ascii="Arial" w:hAnsi="Arial" w:cs="Arial"/>
          <w:i/>
          <w:u w:val="single"/>
          <w:lang w:eastAsia="ca-ES"/>
        </w:rPr>
        <w:t xml:space="preserve"> </w:t>
      </w:r>
      <w:r w:rsidR="00A11170" w:rsidRPr="004521AF">
        <w:rPr>
          <w:rFonts w:ascii="Arial" w:hAnsi="Arial" w:cs="Arial"/>
          <w:i/>
          <w:u w:val="single"/>
          <w:lang w:eastAsia="ca-ES"/>
        </w:rPr>
        <w:t>l’ha d’escoltar i oferir-li una plaça d’entre les vacants existents</w:t>
      </w:r>
      <w:r w:rsidR="00A11170" w:rsidRPr="004521AF">
        <w:rPr>
          <w:rFonts w:ascii="Arial" w:hAnsi="Arial" w:cs="Arial"/>
          <w:i/>
          <w:lang w:eastAsia="ca-ES"/>
        </w:rPr>
        <w:t>.</w:t>
      </w:r>
    </w:p>
    <w:p w:rsidR="00DE68AC" w:rsidRPr="004521AF" w:rsidRDefault="00DE68AC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DE68AC" w:rsidRPr="004521AF" w:rsidRDefault="00DE68AC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eastAsia="ca-ES"/>
        </w:rPr>
      </w:pPr>
      <w:r w:rsidRPr="004521AF">
        <w:rPr>
          <w:rFonts w:ascii="Arial" w:hAnsi="Arial" w:cs="Arial"/>
          <w:b/>
          <w:i/>
          <w:shd w:val="clear" w:color="auto" w:fill="F2F2F2" w:themeFill="background1" w:themeFillShade="F2"/>
          <w:lang w:eastAsia="ca-ES"/>
        </w:rPr>
        <w:t>8.Gestió de llista d'espera</w:t>
      </w:r>
    </w:p>
    <w:p w:rsidR="00DE68AC" w:rsidRPr="004521AF" w:rsidRDefault="00DE68AC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ca-ES"/>
        </w:rPr>
      </w:pPr>
      <w:r w:rsidRPr="004521AF">
        <w:rPr>
          <w:rFonts w:ascii="Arial" w:hAnsi="Arial" w:cs="Arial"/>
          <w:i/>
          <w:lang w:eastAsia="ca-ES"/>
        </w:rPr>
        <w:t>Les llistes d'espera són operatives des que finalitza la confirmació dels alumnes propis i la matrícula dels</w:t>
      </w:r>
      <w:r w:rsidR="00FE0832" w:rsidRPr="004521AF">
        <w:rPr>
          <w:rFonts w:ascii="Arial" w:hAnsi="Arial" w:cs="Arial"/>
          <w:i/>
          <w:lang w:eastAsia="ca-ES"/>
        </w:rPr>
        <w:t xml:space="preserve"> </w:t>
      </w:r>
      <w:r w:rsidR="009B705A" w:rsidRPr="004521AF">
        <w:rPr>
          <w:rFonts w:ascii="Arial" w:hAnsi="Arial" w:cs="Arial"/>
          <w:i/>
          <w:lang w:eastAsia="ca-ES"/>
        </w:rPr>
        <w:t xml:space="preserve">procedents de preinscripció </w:t>
      </w:r>
      <w:r w:rsidR="00210505">
        <w:rPr>
          <w:rFonts w:ascii="Arial" w:hAnsi="Arial" w:cs="Arial"/>
          <w:i/>
          <w:lang w:eastAsia="ca-ES"/>
        </w:rPr>
        <w:t>i fins el 3 de setembre de 2021</w:t>
      </w:r>
      <w:r w:rsidR="0066721F" w:rsidRPr="004521AF">
        <w:rPr>
          <w:rFonts w:ascii="Arial" w:hAnsi="Arial" w:cs="Arial"/>
          <w:i/>
          <w:lang w:eastAsia="ca-ES"/>
        </w:rPr>
        <w:t xml:space="preserve">, </w:t>
      </w:r>
      <w:r w:rsidRPr="004521AF">
        <w:rPr>
          <w:rFonts w:ascii="Arial" w:hAnsi="Arial" w:cs="Arial"/>
          <w:i/>
          <w:lang w:eastAsia="ca-ES"/>
        </w:rPr>
        <w:t>sense perjudici que la matrícula d'un alumne assignat per llista d'espera es pugui formalitzar després</w:t>
      </w:r>
      <w:r w:rsidR="00FE0832" w:rsidRPr="004521AF">
        <w:rPr>
          <w:rFonts w:ascii="Arial" w:hAnsi="Arial" w:cs="Arial"/>
          <w:i/>
          <w:lang w:eastAsia="ca-ES"/>
        </w:rPr>
        <w:t xml:space="preserve"> </w:t>
      </w:r>
      <w:r w:rsidRPr="004521AF">
        <w:rPr>
          <w:rFonts w:ascii="Arial" w:hAnsi="Arial" w:cs="Arial"/>
          <w:i/>
          <w:lang w:eastAsia="ca-ES"/>
        </w:rPr>
        <w:t>d'aquesta data.</w:t>
      </w:r>
    </w:p>
    <w:p w:rsidR="00DE68AC" w:rsidRPr="004521AF" w:rsidRDefault="00DE68AC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u w:val="single"/>
          <w:lang w:eastAsia="ca-ES"/>
        </w:rPr>
      </w:pPr>
      <w:r w:rsidRPr="004521AF">
        <w:rPr>
          <w:rFonts w:ascii="Arial" w:hAnsi="Arial" w:cs="Arial"/>
          <w:i/>
          <w:lang w:eastAsia="ca-ES"/>
        </w:rPr>
        <w:t xml:space="preserve">Qui rebi l'oferta </w:t>
      </w:r>
      <w:r w:rsidR="000A511E" w:rsidRPr="004521AF">
        <w:rPr>
          <w:rFonts w:ascii="Arial" w:hAnsi="Arial" w:cs="Arial"/>
          <w:i/>
          <w:lang w:eastAsia="ca-ES"/>
        </w:rPr>
        <w:t xml:space="preserve">de plaça, </w:t>
      </w:r>
      <w:r w:rsidRPr="004521AF">
        <w:rPr>
          <w:rFonts w:ascii="Arial" w:hAnsi="Arial" w:cs="Arial"/>
          <w:i/>
          <w:lang w:eastAsia="ca-ES"/>
        </w:rPr>
        <w:t>pot matricular-se en el centre o renunciar-hi. Si opta per matricular-s'hi</w:t>
      </w:r>
      <w:r w:rsidR="00567BBA" w:rsidRPr="004521AF">
        <w:rPr>
          <w:rFonts w:ascii="Arial" w:hAnsi="Arial" w:cs="Arial"/>
          <w:i/>
          <w:lang w:eastAsia="ca-ES"/>
        </w:rPr>
        <w:t xml:space="preserve">, </w:t>
      </w:r>
      <w:r w:rsidRPr="004521AF">
        <w:rPr>
          <w:rFonts w:ascii="Arial" w:hAnsi="Arial" w:cs="Arial"/>
          <w:i/>
          <w:lang w:eastAsia="ca-ES"/>
        </w:rPr>
        <w:t>ha de formalitzar la</w:t>
      </w:r>
      <w:r w:rsidR="00FE0832" w:rsidRPr="004521AF">
        <w:rPr>
          <w:rFonts w:ascii="Arial" w:hAnsi="Arial" w:cs="Arial"/>
          <w:i/>
          <w:lang w:eastAsia="ca-ES"/>
        </w:rPr>
        <w:t xml:space="preserve"> </w:t>
      </w:r>
      <w:r w:rsidRPr="004521AF">
        <w:rPr>
          <w:rFonts w:ascii="Arial" w:hAnsi="Arial" w:cs="Arial"/>
          <w:i/>
          <w:lang w:eastAsia="ca-ES"/>
        </w:rPr>
        <w:t>baixa al centre on ja estigui matriculat. Si hi renuncia, se l'elimina de la llista d'espera i s'ofereix la plaça</w:t>
      </w:r>
      <w:r w:rsidR="00FE0832" w:rsidRPr="004521AF">
        <w:rPr>
          <w:rFonts w:ascii="Arial" w:hAnsi="Arial" w:cs="Arial"/>
          <w:i/>
          <w:lang w:eastAsia="ca-ES"/>
        </w:rPr>
        <w:t xml:space="preserve"> </w:t>
      </w:r>
      <w:r w:rsidRPr="004521AF">
        <w:rPr>
          <w:rFonts w:ascii="Arial" w:hAnsi="Arial" w:cs="Arial"/>
          <w:i/>
          <w:lang w:eastAsia="ca-ES"/>
        </w:rPr>
        <w:t xml:space="preserve">vacant al següent de la llista. </w:t>
      </w:r>
      <w:r w:rsidRPr="004521AF">
        <w:rPr>
          <w:rFonts w:ascii="Arial" w:hAnsi="Arial" w:cs="Arial"/>
          <w:i/>
          <w:u w:val="single"/>
          <w:lang w:eastAsia="ca-ES"/>
        </w:rPr>
        <w:t>La gestió d'aquestes llistes d'espera és responsabilitat del centre.</w:t>
      </w:r>
    </w:p>
    <w:p w:rsidR="00DE68AC" w:rsidRPr="004521AF" w:rsidRDefault="00DE68AC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ca-ES"/>
        </w:rPr>
      </w:pPr>
    </w:p>
    <w:p w:rsidR="00E558C9" w:rsidRPr="004521AF" w:rsidRDefault="00DF2B5C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ca-ES"/>
        </w:rPr>
      </w:pPr>
      <w:r w:rsidRPr="004521AF">
        <w:rPr>
          <w:rFonts w:ascii="Arial" w:hAnsi="Arial" w:cs="Arial"/>
          <w:lang w:eastAsia="ca-ES"/>
        </w:rPr>
        <w:t xml:space="preserve">Recordeu que </w:t>
      </w:r>
      <w:r w:rsidRPr="00826A39">
        <w:rPr>
          <w:rFonts w:ascii="Arial" w:hAnsi="Arial" w:cs="Arial"/>
          <w:b/>
          <w:u w:val="single"/>
          <w:lang w:eastAsia="ca-ES"/>
        </w:rPr>
        <w:t>heu de penjar la llista d’espera</w:t>
      </w:r>
      <w:r w:rsidRPr="00826A39">
        <w:rPr>
          <w:rFonts w:ascii="Arial" w:hAnsi="Arial" w:cs="Arial"/>
          <w:b/>
          <w:lang w:eastAsia="ca-ES"/>
        </w:rPr>
        <w:t>,</w:t>
      </w:r>
      <w:r w:rsidRPr="00826A39">
        <w:rPr>
          <w:rFonts w:ascii="Arial" w:hAnsi="Arial" w:cs="Arial"/>
          <w:lang w:eastAsia="ca-ES"/>
        </w:rPr>
        <w:t xml:space="preserve"> </w:t>
      </w:r>
      <w:r w:rsidRPr="004521AF">
        <w:rPr>
          <w:rFonts w:ascii="Arial" w:hAnsi="Arial" w:cs="Arial"/>
          <w:lang w:eastAsia="ca-ES"/>
        </w:rPr>
        <w:t>encara que no disposeu de vacants</w:t>
      </w:r>
      <w:r w:rsidR="00AD16B5" w:rsidRPr="004521AF">
        <w:rPr>
          <w:rFonts w:ascii="Arial" w:hAnsi="Arial" w:cs="Arial"/>
          <w:lang w:eastAsia="ca-ES"/>
        </w:rPr>
        <w:t>,</w:t>
      </w:r>
      <w:r w:rsidRPr="004521AF">
        <w:rPr>
          <w:rFonts w:ascii="Arial" w:hAnsi="Arial" w:cs="Arial"/>
          <w:lang w:eastAsia="ca-ES"/>
        </w:rPr>
        <w:t xml:space="preserve"> perquè hi ha famílies que poden haver demanat el vostre centre en segones, terceres, quartes...</w:t>
      </w:r>
      <w:r w:rsidR="00AD16B5" w:rsidRPr="004521AF">
        <w:rPr>
          <w:rFonts w:ascii="Arial" w:hAnsi="Arial" w:cs="Arial"/>
          <w:lang w:eastAsia="ca-ES"/>
        </w:rPr>
        <w:t>opcions,</w:t>
      </w:r>
      <w:r w:rsidRPr="004521AF">
        <w:rPr>
          <w:rFonts w:ascii="Arial" w:hAnsi="Arial" w:cs="Arial"/>
          <w:lang w:eastAsia="ca-ES"/>
        </w:rPr>
        <w:t xml:space="preserve"> i apareixeran en aquesta llista segons l’ordre demanat.</w:t>
      </w:r>
      <w:r w:rsidR="00B400F3" w:rsidRPr="004521AF">
        <w:rPr>
          <w:rFonts w:ascii="Arial" w:hAnsi="Arial" w:cs="Arial"/>
          <w:lang w:eastAsia="ca-ES"/>
        </w:rPr>
        <w:t xml:space="preserve"> No apareixeran a les llistes de les “peticions ampliades”</w:t>
      </w:r>
      <w:r w:rsidR="00E558C9" w:rsidRPr="004521AF">
        <w:rPr>
          <w:rFonts w:ascii="Arial" w:hAnsi="Arial" w:cs="Arial"/>
          <w:lang w:eastAsia="ca-ES"/>
        </w:rPr>
        <w:t>.</w:t>
      </w:r>
    </w:p>
    <w:p w:rsidR="00A11170" w:rsidRPr="004521AF" w:rsidRDefault="00A11170" w:rsidP="00EA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ca-ES"/>
        </w:rPr>
      </w:pPr>
    </w:p>
    <w:p w:rsidR="00DE68AC" w:rsidRPr="004521AF" w:rsidRDefault="00C55186" w:rsidP="004521A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4521AF">
        <w:rPr>
          <w:rFonts w:ascii="Arial" w:hAnsi="Arial" w:cs="Arial"/>
          <w:b/>
          <w:i/>
          <w:lang w:eastAsia="ca-ES"/>
        </w:rPr>
        <w:t>12</w:t>
      </w:r>
      <w:r w:rsidR="0041339F" w:rsidRPr="004521AF">
        <w:rPr>
          <w:rFonts w:ascii="Arial" w:hAnsi="Arial" w:cs="Arial"/>
          <w:b/>
          <w:i/>
          <w:lang w:eastAsia="ca-ES"/>
        </w:rPr>
        <w:t>-</w:t>
      </w:r>
      <w:r w:rsidRPr="004521AF">
        <w:rPr>
          <w:rFonts w:ascii="Arial" w:hAnsi="Arial" w:cs="Arial"/>
          <w:b/>
          <w:i/>
          <w:lang w:eastAsia="ca-ES"/>
        </w:rPr>
        <w:t xml:space="preserve"> Recursos i reclamacions</w:t>
      </w:r>
    </w:p>
    <w:p w:rsidR="004B41D1" w:rsidRPr="004521AF" w:rsidRDefault="00C55186" w:rsidP="00ED6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21AF">
        <w:rPr>
          <w:rFonts w:ascii="Arial" w:hAnsi="Arial" w:cs="Arial"/>
          <w:i/>
          <w:lang w:eastAsia="ca-ES"/>
        </w:rPr>
        <w:t>12.3 Les persones interessades poden presentar reclamacions davant la comissió de garanties d'admissió en</w:t>
      </w:r>
      <w:r w:rsidR="00FE0832" w:rsidRPr="004521AF">
        <w:rPr>
          <w:rFonts w:ascii="Arial" w:hAnsi="Arial" w:cs="Arial"/>
          <w:i/>
          <w:lang w:eastAsia="ca-ES"/>
        </w:rPr>
        <w:t xml:space="preserve"> </w:t>
      </w:r>
      <w:r w:rsidRPr="004521AF">
        <w:rPr>
          <w:rFonts w:ascii="Arial" w:hAnsi="Arial" w:cs="Arial"/>
          <w:i/>
          <w:lang w:eastAsia="ca-ES"/>
        </w:rPr>
        <w:t>relació amb les decisions d'aquest òrgan que els afectin, en el termini de tres dies hàbils adjuntant la</w:t>
      </w:r>
      <w:r w:rsidR="00ED624B" w:rsidRPr="004521AF">
        <w:rPr>
          <w:rFonts w:ascii="Arial" w:hAnsi="Arial" w:cs="Arial"/>
          <w:i/>
          <w:lang w:eastAsia="ca-ES"/>
        </w:rPr>
        <w:t xml:space="preserve"> </w:t>
      </w:r>
      <w:r w:rsidRPr="004521AF">
        <w:rPr>
          <w:rFonts w:ascii="Arial" w:hAnsi="Arial" w:cs="Arial"/>
          <w:i/>
          <w:lang w:eastAsia="ca-ES"/>
        </w:rPr>
        <w:t>documentació acreditativa de les seves al·legacions, quan escaigui</w:t>
      </w:r>
      <w:r w:rsidRPr="004521AF">
        <w:rPr>
          <w:rFonts w:ascii="Arial" w:hAnsi="Arial" w:cs="Arial"/>
          <w:lang w:eastAsia="ca-ES"/>
        </w:rPr>
        <w:t>.</w:t>
      </w:r>
    </w:p>
    <w:p w:rsidR="00210505" w:rsidRPr="004521AF" w:rsidRDefault="00210505" w:rsidP="0021050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210505" w:rsidRPr="00911006" w:rsidRDefault="00210505" w:rsidP="00ED72BB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bCs/>
        </w:rPr>
      </w:pPr>
      <w:r w:rsidRPr="00911006">
        <w:rPr>
          <w:rFonts w:ascii="Arial" w:hAnsi="Arial" w:cs="Arial"/>
          <w:b/>
          <w:bCs/>
        </w:rPr>
        <w:t>Supòsits en els quals les famílies poden presentar una reclamació:</w:t>
      </w:r>
    </w:p>
    <w:p w:rsidR="00210505" w:rsidRPr="004521AF" w:rsidRDefault="00210505" w:rsidP="00210505">
      <w:pPr>
        <w:spacing w:after="0" w:line="240" w:lineRule="auto"/>
        <w:jc w:val="both"/>
        <w:rPr>
          <w:rFonts w:ascii="Arial" w:hAnsi="Arial" w:cs="Arial"/>
          <w:bCs/>
        </w:rPr>
      </w:pPr>
    </w:p>
    <w:p w:rsidR="00210505" w:rsidRPr="004521AF" w:rsidRDefault="00210505" w:rsidP="00210505">
      <w:pPr>
        <w:numPr>
          <w:ilvl w:val="1"/>
          <w:numId w:val="9"/>
        </w:numPr>
        <w:spacing w:after="160" w:line="259" w:lineRule="auto"/>
        <w:rPr>
          <w:rFonts w:ascii="Arial" w:hAnsi="Arial" w:cs="Arial"/>
          <w:b/>
        </w:rPr>
      </w:pPr>
      <w:r w:rsidRPr="004521AF">
        <w:rPr>
          <w:rFonts w:ascii="Arial" w:hAnsi="Arial" w:cs="Arial"/>
          <w:b/>
        </w:rPr>
        <w:t>Disconformitat amb l’assignació de plaça:</w:t>
      </w:r>
    </w:p>
    <w:p w:rsidR="00210505" w:rsidRPr="004521AF" w:rsidRDefault="00210505" w:rsidP="00210505">
      <w:pPr>
        <w:numPr>
          <w:ilvl w:val="2"/>
          <w:numId w:val="9"/>
        </w:numPr>
        <w:spacing w:after="160" w:line="259" w:lineRule="auto"/>
        <w:rPr>
          <w:rFonts w:ascii="Arial" w:hAnsi="Arial" w:cs="Arial"/>
          <w:b/>
        </w:rPr>
      </w:pPr>
      <w:r w:rsidRPr="004521AF">
        <w:rPr>
          <w:rFonts w:ascii="Arial" w:hAnsi="Arial" w:cs="Arial"/>
          <w:b/>
        </w:rPr>
        <w:t>P3 i 1r d’ESO (amb vacants)</w:t>
      </w:r>
    </w:p>
    <w:p w:rsidR="00210505" w:rsidRPr="004521AF" w:rsidRDefault="00210505" w:rsidP="00210505">
      <w:pPr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4521AF">
        <w:rPr>
          <w:rFonts w:ascii="Arial" w:hAnsi="Arial" w:cs="Arial"/>
          <w:b/>
        </w:rPr>
        <w:t>Cursos intermedis</w:t>
      </w:r>
      <w:r w:rsidRPr="004521AF">
        <w:rPr>
          <w:rFonts w:ascii="Arial" w:hAnsi="Arial" w:cs="Arial"/>
        </w:rPr>
        <w:t xml:space="preserve"> </w:t>
      </w:r>
      <w:r w:rsidRPr="004521AF">
        <w:rPr>
          <w:rFonts w:ascii="Arial" w:hAnsi="Arial" w:cs="Arial"/>
          <w:b/>
        </w:rPr>
        <w:t>(amb vacants)</w:t>
      </w:r>
    </w:p>
    <w:p w:rsidR="00210505" w:rsidRPr="004521AF" w:rsidRDefault="00210505" w:rsidP="00210505">
      <w:pPr>
        <w:numPr>
          <w:ilvl w:val="1"/>
          <w:numId w:val="9"/>
        </w:numPr>
        <w:spacing w:after="160" w:line="259" w:lineRule="auto"/>
        <w:rPr>
          <w:rFonts w:ascii="Arial" w:hAnsi="Arial" w:cs="Arial"/>
          <w:b/>
        </w:rPr>
      </w:pPr>
      <w:r w:rsidRPr="004521AF">
        <w:rPr>
          <w:rFonts w:ascii="Arial" w:hAnsi="Arial" w:cs="Arial"/>
          <w:b/>
        </w:rPr>
        <w:t>Germans separats</w:t>
      </w:r>
    </w:p>
    <w:p w:rsidR="00210505" w:rsidRPr="004521AF" w:rsidRDefault="00210505" w:rsidP="00210505">
      <w:pPr>
        <w:numPr>
          <w:ilvl w:val="1"/>
          <w:numId w:val="9"/>
        </w:numPr>
        <w:spacing w:after="160" w:line="259" w:lineRule="auto"/>
        <w:rPr>
          <w:rFonts w:ascii="Arial" w:hAnsi="Arial" w:cs="Arial"/>
          <w:b/>
        </w:rPr>
      </w:pPr>
      <w:r w:rsidRPr="004521AF">
        <w:rPr>
          <w:rFonts w:ascii="Arial" w:hAnsi="Arial" w:cs="Arial"/>
          <w:b/>
        </w:rPr>
        <w:t>Plaça d’ofici sense cap centre assignat</w:t>
      </w:r>
    </w:p>
    <w:p w:rsidR="00210505" w:rsidRPr="004521AF" w:rsidRDefault="00210505" w:rsidP="00210505">
      <w:pPr>
        <w:numPr>
          <w:ilvl w:val="1"/>
          <w:numId w:val="9"/>
        </w:numPr>
        <w:spacing w:after="160" w:line="259" w:lineRule="auto"/>
        <w:rPr>
          <w:rFonts w:ascii="Arial" w:hAnsi="Arial" w:cs="Arial"/>
          <w:b/>
        </w:rPr>
      </w:pPr>
      <w:r w:rsidRPr="004521AF">
        <w:rPr>
          <w:rFonts w:ascii="Arial" w:hAnsi="Arial" w:cs="Arial"/>
          <w:b/>
        </w:rPr>
        <w:t>Canvis de població sense plaça assignada</w:t>
      </w:r>
    </w:p>
    <w:p w:rsidR="00210505" w:rsidRPr="004521AF" w:rsidRDefault="00210505" w:rsidP="00210505">
      <w:pPr>
        <w:jc w:val="both"/>
        <w:rPr>
          <w:rFonts w:ascii="Arial" w:hAnsi="Arial" w:cs="Arial"/>
          <w:b/>
          <w:bCs/>
          <w:u w:val="single"/>
        </w:rPr>
      </w:pPr>
      <w:r w:rsidRPr="004521AF">
        <w:rPr>
          <w:rFonts w:ascii="Arial" w:hAnsi="Arial" w:cs="Arial"/>
          <w:b/>
          <w:bCs/>
          <w:u w:val="single"/>
        </w:rPr>
        <w:t>No serà motiu de reclamació:</w:t>
      </w:r>
    </w:p>
    <w:p w:rsidR="00210505" w:rsidRPr="004521AF" w:rsidRDefault="00210505" w:rsidP="00210505">
      <w:pPr>
        <w:pStyle w:val="Pargrafdellista"/>
        <w:numPr>
          <w:ilvl w:val="0"/>
          <w:numId w:val="8"/>
        </w:numPr>
        <w:ind w:left="644"/>
        <w:jc w:val="both"/>
        <w:rPr>
          <w:rFonts w:ascii="Arial" w:hAnsi="Arial" w:cs="Arial"/>
          <w:bCs/>
        </w:rPr>
      </w:pPr>
      <w:r w:rsidRPr="004521AF">
        <w:rPr>
          <w:rFonts w:ascii="Arial" w:hAnsi="Arial" w:cs="Arial"/>
          <w:bCs/>
        </w:rPr>
        <w:t xml:space="preserve">Els cursos intermedis, quan no hi ha vacants </w:t>
      </w:r>
    </w:p>
    <w:p w:rsidR="00210505" w:rsidRPr="004521AF" w:rsidRDefault="00210505" w:rsidP="00210505">
      <w:pPr>
        <w:pStyle w:val="Pargrafdellista"/>
        <w:numPr>
          <w:ilvl w:val="0"/>
          <w:numId w:val="8"/>
        </w:numPr>
        <w:ind w:left="644"/>
        <w:jc w:val="both"/>
        <w:rPr>
          <w:rFonts w:ascii="Arial" w:hAnsi="Arial" w:cs="Arial"/>
          <w:bCs/>
        </w:rPr>
      </w:pPr>
      <w:r w:rsidRPr="004521AF">
        <w:rPr>
          <w:rFonts w:ascii="Arial" w:hAnsi="Arial" w:cs="Arial"/>
          <w:bCs/>
        </w:rPr>
        <w:t>Quan la família té el seu fill/a en llista d’espera i està pendent que el centre confirmi la matrícula perquè s’activi la llista, amb ocasió de vacant. A tall d’exemple, s</w:t>
      </w:r>
      <w:r w:rsidRPr="004521AF">
        <w:rPr>
          <w:rFonts w:ascii="Arial" w:hAnsi="Arial" w:cs="Arial"/>
        </w:rPr>
        <w:t>i han posat a la sol·licitud els 10 centres possibles que podien demanar, apareixeran a 10 llistes d’espera fins al 8 de setembre</w:t>
      </w:r>
      <w:r>
        <w:rPr>
          <w:rFonts w:ascii="Arial" w:hAnsi="Arial" w:cs="Arial"/>
        </w:rPr>
        <w:t xml:space="preserve"> (data fins la qual és vigent la llista d’espera).</w:t>
      </w:r>
    </w:p>
    <w:p w:rsidR="00210505" w:rsidRPr="004521AF" w:rsidRDefault="00210505" w:rsidP="00210505">
      <w:pPr>
        <w:jc w:val="both"/>
        <w:rPr>
          <w:rFonts w:ascii="Arial" w:hAnsi="Arial" w:cs="Arial"/>
          <w:b/>
          <w:bCs/>
        </w:rPr>
      </w:pPr>
      <w:r w:rsidRPr="004521AF">
        <w:rPr>
          <w:rFonts w:ascii="Arial" w:hAnsi="Arial" w:cs="Arial"/>
          <w:b/>
          <w:bCs/>
          <w:u w:val="single"/>
        </w:rPr>
        <w:t>En la resta de casos:</w:t>
      </w:r>
      <w:r w:rsidRPr="004521AF">
        <w:rPr>
          <w:rFonts w:ascii="Arial" w:hAnsi="Arial" w:cs="Arial"/>
          <w:b/>
          <w:bCs/>
        </w:rPr>
        <w:t xml:space="preserve"> oblits, canvis de domicili noves incorporacions, canvis de centre per motius personals..., podran fer una “</w:t>
      </w:r>
      <w:r w:rsidRPr="004521AF">
        <w:rPr>
          <w:rFonts w:ascii="Arial" w:hAnsi="Arial" w:cs="Arial"/>
          <w:b/>
          <w:bCs/>
          <w:u w:val="single"/>
        </w:rPr>
        <w:t>petició fora de termini</w:t>
      </w:r>
      <w:r>
        <w:rPr>
          <w:rFonts w:ascii="Arial" w:hAnsi="Arial" w:cs="Arial"/>
          <w:b/>
          <w:bCs/>
          <w:u w:val="single"/>
        </w:rPr>
        <w:t>”</w:t>
      </w:r>
      <w:r w:rsidRPr="004521A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que s’atendrà</w:t>
      </w:r>
      <w:r w:rsidRPr="004521AF">
        <w:rPr>
          <w:rFonts w:ascii="Arial" w:hAnsi="Arial" w:cs="Arial"/>
          <w:b/>
          <w:bCs/>
        </w:rPr>
        <w:t xml:space="preserve"> a l’OME, amb cita prèvia, fora del període de reclamacions.</w:t>
      </w:r>
    </w:p>
    <w:p w:rsidR="00210505" w:rsidRPr="005D0457" w:rsidRDefault="00210505" w:rsidP="00210505">
      <w:pPr>
        <w:shd w:val="clear" w:color="auto" w:fill="D9D9D9"/>
        <w:jc w:val="both"/>
        <w:rPr>
          <w:rFonts w:ascii="Arial" w:hAnsi="Arial" w:cs="Arial"/>
          <w:b/>
          <w:bCs/>
        </w:rPr>
      </w:pPr>
      <w:r w:rsidRPr="005D0457">
        <w:rPr>
          <w:rFonts w:ascii="Arial" w:hAnsi="Arial" w:cs="Arial"/>
          <w:b/>
          <w:bCs/>
        </w:rPr>
        <w:lastRenderedPageBreak/>
        <w:t>Procediment: per presentar una reclamació</w:t>
      </w:r>
    </w:p>
    <w:p w:rsidR="00210505" w:rsidRPr="00D5011B" w:rsidRDefault="00210505" w:rsidP="00210505">
      <w:pPr>
        <w:pStyle w:val="Pargrafdel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4521AF">
        <w:rPr>
          <w:rFonts w:ascii="Arial" w:hAnsi="Arial" w:cs="Arial"/>
          <w:b/>
          <w:bCs/>
        </w:rPr>
        <w:t>Dates:</w:t>
      </w:r>
      <w:r w:rsidRPr="004521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només s’acceptarà l’entrada de formularis o atenció presencial  a l’OME (Oficina Municipal d’Escolarització) els dies </w:t>
      </w:r>
      <w:r>
        <w:rPr>
          <w:rFonts w:ascii="Arial" w:hAnsi="Arial" w:cs="Arial"/>
          <w:b/>
          <w:bCs/>
        </w:rPr>
        <w:t>dies 8, 9 i 10 de juny.</w:t>
      </w:r>
    </w:p>
    <w:p w:rsidR="00210505" w:rsidRPr="004521AF" w:rsidRDefault="00210505" w:rsidP="00210505">
      <w:pPr>
        <w:pStyle w:val="Pargrafdel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4521AF">
        <w:rPr>
          <w:rFonts w:ascii="Arial" w:hAnsi="Arial" w:cs="Arial"/>
          <w:b/>
          <w:bCs/>
        </w:rPr>
        <w:t>Vies:</w:t>
      </w:r>
      <w:r>
        <w:rPr>
          <w:rFonts w:ascii="Arial" w:hAnsi="Arial" w:cs="Arial"/>
          <w:b/>
          <w:bCs/>
        </w:rPr>
        <w:t xml:space="preserve"> per presentar una reclamació:</w:t>
      </w:r>
    </w:p>
    <w:p w:rsidR="00210505" w:rsidRPr="004521AF" w:rsidRDefault="00210505" w:rsidP="00210505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4521AF">
        <w:rPr>
          <w:rFonts w:ascii="Arial" w:hAnsi="Arial" w:cs="Arial"/>
          <w:b/>
          <w:bCs/>
        </w:rPr>
        <w:t>Telemàtica:</w:t>
      </w:r>
      <w:r w:rsidRPr="004521AF">
        <w:rPr>
          <w:rFonts w:ascii="Arial" w:hAnsi="Arial" w:cs="Arial"/>
          <w:bCs/>
        </w:rPr>
        <w:t xml:space="preserve"> a través d’aquest </w:t>
      </w:r>
      <w:r w:rsidRPr="004521AF">
        <w:rPr>
          <w:rFonts w:ascii="Arial" w:hAnsi="Arial" w:cs="Arial"/>
          <w:b/>
          <w:bCs/>
        </w:rPr>
        <w:t>formulari:</w:t>
      </w:r>
    </w:p>
    <w:p w:rsidR="00210505" w:rsidRPr="00BC2C95" w:rsidRDefault="00210505" w:rsidP="00210505">
      <w:pPr>
        <w:pStyle w:val="Pargrafdellista"/>
        <w:ind w:left="1080"/>
        <w:jc w:val="both"/>
        <w:rPr>
          <w:rStyle w:val="Enlla"/>
          <w:rFonts w:ascii="Arial" w:hAnsi="Arial" w:cs="Arial"/>
          <w:bCs/>
        </w:rPr>
      </w:pPr>
      <w:r>
        <w:rPr>
          <w:rStyle w:val="Enlla"/>
          <w:rFonts w:ascii="Arial" w:hAnsi="Arial" w:cs="Arial"/>
          <w:bCs/>
          <w:color w:val="0070C0"/>
        </w:rPr>
        <w:fldChar w:fldCharType="begin"/>
      </w:r>
      <w:r>
        <w:rPr>
          <w:rStyle w:val="Enlla"/>
          <w:rFonts w:ascii="Arial" w:hAnsi="Arial" w:cs="Arial"/>
          <w:bCs/>
          <w:color w:val="0070C0"/>
        </w:rPr>
        <w:instrText>HYPERLINK "https://docs.google.com/forms/d/e/1FAIpQLSfqJuV4QarxRwL4JYcT_kt5n_Dmxd8yfv9dNeMzzMh39IkYdQ/viewform?usp=sf_link"</w:instrText>
      </w:r>
      <w:r>
        <w:rPr>
          <w:rStyle w:val="Enlla"/>
          <w:rFonts w:ascii="Arial" w:hAnsi="Arial" w:cs="Arial"/>
          <w:bCs/>
          <w:color w:val="0070C0"/>
        </w:rPr>
        <w:fldChar w:fldCharType="separate"/>
      </w:r>
      <w:r w:rsidRPr="00BC2C95">
        <w:rPr>
          <w:rStyle w:val="Enlla"/>
          <w:rFonts w:ascii="Arial" w:hAnsi="Arial" w:cs="Arial"/>
          <w:bCs/>
        </w:rPr>
        <w:t>Reclamació contra la plaça assignada</w:t>
      </w:r>
    </w:p>
    <w:p w:rsidR="00210505" w:rsidRDefault="00210505" w:rsidP="00210505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>
        <w:rPr>
          <w:rStyle w:val="Enlla"/>
          <w:rFonts w:ascii="Arial" w:hAnsi="Arial" w:cs="Arial"/>
          <w:bCs/>
          <w:color w:val="0070C0"/>
        </w:rPr>
        <w:fldChar w:fldCharType="end"/>
      </w:r>
      <w:r>
        <w:rPr>
          <w:rFonts w:ascii="Arial" w:hAnsi="Arial" w:cs="Arial"/>
          <w:b/>
          <w:bCs/>
        </w:rPr>
        <w:t>Pr</w:t>
      </w:r>
      <w:r w:rsidRPr="004521AF">
        <w:rPr>
          <w:rFonts w:ascii="Arial" w:hAnsi="Arial" w:cs="Arial"/>
          <w:b/>
          <w:bCs/>
        </w:rPr>
        <w:t>esencial:</w:t>
      </w:r>
      <w:r w:rsidRPr="004521AF">
        <w:rPr>
          <w:rFonts w:ascii="Arial" w:hAnsi="Arial" w:cs="Arial"/>
          <w:bCs/>
        </w:rPr>
        <w:t xml:space="preserve"> Excepcionalment, </w:t>
      </w:r>
      <w:r>
        <w:rPr>
          <w:rFonts w:ascii="Arial" w:hAnsi="Arial" w:cs="Arial"/>
          <w:bCs/>
        </w:rPr>
        <w:t xml:space="preserve">les famílies </w:t>
      </w:r>
      <w:r w:rsidRPr="004521AF">
        <w:rPr>
          <w:rFonts w:ascii="Arial" w:hAnsi="Arial" w:cs="Arial"/>
          <w:bCs/>
        </w:rPr>
        <w:t xml:space="preserve">poden </w:t>
      </w:r>
      <w:r w:rsidRPr="004521AF">
        <w:rPr>
          <w:rFonts w:ascii="Arial" w:hAnsi="Arial" w:cs="Arial"/>
          <w:b/>
          <w:bCs/>
        </w:rPr>
        <w:t>demanar cita prèvia</w:t>
      </w:r>
      <w:r w:rsidRPr="004521AF">
        <w:rPr>
          <w:rFonts w:ascii="Arial" w:hAnsi="Arial" w:cs="Arial"/>
          <w:bCs/>
        </w:rPr>
        <w:t xml:space="preserve"> perquè se’ls atengui </w:t>
      </w:r>
      <w:r>
        <w:rPr>
          <w:rFonts w:ascii="Arial" w:hAnsi="Arial" w:cs="Arial"/>
          <w:bCs/>
        </w:rPr>
        <w:t>p</w:t>
      </w:r>
      <w:r w:rsidRPr="004521AF">
        <w:rPr>
          <w:rFonts w:ascii="Arial" w:hAnsi="Arial" w:cs="Arial"/>
          <w:bCs/>
        </w:rPr>
        <w:t xml:space="preserve">resencialment </w:t>
      </w:r>
      <w:r w:rsidRPr="00ED72BB">
        <w:rPr>
          <w:rFonts w:ascii="Arial" w:hAnsi="Arial" w:cs="Arial"/>
          <w:b/>
          <w:bCs/>
        </w:rPr>
        <w:t>a l’OME</w:t>
      </w:r>
      <w:r w:rsidRPr="004521AF">
        <w:rPr>
          <w:rFonts w:ascii="Arial" w:hAnsi="Arial" w:cs="Arial"/>
          <w:bCs/>
        </w:rPr>
        <w:t xml:space="preserve">, trucant al 010 des del telèfon fix i al 93 745 31 </w:t>
      </w:r>
      <w:r w:rsidRPr="004521AF">
        <w:rPr>
          <w:rFonts w:ascii="Arial" w:hAnsi="Arial" w:cs="Arial"/>
        </w:rPr>
        <w:t xml:space="preserve">10 </w:t>
      </w:r>
      <w:r w:rsidRPr="004521AF">
        <w:rPr>
          <w:rFonts w:ascii="Arial" w:hAnsi="Arial" w:cs="Arial"/>
          <w:bCs/>
        </w:rPr>
        <w:t>des del telèfon mòbil.</w:t>
      </w:r>
    </w:p>
    <w:p w:rsidR="00210505" w:rsidRPr="00D5011B" w:rsidRDefault="00210505" w:rsidP="00210505">
      <w:pPr>
        <w:pStyle w:val="Sagniadetextindependent"/>
        <w:widowControl/>
        <w:numPr>
          <w:ilvl w:val="1"/>
          <w:numId w:val="9"/>
        </w:numPr>
        <w:suppressAutoHyphens w:val="0"/>
        <w:autoSpaceDE/>
        <w:jc w:val="left"/>
        <w:rPr>
          <w:rFonts w:ascii="Arial" w:hAnsi="Arial" w:cs="Arial"/>
          <w:bCs/>
          <w:sz w:val="22"/>
          <w:szCs w:val="22"/>
          <w:lang w:eastAsia="en-US"/>
        </w:rPr>
      </w:pPr>
      <w:r w:rsidRPr="00D5011B">
        <w:rPr>
          <w:rFonts w:ascii="Arial" w:hAnsi="Arial" w:cs="Arial"/>
          <w:bCs/>
          <w:sz w:val="22"/>
          <w:szCs w:val="22"/>
          <w:lang w:eastAsia="en-US"/>
        </w:rPr>
        <w:t>Dimarts, 8-06-2021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 xml:space="preserve"> 8.30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>h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>a 14.30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 xml:space="preserve">h </w:t>
      </w:r>
      <w:r>
        <w:rPr>
          <w:rFonts w:ascii="Arial" w:hAnsi="Arial" w:cs="Arial"/>
          <w:bCs/>
        </w:rPr>
        <w:t>(agenda triplicada) i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 xml:space="preserve"> de 15.30h a 17h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(agenda única).</w:t>
      </w:r>
    </w:p>
    <w:p w:rsidR="00210505" w:rsidRPr="00D5011B" w:rsidRDefault="00210505" w:rsidP="00210505">
      <w:pPr>
        <w:pStyle w:val="Sagniadetextindependent"/>
        <w:widowControl/>
        <w:numPr>
          <w:ilvl w:val="1"/>
          <w:numId w:val="9"/>
        </w:numPr>
        <w:suppressAutoHyphens w:val="0"/>
        <w:autoSpaceDE/>
        <w:jc w:val="left"/>
        <w:rPr>
          <w:rFonts w:ascii="Arial" w:hAnsi="Arial" w:cs="Arial"/>
          <w:bCs/>
          <w:sz w:val="22"/>
          <w:szCs w:val="22"/>
          <w:lang w:eastAsia="en-US"/>
        </w:rPr>
      </w:pPr>
      <w:r w:rsidRPr="00D5011B">
        <w:rPr>
          <w:rFonts w:ascii="Arial" w:hAnsi="Arial" w:cs="Arial"/>
          <w:bCs/>
          <w:sz w:val="22"/>
          <w:szCs w:val="22"/>
          <w:lang w:eastAsia="en-US"/>
        </w:rPr>
        <w:t>Dimecres, 9-06-2021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>8.30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>h a 14.30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 xml:space="preserve">h </w:t>
      </w:r>
      <w:r>
        <w:rPr>
          <w:rFonts w:ascii="Arial" w:hAnsi="Arial" w:cs="Arial"/>
          <w:bCs/>
        </w:rPr>
        <w:t xml:space="preserve">(agenda triplicada) </w:t>
      </w:r>
      <w:r w:rsidRPr="00D5011B">
        <w:rPr>
          <w:rFonts w:ascii="Arial" w:hAnsi="Arial" w:cs="Arial"/>
          <w:bCs/>
          <w:sz w:val="22"/>
          <w:szCs w:val="22"/>
          <w:lang w:eastAsia="en-US"/>
        </w:rPr>
        <w:t>i de 15.30h a 17h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(agenda única).</w:t>
      </w:r>
    </w:p>
    <w:p w:rsidR="00210505" w:rsidRPr="00D5011B" w:rsidRDefault="00210505" w:rsidP="00210505">
      <w:pPr>
        <w:pStyle w:val="Pargrafdellista"/>
        <w:numPr>
          <w:ilvl w:val="1"/>
          <w:numId w:val="9"/>
        </w:numPr>
        <w:rPr>
          <w:rFonts w:ascii="Arial" w:hAnsi="Arial" w:cs="Arial"/>
          <w:bCs/>
        </w:rPr>
      </w:pPr>
      <w:r w:rsidRPr="00D5011B">
        <w:rPr>
          <w:rFonts w:ascii="Arial" w:hAnsi="Arial" w:cs="Arial"/>
          <w:bCs/>
        </w:rPr>
        <w:t xml:space="preserve">Dijous, </w:t>
      </w:r>
      <w:r>
        <w:rPr>
          <w:rFonts w:ascii="Arial" w:hAnsi="Arial" w:cs="Arial"/>
          <w:bCs/>
        </w:rPr>
        <w:t>10</w:t>
      </w:r>
      <w:r w:rsidRPr="00D5011B">
        <w:rPr>
          <w:rFonts w:ascii="Arial" w:hAnsi="Arial" w:cs="Arial"/>
          <w:bCs/>
        </w:rPr>
        <w:t>-06-202</w:t>
      </w:r>
      <w:r>
        <w:rPr>
          <w:rFonts w:ascii="Arial" w:hAnsi="Arial" w:cs="Arial"/>
          <w:bCs/>
        </w:rPr>
        <w:t xml:space="preserve">: </w:t>
      </w:r>
      <w:r w:rsidRPr="00D5011B">
        <w:rPr>
          <w:rFonts w:ascii="Arial" w:hAnsi="Arial" w:cs="Arial"/>
          <w:bCs/>
        </w:rPr>
        <w:t>8.30</w:t>
      </w:r>
      <w:r>
        <w:rPr>
          <w:rFonts w:ascii="Arial" w:hAnsi="Arial" w:cs="Arial"/>
          <w:bCs/>
        </w:rPr>
        <w:t xml:space="preserve"> </w:t>
      </w:r>
      <w:r w:rsidRPr="00D5011B">
        <w:rPr>
          <w:rFonts w:ascii="Arial" w:hAnsi="Arial" w:cs="Arial"/>
          <w:bCs/>
        </w:rPr>
        <w:t>h a 14.30</w:t>
      </w:r>
      <w:r>
        <w:rPr>
          <w:rFonts w:ascii="Arial" w:hAnsi="Arial" w:cs="Arial"/>
          <w:bCs/>
        </w:rPr>
        <w:t xml:space="preserve"> </w:t>
      </w:r>
      <w:r w:rsidRPr="00D5011B">
        <w:rPr>
          <w:rFonts w:ascii="Arial" w:hAnsi="Arial" w:cs="Arial"/>
          <w:bCs/>
        </w:rPr>
        <w:t xml:space="preserve">h </w:t>
      </w:r>
      <w:r>
        <w:rPr>
          <w:rFonts w:ascii="Arial" w:hAnsi="Arial" w:cs="Arial"/>
          <w:bCs/>
        </w:rPr>
        <w:t xml:space="preserve"> (agenda triplicada).</w:t>
      </w:r>
    </w:p>
    <w:p w:rsidR="00210505" w:rsidRDefault="00210505" w:rsidP="00210505">
      <w:pPr>
        <w:pStyle w:val="Pargrafdellista"/>
        <w:numPr>
          <w:ilvl w:val="0"/>
          <w:numId w:val="9"/>
        </w:numPr>
        <w:jc w:val="both"/>
        <w:rPr>
          <w:rFonts w:ascii="Arial" w:hAnsi="Arial" w:cs="Arial"/>
          <w:color w:val="222222"/>
          <w:lang w:eastAsia="ca-ES"/>
        </w:rPr>
      </w:pPr>
      <w:r>
        <w:rPr>
          <w:rFonts w:ascii="Arial" w:hAnsi="Arial" w:cs="Arial"/>
          <w:b/>
          <w:bCs/>
        </w:rPr>
        <w:t>Resposta a les reclamacions</w:t>
      </w:r>
    </w:p>
    <w:p w:rsidR="00210505" w:rsidRPr="005D0457" w:rsidRDefault="00210505" w:rsidP="00210505">
      <w:pPr>
        <w:pStyle w:val="Pargrafdellista"/>
        <w:ind w:left="708"/>
        <w:jc w:val="both"/>
        <w:rPr>
          <w:rFonts w:ascii="Arial" w:hAnsi="Arial" w:cs="Arial"/>
          <w:bCs/>
        </w:rPr>
      </w:pPr>
      <w:r w:rsidRPr="005D0457">
        <w:rPr>
          <w:rFonts w:ascii="Arial" w:hAnsi="Arial" w:cs="Arial"/>
          <w:color w:val="222222"/>
          <w:lang w:eastAsia="ca-ES"/>
        </w:rPr>
        <w:t xml:space="preserve">Cal tenir en compte que totes les reclamacions presentades es tracten per igual, tant si es presenten el primer dia com si es presenten el darrer. </w:t>
      </w:r>
    </w:p>
    <w:p w:rsidR="00210505" w:rsidRPr="004D04C7" w:rsidRDefault="00210505" w:rsidP="00210505">
      <w:pPr>
        <w:shd w:val="clear" w:color="auto" w:fill="FFFFFF"/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4D04C7">
        <w:rPr>
          <w:rFonts w:ascii="Arial" w:hAnsi="Arial" w:cs="Arial"/>
          <w:lang w:eastAsia="ca-ES"/>
        </w:rPr>
        <w:t xml:space="preserve">La comissió </w:t>
      </w:r>
      <w:r w:rsidRPr="004D04C7">
        <w:rPr>
          <w:rFonts w:ascii="Arial" w:hAnsi="Arial" w:cs="Arial"/>
        </w:rPr>
        <w:t>de garanties d’admissió es reunirà el 14 i 15</w:t>
      </w:r>
      <w:r>
        <w:rPr>
          <w:rFonts w:ascii="Arial" w:hAnsi="Arial" w:cs="Arial"/>
        </w:rPr>
        <w:t xml:space="preserve"> de juny</w:t>
      </w:r>
      <w:r w:rsidRPr="004D04C7">
        <w:rPr>
          <w:rFonts w:ascii="Arial" w:hAnsi="Arial" w:cs="Arial"/>
        </w:rPr>
        <w:t xml:space="preserve"> i donarà </w:t>
      </w:r>
      <w:r w:rsidRPr="004D04C7">
        <w:rPr>
          <w:rFonts w:ascii="Arial" w:hAnsi="Arial" w:cs="Arial"/>
          <w:b/>
        </w:rPr>
        <w:t>resposta a cadascuna de les reclamacions com a m</w:t>
      </w:r>
      <w:r>
        <w:rPr>
          <w:rFonts w:ascii="Arial" w:hAnsi="Arial" w:cs="Arial"/>
          <w:b/>
        </w:rPr>
        <w:t>àxim el 16 de juny.</w:t>
      </w:r>
    </w:p>
    <w:p w:rsidR="00D44644" w:rsidRDefault="00D44644" w:rsidP="00ED7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u w:val="single"/>
        </w:rPr>
      </w:pPr>
      <w:r w:rsidRPr="004521AF">
        <w:rPr>
          <w:rFonts w:ascii="Arial" w:hAnsi="Arial" w:cs="Arial"/>
          <w:b/>
          <w:bCs/>
          <w:u w:val="single"/>
        </w:rPr>
        <w:t>C</w:t>
      </w:r>
      <w:r w:rsidR="00ED72BB">
        <w:rPr>
          <w:rFonts w:ascii="Arial" w:hAnsi="Arial" w:cs="Arial"/>
          <w:b/>
          <w:bCs/>
          <w:u w:val="single"/>
        </w:rPr>
        <w:t>alendari</w:t>
      </w:r>
      <w:r w:rsidR="00B663F4">
        <w:rPr>
          <w:rFonts w:ascii="Arial" w:hAnsi="Arial" w:cs="Arial"/>
          <w:b/>
          <w:bCs/>
          <w:u w:val="single"/>
        </w:rPr>
        <w:t>: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B663F4" w:rsidTr="00ED72BB">
        <w:trPr>
          <w:jc w:val="center"/>
        </w:trPr>
        <w:tc>
          <w:tcPr>
            <w:tcW w:w="2547" w:type="dxa"/>
          </w:tcPr>
          <w:p w:rsidR="00B663F4" w:rsidRPr="004521AF" w:rsidRDefault="00B663F4" w:rsidP="00210505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4521AF">
              <w:rPr>
                <w:rFonts w:ascii="Arial" w:hAnsi="Arial" w:cs="Arial"/>
                <w:b/>
                <w:bCs/>
              </w:rPr>
              <w:t>9 i 10</w:t>
            </w:r>
            <w:r w:rsidR="00210505">
              <w:rPr>
                <w:rFonts w:ascii="Arial" w:hAnsi="Arial" w:cs="Arial"/>
                <w:b/>
                <w:bCs/>
              </w:rPr>
              <w:t xml:space="preserve"> i 11 de juny</w:t>
            </w:r>
          </w:p>
        </w:tc>
        <w:tc>
          <w:tcPr>
            <w:tcW w:w="6237" w:type="dxa"/>
          </w:tcPr>
          <w:p w:rsidR="00B663F4" w:rsidRPr="004521AF" w:rsidRDefault="00B663F4" w:rsidP="004521AF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4521AF">
              <w:rPr>
                <w:rFonts w:ascii="Arial" w:hAnsi="Arial" w:cs="Arial"/>
                <w:bCs/>
              </w:rPr>
              <w:t>Presentació de reclamacions</w:t>
            </w:r>
          </w:p>
        </w:tc>
      </w:tr>
      <w:tr w:rsidR="00B663F4" w:rsidTr="00ED72BB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B663F4" w:rsidRPr="008E5C53" w:rsidRDefault="00E060B1" w:rsidP="004521A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8E5C53">
              <w:rPr>
                <w:rFonts w:ascii="Arial" w:hAnsi="Arial" w:cs="Arial"/>
                <w:b/>
                <w:bCs/>
              </w:rPr>
              <w:t>14 al 18 de juny</w:t>
            </w:r>
          </w:p>
        </w:tc>
        <w:tc>
          <w:tcPr>
            <w:tcW w:w="6237" w:type="dxa"/>
            <w:shd w:val="clear" w:color="auto" w:fill="FFFFFF" w:themeFill="background1"/>
          </w:tcPr>
          <w:p w:rsidR="00B663F4" w:rsidRPr="008E5C53" w:rsidRDefault="004521AF" w:rsidP="00E060B1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8E5C53">
              <w:rPr>
                <w:rFonts w:ascii="Arial" w:hAnsi="Arial" w:cs="Arial"/>
                <w:bCs/>
              </w:rPr>
              <w:t>M</w:t>
            </w:r>
            <w:r w:rsidR="008E5C53" w:rsidRPr="008E5C53">
              <w:rPr>
                <w:rFonts w:ascii="Arial" w:hAnsi="Arial" w:cs="Arial"/>
                <w:bCs/>
              </w:rPr>
              <w:t xml:space="preserve">atrícula presencial centres </w:t>
            </w:r>
            <w:r w:rsidR="00D70D16" w:rsidRPr="008E5C53">
              <w:rPr>
                <w:rFonts w:ascii="Arial" w:hAnsi="Arial" w:cs="Arial"/>
                <w:bCs/>
              </w:rPr>
              <w:t>amb cita prèvia</w:t>
            </w:r>
            <w:r w:rsidR="00ED72BB">
              <w:rPr>
                <w:rFonts w:ascii="Arial" w:hAnsi="Arial" w:cs="Arial"/>
                <w:bCs/>
              </w:rPr>
              <w:t xml:space="preserve"> Infantil, Primària i 1r ESO </w:t>
            </w:r>
          </w:p>
        </w:tc>
      </w:tr>
      <w:tr w:rsidR="00ED72BB" w:rsidTr="00ED72BB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ED72BB" w:rsidRDefault="00ED72BB" w:rsidP="004521A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28 de juny a 2 juliol </w:t>
            </w:r>
          </w:p>
        </w:tc>
        <w:tc>
          <w:tcPr>
            <w:tcW w:w="6237" w:type="dxa"/>
            <w:shd w:val="clear" w:color="auto" w:fill="FFFFFF" w:themeFill="background1"/>
          </w:tcPr>
          <w:p w:rsidR="00ED72BB" w:rsidRPr="004521AF" w:rsidRDefault="00ED72BB" w:rsidP="00ED72BB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8E5C53">
              <w:rPr>
                <w:rFonts w:ascii="Arial" w:hAnsi="Arial" w:cs="Arial"/>
                <w:bCs/>
              </w:rPr>
              <w:t>Matrícula presencial centres amb cita prèvia</w:t>
            </w:r>
            <w:r>
              <w:rPr>
                <w:rFonts w:ascii="Arial" w:hAnsi="Arial" w:cs="Arial"/>
                <w:bCs/>
              </w:rPr>
              <w:t xml:space="preserve"> de 2n a 4t ESO</w:t>
            </w:r>
          </w:p>
        </w:tc>
      </w:tr>
      <w:tr w:rsidR="00B663F4" w:rsidTr="00ED72BB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B663F4" w:rsidRPr="004521AF" w:rsidRDefault="008E5C53" w:rsidP="004521A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i 16 de juny</w:t>
            </w:r>
          </w:p>
        </w:tc>
        <w:tc>
          <w:tcPr>
            <w:tcW w:w="6237" w:type="dxa"/>
            <w:shd w:val="clear" w:color="auto" w:fill="FFFFFF" w:themeFill="background1"/>
          </w:tcPr>
          <w:p w:rsidR="00B663F4" w:rsidRPr="004521AF" w:rsidRDefault="00B663F4" w:rsidP="004521AF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4521AF">
              <w:rPr>
                <w:rFonts w:ascii="Arial" w:hAnsi="Arial" w:cs="Arial"/>
                <w:bCs/>
              </w:rPr>
              <w:t>Resposta a les reclamacions per @</w:t>
            </w:r>
          </w:p>
        </w:tc>
      </w:tr>
      <w:tr w:rsidR="00B663F4" w:rsidTr="00ED72BB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B663F4" w:rsidRPr="004521AF" w:rsidRDefault="008E5C53" w:rsidP="008E5C53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al 28 de juny</w:t>
            </w:r>
          </w:p>
        </w:tc>
        <w:tc>
          <w:tcPr>
            <w:tcW w:w="6237" w:type="dxa"/>
            <w:shd w:val="clear" w:color="auto" w:fill="FFFFFF" w:themeFill="background1"/>
          </w:tcPr>
          <w:p w:rsidR="00B663F4" w:rsidRPr="004521AF" w:rsidRDefault="004521AF" w:rsidP="004521AF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4521AF">
              <w:rPr>
                <w:rFonts w:ascii="Arial" w:hAnsi="Arial" w:cs="Arial"/>
                <w:bCs/>
              </w:rPr>
              <w:t>F</w:t>
            </w:r>
            <w:r w:rsidR="00B663F4" w:rsidRPr="004521AF">
              <w:rPr>
                <w:rFonts w:ascii="Arial" w:hAnsi="Arial" w:cs="Arial"/>
                <w:bCs/>
              </w:rPr>
              <w:t>inalització de matrícula</w:t>
            </w:r>
            <w:r w:rsidR="00ED72BB">
              <w:rPr>
                <w:rFonts w:ascii="Arial" w:hAnsi="Arial" w:cs="Arial"/>
                <w:bCs/>
              </w:rPr>
              <w:t xml:space="preserve"> E.Infantil, E. Primària i 1r ESO</w:t>
            </w:r>
            <w:r w:rsidR="00B663F4" w:rsidRPr="004521AF">
              <w:rPr>
                <w:rFonts w:ascii="Arial" w:hAnsi="Arial" w:cs="Arial"/>
                <w:bCs/>
              </w:rPr>
              <w:t>. A partir de la finalització es podran adjudicar els fora de termini, sempre i quan no hi hagi llista d’espera.</w:t>
            </w:r>
          </w:p>
        </w:tc>
      </w:tr>
    </w:tbl>
    <w:p w:rsidR="00ED72BB" w:rsidRDefault="00ED72BB">
      <w:r>
        <w:br w:type="page"/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B663F4" w:rsidTr="00ED72BB">
        <w:trPr>
          <w:trHeight w:val="1059"/>
          <w:jc w:val="center"/>
        </w:trPr>
        <w:tc>
          <w:tcPr>
            <w:tcW w:w="2547" w:type="dxa"/>
          </w:tcPr>
          <w:p w:rsidR="00B663F4" w:rsidRPr="004521AF" w:rsidRDefault="00ED72BB" w:rsidP="004521A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 al 9 de juliol</w:t>
            </w:r>
          </w:p>
        </w:tc>
        <w:tc>
          <w:tcPr>
            <w:tcW w:w="6237" w:type="dxa"/>
          </w:tcPr>
          <w:p w:rsidR="00B663F4" w:rsidRDefault="00ED72BB" w:rsidP="00ED72BB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4521AF">
              <w:rPr>
                <w:rFonts w:ascii="Arial" w:hAnsi="Arial" w:cs="Arial"/>
                <w:bCs/>
              </w:rPr>
              <w:t>Finalització de matrícula</w:t>
            </w:r>
            <w:r>
              <w:rPr>
                <w:rFonts w:ascii="Arial" w:hAnsi="Arial" w:cs="Arial"/>
                <w:bCs/>
              </w:rPr>
              <w:t xml:space="preserve"> ESO</w:t>
            </w:r>
            <w:r w:rsidRPr="004521AF">
              <w:rPr>
                <w:rFonts w:ascii="Arial" w:hAnsi="Arial" w:cs="Arial"/>
                <w:bCs/>
              </w:rPr>
              <w:t>. A partir de la finalització es podran adjudicar els fora de termini, sempre i quan no hi hagi llista d’espera.</w:t>
            </w:r>
          </w:p>
        </w:tc>
      </w:tr>
      <w:tr w:rsidR="00ED72BB" w:rsidTr="00ED72BB">
        <w:trPr>
          <w:trHeight w:val="1059"/>
          <w:jc w:val="center"/>
        </w:trPr>
        <w:tc>
          <w:tcPr>
            <w:tcW w:w="2547" w:type="dxa"/>
          </w:tcPr>
          <w:p w:rsidR="00ED72BB" w:rsidRPr="004521AF" w:rsidRDefault="00ED72BB" w:rsidP="00ED72BB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4521AF">
              <w:rPr>
                <w:rFonts w:ascii="Arial" w:hAnsi="Arial" w:cs="Arial"/>
                <w:b/>
                <w:bCs/>
              </w:rPr>
              <w:t xml:space="preserve"> de setembre</w:t>
            </w:r>
          </w:p>
        </w:tc>
        <w:tc>
          <w:tcPr>
            <w:tcW w:w="6237" w:type="dxa"/>
          </w:tcPr>
          <w:p w:rsidR="00ED72BB" w:rsidRDefault="00ED72BB" w:rsidP="00ED72BB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4521AF">
              <w:rPr>
                <w:rFonts w:ascii="Arial" w:hAnsi="Arial" w:cs="Arial"/>
                <w:bCs/>
              </w:rPr>
              <w:t>ata de fi</w:t>
            </w:r>
            <w:r>
              <w:rPr>
                <w:rFonts w:ascii="Arial" w:hAnsi="Arial" w:cs="Arial"/>
                <w:bCs/>
              </w:rPr>
              <w:t xml:space="preserve">nalització de la </w:t>
            </w:r>
            <w:r w:rsidRPr="004521AF">
              <w:rPr>
                <w:rFonts w:ascii="Arial" w:hAnsi="Arial" w:cs="Arial"/>
                <w:bCs/>
              </w:rPr>
              <w:t xml:space="preserve"> llista d’espera. A partir d’aquesta data s’acabaran d’assignar els alumnes que van presentar sol·licitud fora de termini i se’ls ha d’adjudicar plaça escolar al municipi.</w:t>
            </w:r>
          </w:p>
        </w:tc>
      </w:tr>
    </w:tbl>
    <w:p w:rsidR="00BB3FEB" w:rsidRDefault="00BB3FEB">
      <w:pPr>
        <w:spacing w:after="0" w:line="240" w:lineRule="auto"/>
        <w:rPr>
          <w:rFonts w:ascii="Arial" w:hAnsi="Arial" w:cs="Arial"/>
          <w:bCs/>
        </w:rPr>
      </w:pPr>
    </w:p>
    <w:p w:rsidR="004521AF" w:rsidRDefault="004521AF" w:rsidP="00443899">
      <w:pPr>
        <w:spacing w:after="120" w:line="240" w:lineRule="auto"/>
        <w:jc w:val="both"/>
        <w:rPr>
          <w:rFonts w:ascii="Arial" w:hAnsi="Arial" w:cs="Arial"/>
        </w:rPr>
      </w:pPr>
    </w:p>
    <w:p w:rsidR="00ED72BB" w:rsidRDefault="00ED72BB" w:rsidP="00443899">
      <w:pPr>
        <w:spacing w:after="120" w:line="240" w:lineRule="auto"/>
        <w:jc w:val="both"/>
        <w:rPr>
          <w:rFonts w:ascii="Arial" w:hAnsi="Arial" w:cs="Arial"/>
        </w:rPr>
      </w:pPr>
    </w:p>
    <w:p w:rsidR="00826A39" w:rsidRDefault="00826A39" w:rsidP="00443899">
      <w:pPr>
        <w:spacing w:after="120" w:line="240" w:lineRule="auto"/>
        <w:jc w:val="both"/>
        <w:rPr>
          <w:rFonts w:ascii="Arial" w:hAnsi="Arial" w:cs="Arial"/>
        </w:rPr>
      </w:pPr>
    </w:p>
    <w:p w:rsidR="00ED72BB" w:rsidRPr="004521AF" w:rsidRDefault="00ED72BB" w:rsidP="00443899">
      <w:pPr>
        <w:spacing w:after="120" w:line="240" w:lineRule="auto"/>
        <w:jc w:val="both"/>
        <w:rPr>
          <w:rFonts w:ascii="Arial" w:hAnsi="Arial" w:cs="Arial"/>
        </w:rPr>
      </w:pPr>
    </w:p>
    <w:p w:rsidR="00282F97" w:rsidRPr="004521AF" w:rsidRDefault="00ED72BB" w:rsidP="004521AF">
      <w:pPr>
        <w:spacing w:after="120" w:line="240" w:lineRule="auto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Lourdes Gil i Fernando Garcia</w:t>
      </w:r>
      <w:r w:rsidR="002D73EE" w:rsidRPr="004521AF">
        <w:rPr>
          <w:rFonts w:ascii="Arial" w:hAnsi="Arial" w:cs="Arial"/>
        </w:rPr>
        <w:tab/>
      </w:r>
      <w:r w:rsidR="002D73EE" w:rsidRPr="004521AF">
        <w:rPr>
          <w:rFonts w:ascii="Arial" w:hAnsi="Arial" w:cs="Arial"/>
        </w:rPr>
        <w:tab/>
      </w:r>
      <w:r w:rsidR="002D73EE" w:rsidRPr="004521AF">
        <w:rPr>
          <w:rFonts w:ascii="Arial" w:hAnsi="Arial" w:cs="Arial"/>
        </w:rPr>
        <w:tab/>
      </w:r>
      <w:r w:rsidR="00826A39">
        <w:rPr>
          <w:rFonts w:ascii="Arial" w:hAnsi="Arial" w:cs="Arial"/>
        </w:rPr>
        <w:tab/>
      </w:r>
      <w:r w:rsidR="002D73EE" w:rsidRPr="004521AF">
        <w:rPr>
          <w:rFonts w:ascii="Arial" w:hAnsi="Arial" w:cs="Arial"/>
        </w:rPr>
        <w:t xml:space="preserve">Carme Pallès </w:t>
      </w:r>
      <w:r w:rsidR="00443899" w:rsidRPr="004521AF">
        <w:rPr>
          <w:rFonts w:ascii="Arial" w:hAnsi="Arial" w:cs="Arial"/>
        </w:rPr>
        <w:t>i Riera</w:t>
      </w:r>
    </w:p>
    <w:p w:rsidR="002D73EE" w:rsidRPr="004521AF" w:rsidRDefault="00282F97" w:rsidP="004521AF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4521AF">
        <w:rPr>
          <w:rFonts w:ascii="Arial" w:hAnsi="Arial" w:cs="Arial"/>
        </w:rPr>
        <w:t>President</w:t>
      </w:r>
      <w:r w:rsidR="00ED72BB">
        <w:rPr>
          <w:rFonts w:ascii="Arial" w:hAnsi="Arial" w:cs="Arial"/>
        </w:rPr>
        <w:t>s de les comission</w:t>
      </w:r>
      <w:r w:rsidR="00826A39">
        <w:rPr>
          <w:rFonts w:ascii="Arial" w:hAnsi="Arial" w:cs="Arial"/>
        </w:rPr>
        <w:t>s</w:t>
      </w:r>
      <w:r w:rsidRPr="004521AF">
        <w:rPr>
          <w:rFonts w:ascii="Arial" w:hAnsi="Arial" w:cs="Arial"/>
        </w:rPr>
        <w:t xml:space="preserve"> de </w:t>
      </w:r>
      <w:r w:rsidR="002D73EE" w:rsidRPr="004521AF">
        <w:rPr>
          <w:rFonts w:ascii="Arial" w:hAnsi="Arial" w:cs="Arial"/>
        </w:rPr>
        <w:tab/>
      </w:r>
      <w:r w:rsidR="002D73EE" w:rsidRPr="004521AF">
        <w:rPr>
          <w:rFonts w:ascii="Arial" w:hAnsi="Arial" w:cs="Arial"/>
        </w:rPr>
        <w:tab/>
      </w:r>
      <w:r w:rsidR="002D73EE" w:rsidRPr="004521AF">
        <w:rPr>
          <w:rFonts w:ascii="Arial" w:hAnsi="Arial" w:cs="Arial"/>
        </w:rPr>
        <w:tab/>
        <w:t xml:space="preserve">Cap de Secció de </w:t>
      </w:r>
      <w:r w:rsidR="00443899" w:rsidRPr="004521AF">
        <w:rPr>
          <w:rFonts w:ascii="Arial" w:hAnsi="Arial" w:cs="Arial"/>
        </w:rPr>
        <w:t>Planificació i Escolarització</w:t>
      </w:r>
      <w:r w:rsidR="00826A39">
        <w:rPr>
          <w:rFonts w:ascii="Arial" w:hAnsi="Arial" w:cs="Arial"/>
        </w:rPr>
        <w:t xml:space="preserve"> </w:t>
      </w:r>
    </w:p>
    <w:p w:rsidR="00282F97" w:rsidRPr="004521AF" w:rsidRDefault="00ED72BB" w:rsidP="004521AF">
      <w:pPr>
        <w:spacing w:after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443899" w:rsidRPr="004521AF">
        <w:rPr>
          <w:rFonts w:ascii="Arial" w:hAnsi="Arial" w:cs="Arial"/>
        </w:rPr>
        <w:t>aranties d’admissió de Sabadell</w:t>
      </w:r>
      <w:r w:rsidR="00443899" w:rsidRPr="004521AF">
        <w:rPr>
          <w:rFonts w:ascii="Arial" w:hAnsi="Arial" w:cs="Arial"/>
        </w:rPr>
        <w:tab/>
      </w:r>
      <w:r w:rsidR="00443899" w:rsidRPr="004521AF">
        <w:rPr>
          <w:rFonts w:ascii="Arial" w:hAnsi="Arial" w:cs="Arial"/>
        </w:rPr>
        <w:tab/>
      </w:r>
      <w:r w:rsidR="00443899" w:rsidRPr="004521AF">
        <w:rPr>
          <w:rFonts w:ascii="Arial" w:hAnsi="Arial" w:cs="Arial"/>
        </w:rPr>
        <w:tab/>
        <w:t>Ajuntament de Sabadell</w:t>
      </w:r>
    </w:p>
    <w:sectPr w:rsidR="00282F97" w:rsidRPr="004521AF" w:rsidSect="00105DF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AD" w:rsidRDefault="00D42DAD" w:rsidP="00BB3FEB">
      <w:pPr>
        <w:spacing w:after="0" w:line="240" w:lineRule="auto"/>
      </w:pPr>
      <w:r>
        <w:separator/>
      </w:r>
    </w:p>
  </w:endnote>
  <w:endnote w:type="continuationSeparator" w:id="0">
    <w:p w:rsidR="00D42DAD" w:rsidRDefault="00D42DAD" w:rsidP="00BB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532580"/>
      <w:docPartObj>
        <w:docPartGallery w:val="Page Numbers (Bottom of Page)"/>
        <w:docPartUnique/>
      </w:docPartObj>
    </w:sdtPr>
    <w:sdtEndPr/>
    <w:sdtContent>
      <w:p w:rsidR="00BB3FEB" w:rsidRDefault="00BB3FE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C8">
          <w:rPr>
            <w:noProof/>
          </w:rPr>
          <w:t>2</w:t>
        </w:r>
        <w:r>
          <w:fldChar w:fldCharType="end"/>
        </w:r>
      </w:p>
    </w:sdtContent>
  </w:sdt>
  <w:p w:rsidR="00BB3FEB" w:rsidRDefault="00BB3FE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AD" w:rsidRDefault="00D42DAD" w:rsidP="00BB3FEB">
      <w:pPr>
        <w:spacing w:after="0" w:line="240" w:lineRule="auto"/>
      </w:pPr>
      <w:r>
        <w:separator/>
      </w:r>
    </w:p>
  </w:footnote>
  <w:footnote w:type="continuationSeparator" w:id="0">
    <w:p w:rsidR="00D42DAD" w:rsidRDefault="00D42DAD" w:rsidP="00BB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7663"/>
    <w:multiLevelType w:val="hybridMultilevel"/>
    <w:tmpl w:val="B30AF46A"/>
    <w:lvl w:ilvl="0" w:tplc="56FC547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22933"/>
    <w:multiLevelType w:val="hybridMultilevel"/>
    <w:tmpl w:val="B7CA5930"/>
    <w:lvl w:ilvl="0" w:tplc="E146FE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1AAE"/>
    <w:multiLevelType w:val="hybridMultilevel"/>
    <w:tmpl w:val="656077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7F08"/>
    <w:multiLevelType w:val="hybridMultilevel"/>
    <w:tmpl w:val="C358C2B6"/>
    <w:lvl w:ilvl="0" w:tplc="16786AC6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C35F93"/>
    <w:multiLevelType w:val="hybridMultilevel"/>
    <w:tmpl w:val="14FA0802"/>
    <w:lvl w:ilvl="0" w:tplc="1B38A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580983"/>
    <w:multiLevelType w:val="hybridMultilevel"/>
    <w:tmpl w:val="1EAE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48FE"/>
    <w:multiLevelType w:val="hybridMultilevel"/>
    <w:tmpl w:val="B52604B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7237"/>
    <w:multiLevelType w:val="hybridMultilevel"/>
    <w:tmpl w:val="E9446136"/>
    <w:lvl w:ilvl="0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E573CE9"/>
    <w:multiLevelType w:val="hybridMultilevel"/>
    <w:tmpl w:val="D88AD2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6DC9"/>
    <w:multiLevelType w:val="hybridMultilevel"/>
    <w:tmpl w:val="B52604B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B0DBA"/>
    <w:multiLevelType w:val="hybridMultilevel"/>
    <w:tmpl w:val="F6329A96"/>
    <w:lvl w:ilvl="0" w:tplc="102251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1"/>
    <w:rsid w:val="00014F69"/>
    <w:rsid w:val="00023402"/>
    <w:rsid w:val="00026734"/>
    <w:rsid w:val="00057DA1"/>
    <w:rsid w:val="000A511E"/>
    <w:rsid w:val="000C79DB"/>
    <w:rsid w:val="000E17C3"/>
    <w:rsid w:val="00105DFE"/>
    <w:rsid w:val="00125672"/>
    <w:rsid w:val="0017565D"/>
    <w:rsid w:val="00176D52"/>
    <w:rsid w:val="001A2300"/>
    <w:rsid w:val="001D667B"/>
    <w:rsid w:val="001E5154"/>
    <w:rsid w:val="00210505"/>
    <w:rsid w:val="002109AC"/>
    <w:rsid w:val="00246204"/>
    <w:rsid w:val="00250A3D"/>
    <w:rsid w:val="002520E1"/>
    <w:rsid w:val="00275347"/>
    <w:rsid w:val="00282F97"/>
    <w:rsid w:val="002842A7"/>
    <w:rsid w:val="002870DE"/>
    <w:rsid w:val="002D73EE"/>
    <w:rsid w:val="00361083"/>
    <w:rsid w:val="00362E1D"/>
    <w:rsid w:val="0038156B"/>
    <w:rsid w:val="003836FB"/>
    <w:rsid w:val="003C22CB"/>
    <w:rsid w:val="0041339F"/>
    <w:rsid w:val="00440D3F"/>
    <w:rsid w:val="00441E34"/>
    <w:rsid w:val="00443899"/>
    <w:rsid w:val="004521AF"/>
    <w:rsid w:val="0046161D"/>
    <w:rsid w:val="004B41D1"/>
    <w:rsid w:val="004C5A80"/>
    <w:rsid w:val="004D069F"/>
    <w:rsid w:val="004D1F21"/>
    <w:rsid w:val="004E0887"/>
    <w:rsid w:val="0051799E"/>
    <w:rsid w:val="005201B6"/>
    <w:rsid w:val="00552746"/>
    <w:rsid w:val="00562715"/>
    <w:rsid w:val="005652B9"/>
    <w:rsid w:val="00567BBA"/>
    <w:rsid w:val="005F1A1C"/>
    <w:rsid w:val="005F3FBF"/>
    <w:rsid w:val="00610683"/>
    <w:rsid w:val="00613B5C"/>
    <w:rsid w:val="00614F36"/>
    <w:rsid w:val="00625AD6"/>
    <w:rsid w:val="00630823"/>
    <w:rsid w:val="0066484D"/>
    <w:rsid w:val="0066721F"/>
    <w:rsid w:val="00696B26"/>
    <w:rsid w:val="006C20BE"/>
    <w:rsid w:val="006F7981"/>
    <w:rsid w:val="00730F9B"/>
    <w:rsid w:val="00762003"/>
    <w:rsid w:val="00765E7E"/>
    <w:rsid w:val="007B7ABF"/>
    <w:rsid w:val="007E5FC8"/>
    <w:rsid w:val="00814AF2"/>
    <w:rsid w:val="00820B1E"/>
    <w:rsid w:val="00822A86"/>
    <w:rsid w:val="00826A39"/>
    <w:rsid w:val="00844B3E"/>
    <w:rsid w:val="008E5C53"/>
    <w:rsid w:val="009077B0"/>
    <w:rsid w:val="00931452"/>
    <w:rsid w:val="0093217E"/>
    <w:rsid w:val="00947539"/>
    <w:rsid w:val="00964F8E"/>
    <w:rsid w:val="0096505F"/>
    <w:rsid w:val="009B705A"/>
    <w:rsid w:val="009C0BB5"/>
    <w:rsid w:val="00A03CA8"/>
    <w:rsid w:val="00A07871"/>
    <w:rsid w:val="00A11170"/>
    <w:rsid w:val="00A61408"/>
    <w:rsid w:val="00A63297"/>
    <w:rsid w:val="00A670C8"/>
    <w:rsid w:val="00A77B7D"/>
    <w:rsid w:val="00A96D9B"/>
    <w:rsid w:val="00AD16B5"/>
    <w:rsid w:val="00AD5C2C"/>
    <w:rsid w:val="00AD73AC"/>
    <w:rsid w:val="00AE45A4"/>
    <w:rsid w:val="00B017E4"/>
    <w:rsid w:val="00B400F3"/>
    <w:rsid w:val="00B548EC"/>
    <w:rsid w:val="00B663F4"/>
    <w:rsid w:val="00B7576D"/>
    <w:rsid w:val="00B936FD"/>
    <w:rsid w:val="00BB1A78"/>
    <w:rsid w:val="00BB3FEB"/>
    <w:rsid w:val="00BD1036"/>
    <w:rsid w:val="00C5255C"/>
    <w:rsid w:val="00C55186"/>
    <w:rsid w:val="00C65753"/>
    <w:rsid w:val="00CD1B49"/>
    <w:rsid w:val="00CF1F32"/>
    <w:rsid w:val="00CF3A2E"/>
    <w:rsid w:val="00D36777"/>
    <w:rsid w:val="00D42DAD"/>
    <w:rsid w:val="00D44644"/>
    <w:rsid w:val="00D47931"/>
    <w:rsid w:val="00D573F4"/>
    <w:rsid w:val="00D70D16"/>
    <w:rsid w:val="00DB316C"/>
    <w:rsid w:val="00DB75D0"/>
    <w:rsid w:val="00DE2FCA"/>
    <w:rsid w:val="00DE3BCD"/>
    <w:rsid w:val="00DE68AC"/>
    <w:rsid w:val="00DF2B5C"/>
    <w:rsid w:val="00E009F0"/>
    <w:rsid w:val="00E060B1"/>
    <w:rsid w:val="00E117D9"/>
    <w:rsid w:val="00E13305"/>
    <w:rsid w:val="00E1709C"/>
    <w:rsid w:val="00E2578F"/>
    <w:rsid w:val="00E26479"/>
    <w:rsid w:val="00E30B9D"/>
    <w:rsid w:val="00E34D35"/>
    <w:rsid w:val="00E558C9"/>
    <w:rsid w:val="00E6243C"/>
    <w:rsid w:val="00E63FEF"/>
    <w:rsid w:val="00E75B8C"/>
    <w:rsid w:val="00E9716D"/>
    <w:rsid w:val="00EA00B9"/>
    <w:rsid w:val="00ED624B"/>
    <w:rsid w:val="00ED72BB"/>
    <w:rsid w:val="00F33C05"/>
    <w:rsid w:val="00F44CF9"/>
    <w:rsid w:val="00F470FA"/>
    <w:rsid w:val="00F85AE0"/>
    <w:rsid w:val="00FB4283"/>
    <w:rsid w:val="00FD28DF"/>
    <w:rsid w:val="00FE0832"/>
    <w:rsid w:val="00FE656A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452348-C9AA-4EAB-83A5-46B1C3F4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pPr>
      <w:ind w:left="720"/>
    </w:pPr>
  </w:style>
  <w:style w:type="character" w:customStyle="1" w:styleId="m-3947907021573212728646085706-05052017">
    <w:name w:val="m_-3947907021573212728646085706-05052017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customStyle="1" w:styleId="il">
    <w:name w:val="il"/>
    <w:uiPriority w:val="99"/>
    <w:rPr>
      <w:rFonts w:ascii="Times New Roman" w:hAnsi="Times New Roman" w:cs="Times New Roman"/>
    </w:rPr>
  </w:style>
  <w:style w:type="character" w:styleId="Enlla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282F97"/>
    <w:rPr>
      <w:color w:val="800080"/>
      <w:u w:val="single"/>
    </w:rPr>
  </w:style>
  <w:style w:type="paragraph" w:styleId="Senseespaiat">
    <w:name w:val="No Spacing"/>
    <w:uiPriority w:val="1"/>
    <w:qFormat/>
    <w:rsid w:val="00FF4118"/>
    <w:rPr>
      <w:rFonts w:cs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62E1D"/>
    <w:rPr>
      <w:rFonts w:ascii="Segoe UI" w:hAnsi="Segoe UI" w:cs="Segoe UI"/>
      <w:sz w:val="18"/>
      <w:szCs w:val="18"/>
      <w:lang w:eastAsia="en-US"/>
    </w:rPr>
  </w:style>
  <w:style w:type="character" w:styleId="mfasi">
    <w:name w:val="Emphasis"/>
    <w:basedOn w:val="Tipusdelletraperdefectedelpargraf"/>
    <w:uiPriority w:val="20"/>
    <w:qFormat/>
    <w:rsid w:val="00D573F4"/>
    <w:rPr>
      <w:i/>
      <w:iCs/>
    </w:rPr>
  </w:style>
  <w:style w:type="table" w:styleId="Taulaambquadrcula">
    <w:name w:val="Table Grid"/>
    <w:basedOn w:val="Taulanormal"/>
    <w:uiPriority w:val="59"/>
    <w:rsid w:val="00B6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B3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B3FEB"/>
    <w:rPr>
      <w:rFonts w:cs="Calibri"/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BB3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3FEB"/>
    <w:rPr>
      <w:rFonts w:cs="Calibri"/>
      <w:sz w:val="22"/>
      <w:szCs w:val="22"/>
      <w:lang w:eastAsia="en-US"/>
    </w:rPr>
  </w:style>
  <w:style w:type="paragraph" w:styleId="Sagniadetextindependent">
    <w:name w:val="Body Text Indent"/>
    <w:basedOn w:val="Normal"/>
    <w:link w:val="SagniadetextindependentCar"/>
    <w:semiHidden/>
    <w:rsid w:val="00210505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21050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4966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https://goo.gl/forms/g80Tsy4JKTvgHWI53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Candela, Carles</dc:creator>
  <cp:lastModifiedBy>Martinez Clares, Maria Teresa</cp:lastModifiedBy>
  <cp:revision>2</cp:revision>
  <cp:lastPrinted>2019-05-30T07:36:00Z</cp:lastPrinted>
  <dcterms:created xsi:type="dcterms:W3CDTF">2021-06-03T11:06:00Z</dcterms:created>
  <dcterms:modified xsi:type="dcterms:W3CDTF">2021-06-03T11:06:00Z</dcterms:modified>
</cp:coreProperties>
</file>