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ind w:left="360" w:firstLine="0"/>
        <w:jc w:val="center"/>
        <w:rPr>
          <w:rFonts w:ascii="Pacifico" w:cs="Pacifico" w:eastAsia="Pacifico" w:hAnsi="Pacifico"/>
          <w:b w:val="1"/>
          <w:sz w:val="48"/>
          <w:szCs w:val="48"/>
          <w:u w:val="single"/>
        </w:rPr>
      </w:pPr>
      <w:r w:rsidDel="00000000" w:rsidR="00000000" w:rsidRPr="00000000">
        <w:rPr>
          <w:rFonts w:ascii="Pacifico" w:cs="Pacifico" w:eastAsia="Pacifico" w:hAnsi="Pacifico"/>
          <w:b w:val="1"/>
          <w:sz w:val="48"/>
          <w:szCs w:val="48"/>
          <w:u w:val="single"/>
          <w:rtl w:val="0"/>
        </w:rPr>
        <w:t xml:space="preserve">Els Sentits</w:t>
      </w:r>
    </w:p>
    <w:p w:rsidR="00000000" w:rsidDel="00000000" w:rsidP="00000000" w:rsidRDefault="00000000" w:rsidRPr="00000000" w14:paraId="00000002">
      <w:pPr>
        <w:spacing w:after="240" w:before="240" w:lineRule="auto"/>
        <w:ind w:left="3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Els humans tenim cinc sentits. Els sentits ens permeten rebre informació externa. Aquesta informació es transmet fins al cervell mitjançant els nervis. Per exemple: parem davant un semàfor perquè l’ull veu el color vermell i ho envia al cervell. </w:t>
      </w:r>
    </w:p>
    <w:p w:rsidR="00000000" w:rsidDel="00000000" w:rsidP="00000000" w:rsidRDefault="00000000" w:rsidRPr="00000000" w14:paraId="00000003">
      <w:pPr>
        <w:spacing w:after="240" w:before="240" w:lineRule="auto"/>
        <w:ind w:left="3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</w:t>
      </w:r>
      <w:r w:rsidDel="00000000" w:rsidR="00000000" w:rsidRPr="00000000">
        <w:rPr>
          <w:b w:val="1"/>
          <w:sz w:val="28"/>
          <w:szCs w:val="28"/>
          <w:rtl w:val="0"/>
        </w:rPr>
        <w:t xml:space="preserve">vista</w:t>
      </w:r>
      <w:r w:rsidDel="00000000" w:rsidR="00000000" w:rsidRPr="00000000">
        <w:rPr>
          <w:sz w:val="28"/>
          <w:szCs w:val="28"/>
          <w:rtl w:val="0"/>
        </w:rPr>
        <w:t xml:space="preserve"> ens serveix per veure els objectes.</w:t>
      </w:r>
    </w:p>
    <w:p w:rsidR="00000000" w:rsidDel="00000000" w:rsidP="00000000" w:rsidRDefault="00000000" w:rsidRPr="00000000" w14:paraId="00000004">
      <w:pPr>
        <w:spacing w:after="240" w:before="240" w:lineRule="auto"/>
        <w:ind w:left="3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L'</w:t>
      </w:r>
      <w:r w:rsidDel="00000000" w:rsidR="00000000" w:rsidRPr="00000000">
        <w:rPr>
          <w:b w:val="1"/>
          <w:sz w:val="28"/>
          <w:szCs w:val="28"/>
          <w:rtl w:val="0"/>
        </w:rPr>
        <w:t xml:space="preserve">oïda</w:t>
      </w:r>
      <w:r w:rsidDel="00000000" w:rsidR="00000000" w:rsidRPr="00000000">
        <w:rPr>
          <w:sz w:val="28"/>
          <w:szCs w:val="28"/>
          <w:rtl w:val="0"/>
        </w:rPr>
        <w:t xml:space="preserve"> ens permet sentir els sons i els sorolls.</w:t>
      </w:r>
    </w:p>
    <w:p w:rsidR="00000000" w:rsidDel="00000000" w:rsidP="00000000" w:rsidRDefault="00000000" w:rsidRPr="00000000" w14:paraId="00000005">
      <w:pPr>
        <w:spacing w:after="240" w:before="240" w:lineRule="auto"/>
        <w:ind w:left="3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L’</w:t>
      </w:r>
      <w:r w:rsidDel="00000000" w:rsidR="00000000" w:rsidRPr="00000000">
        <w:rPr>
          <w:b w:val="1"/>
          <w:sz w:val="28"/>
          <w:szCs w:val="28"/>
          <w:rtl w:val="0"/>
        </w:rPr>
        <w:t xml:space="preserve">olfacte</w:t>
      </w:r>
      <w:r w:rsidDel="00000000" w:rsidR="00000000" w:rsidRPr="00000000">
        <w:rPr>
          <w:sz w:val="28"/>
          <w:szCs w:val="28"/>
          <w:rtl w:val="0"/>
        </w:rPr>
        <w:t xml:space="preserve"> ens informa de l’olor.</w:t>
      </w:r>
    </w:p>
    <w:p w:rsidR="00000000" w:rsidDel="00000000" w:rsidP="00000000" w:rsidRDefault="00000000" w:rsidRPr="00000000" w14:paraId="00000006">
      <w:pPr>
        <w:spacing w:after="240" w:before="240" w:lineRule="auto"/>
        <w:ind w:left="3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</w:t>
      </w:r>
      <w:r w:rsidDel="00000000" w:rsidR="00000000" w:rsidRPr="00000000">
        <w:rPr>
          <w:b w:val="1"/>
          <w:sz w:val="28"/>
          <w:szCs w:val="28"/>
          <w:rtl w:val="0"/>
        </w:rPr>
        <w:t xml:space="preserve">gust</w:t>
      </w:r>
      <w:r w:rsidDel="00000000" w:rsidR="00000000" w:rsidRPr="00000000">
        <w:rPr>
          <w:sz w:val="28"/>
          <w:szCs w:val="28"/>
          <w:rtl w:val="0"/>
        </w:rPr>
        <w:t xml:space="preserve"> ens informa dels colors.</w:t>
      </w:r>
    </w:p>
    <w:p w:rsidR="00000000" w:rsidDel="00000000" w:rsidP="00000000" w:rsidRDefault="00000000" w:rsidRPr="00000000" w14:paraId="00000007">
      <w:pPr>
        <w:spacing w:after="240" w:before="240" w:lineRule="auto"/>
        <w:ind w:left="36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</w:t>
      </w:r>
      <w:r w:rsidDel="00000000" w:rsidR="00000000" w:rsidRPr="00000000">
        <w:rPr>
          <w:b w:val="1"/>
          <w:sz w:val="28"/>
          <w:szCs w:val="28"/>
          <w:rtl w:val="0"/>
        </w:rPr>
        <w:t xml:space="preserve">tacte</w:t>
      </w:r>
      <w:r w:rsidDel="00000000" w:rsidR="00000000" w:rsidRPr="00000000">
        <w:rPr>
          <w:sz w:val="28"/>
          <w:szCs w:val="28"/>
          <w:rtl w:val="0"/>
        </w:rPr>
        <w:t xml:space="preserve"> ens informa de la textura i la temperatura.</w:t>
      </w:r>
    </w:p>
    <w:p w:rsidR="00000000" w:rsidDel="00000000" w:rsidP="00000000" w:rsidRDefault="00000000" w:rsidRPr="00000000" w14:paraId="00000008">
      <w:pPr>
        <w:spacing w:after="240" w:before="240" w:lineRule="auto"/>
        <w:ind w:left="360" w:firstLine="0"/>
        <w:jc w:val="both"/>
        <w:rPr>
          <w:b w:val="1"/>
          <w:i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Mireu el següent vídeo: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 </w:t>
      </w:r>
      <w:hyperlink r:id="rId6">
        <w:r w:rsidDel="00000000" w:rsidR="00000000" w:rsidRPr="00000000">
          <w:rPr>
            <w:b w:val="1"/>
            <w:i w:val="1"/>
            <w:color w:val="1155cc"/>
            <w:sz w:val="28"/>
            <w:szCs w:val="28"/>
            <w:u w:val="single"/>
            <w:rtl w:val="0"/>
          </w:rPr>
          <w:t xml:space="preserve">https://www.youtube.com/watch?v=K5Pkh-iqAcg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ind w:left="36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1. En un full blanc copia aquest esquema i dibuixa a sota on correspongui els següents òrgans (fes-ho amb regle i amb bona lletra).</w:t>
      </w:r>
    </w:p>
    <w:p w:rsidR="00000000" w:rsidDel="00000000" w:rsidP="00000000" w:rsidRDefault="00000000" w:rsidRPr="00000000" w14:paraId="0000000B">
      <w:pPr>
        <w:spacing w:after="240" w:before="240" w:lineRule="auto"/>
        <w:ind w:left="36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66877" cy="481013"/>
            <wp:effectExtent b="12700" l="12700" r="12700" t="127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6877" cy="4810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420321" cy="262413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0321" cy="2624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2. Seguint amb l’esquema de dalt, després de fer el dibuix dels òrgans, escriu a sota les següents paraules:</w:t>
      </w:r>
    </w:p>
    <w:tbl>
      <w:tblPr>
        <w:tblStyle w:val="Table1"/>
        <w:tblW w:w="8805.0" w:type="dxa"/>
        <w:jc w:val="left"/>
        <w:tblInd w:w="9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05"/>
        <w:tblGridChange w:id="0">
          <w:tblGrid>
            <w:gridCol w:w="8805"/>
          </w:tblGrid>
        </w:tblGridChange>
      </w:tblGrid>
      <w:tr>
        <w:trPr>
          <w:trHeight w:val="8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40" w:befor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Color, so, salat, suau, forma, música, distància, amarg, fred, tou, soroll, olor agradable, picant, calent, olor desagradable.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Per exemple: a sota del dibuix dels ulls, has de posar </w:t>
      </w:r>
      <w:r w:rsidDel="00000000" w:rsidR="00000000" w:rsidRPr="00000000">
        <w:rPr>
          <w:i w:val="1"/>
          <w:sz w:val="24"/>
          <w:szCs w:val="24"/>
          <w:rtl w:val="0"/>
        </w:rPr>
        <w:t xml:space="preserve">color.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 Ara hauràs d’omplir els buits de les imatges fent un treball de recerca a Internet o consultant un llibre: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629725" cy="2819381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725" cy="28193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267775" cy="3295736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775" cy="32957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215479" cy="3948113"/>
            <wp:effectExtent b="12700" l="12700" r="12700" t="1270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5479" cy="39481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4367663" cy="2870681"/>
            <wp:effectExtent b="12700" l="12700" r="12700" t="127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7663" cy="2870681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3. Us enrecordeu de l’excursió que vam fer a Terrassa, al Museu de la Ciència i de la Tècnica de Catalunya? Amb quin sentit creus que estava relacionat les activitats que vam fer? Per què?</w:t>
      </w:r>
    </w:p>
    <w:p w:rsidR="00000000" w:rsidDel="00000000" w:rsidP="00000000" w:rsidRDefault="00000000" w:rsidRPr="00000000" w14:paraId="0000001C">
      <w:pPr>
        <w:spacing w:after="240" w:befor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entreu en aquesta web</w:t>
      </w:r>
      <w:r w:rsidDel="00000000" w:rsidR="00000000" w:rsidRPr="00000000">
        <w:rPr>
          <w:b w:val="1"/>
          <w:i w:val="1"/>
          <w:color w:val="0000ff"/>
          <w:sz w:val="24"/>
          <w:szCs w:val="24"/>
          <w:rtl w:val="0"/>
        </w:rPr>
        <w:t xml:space="preserve"> </w:t>
      </w:r>
      <w:hyperlink r:id="rId13">
        <w:r w:rsidDel="00000000" w:rsidR="00000000" w:rsidRPr="00000000">
          <w:rPr>
            <w:b w:val="1"/>
            <w:i w:val="1"/>
            <w:color w:val="0000ff"/>
            <w:sz w:val="24"/>
            <w:szCs w:val="24"/>
            <w:u w:val="single"/>
            <w:rtl w:val="0"/>
          </w:rPr>
          <w:t xml:space="preserve">https://musiclab.chromeexperiments.com/Experiments</w:t>
        </w:r>
      </w:hyperlink>
      <w:r w:rsidDel="00000000" w:rsidR="00000000" w:rsidRPr="00000000">
        <w:rPr>
          <w:sz w:val="24"/>
          <w:szCs w:val="24"/>
          <w:rtl w:val="0"/>
        </w:rPr>
        <w:t xml:space="preserve"> podreu veure un laboratori creatiu de melodies, ritmes, dibuixos, acords... </w:t>
      </w:r>
    </w:p>
    <w:p w:rsidR="00000000" w:rsidDel="00000000" w:rsidP="00000000" w:rsidRDefault="00000000" w:rsidRPr="00000000" w14:paraId="0000001D">
      <w:pPr>
        <w:spacing w:after="240" w:befor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4. La comprensió que heu treballat sobre l'arc de Sant Martí amb quin sentit té relació? Explica-ho.</w:t>
      </w:r>
    </w:p>
    <w:p w:rsidR="00000000" w:rsidDel="00000000" w:rsidP="00000000" w:rsidRDefault="00000000" w:rsidRPr="00000000" w14:paraId="0000001F">
      <w:pPr>
        <w:spacing w:after="240" w:before="240" w:lineRule="auto"/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5. Classifica aliments que tingueu a casa, com es mostra a la fotografia, segons el seu gust: amarg, àcid, salat i dolç. </w:t>
      </w:r>
    </w:p>
    <w:p w:rsidR="00000000" w:rsidDel="00000000" w:rsidP="00000000" w:rsidRDefault="00000000" w:rsidRPr="00000000" w14:paraId="00000021">
      <w:pPr>
        <w:spacing w:after="240" w:before="240" w:lineRule="auto"/>
        <w:ind w:left="36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258000" cy="2445594"/>
            <wp:effectExtent b="12700" l="12700" r="12700" t="127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244559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Rule="auto"/>
        <w:ind w:left="3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6. Us proposem un joc en família pel sentit del tacte i l’olfacte. Un de vosaltres ha de triar un objecte, aliment, etc. L’altre s’ha de tapar els ulls amb un mocador. A través d’aquests dos sentits, la persona que té els ulls tapats, ha d’endevinar de què es tracta.</w:t>
      </w:r>
    </w:p>
    <w:p w:rsidR="00000000" w:rsidDel="00000000" w:rsidP="00000000" w:rsidRDefault="00000000" w:rsidRPr="00000000" w14:paraId="00000023">
      <w:pPr>
        <w:spacing w:after="240" w:befor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240" w:before="240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Podeu jugar aprenent i repassant amb aquests altres recursos digitals:</w:t>
      </w:r>
    </w:p>
    <w:p w:rsidR="00000000" w:rsidDel="00000000" w:rsidP="00000000" w:rsidRDefault="00000000" w:rsidRPr="00000000" w14:paraId="00000025">
      <w:pPr>
        <w:spacing w:after="240" w:before="240" w:lineRule="auto"/>
        <w:ind w:firstLine="720"/>
        <w:rPr>
          <w:color w:val="1155cc"/>
          <w:sz w:val="24"/>
          <w:szCs w:val="24"/>
          <w:u w:val="single"/>
        </w:rPr>
      </w:pP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https://clic.xtec.cat/projects/sentits2/jclic.js/index.html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ind w:firstLine="720"/>
        <w:rPr>
          <w:color w:val="1155cc"/>
          <w:sz w:val="24"/>
          <w:szCs w:val="24"/>
          <w:u w:val="single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http://clic.xtec.cat/qv_biblio/act.jsp?activity_id=136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ind w:firstLine="720"/>
        <w:rPr>
          <w:color w:val="1155cc"/>
          <w:sz w:val="24"/>
          <w:szCs w:val="24"/>
          <w:u w:val="single"/>
        </w:rPr>
      </w:pP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http://clic.xtec.cat/qv_biblio/act.jsp?activity_id=130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ind w:firstLine="720"/>
        <w:rPr>
          <w:color w:val="1155cc"/>
          <w:sz w:val="24"/>
          <w:szCs w:val="24"/>
          <w:u w:val="single"/>
        </w:rPr>
      </w:pP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https://clic.xtec.cat/repo/index.html?lang=ca&amp;prj=sentits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ind w:left="36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7. Escriu un conte relacionat amb els sentits. Segueix aquests passos o pautes:</w:t>
        <w:tab/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after="0" w:afterAutospacing="0" w:befor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Títol de la història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Començament: 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Hi havia una vegada …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Vet aquí un dia…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Qui és el protagonista de la història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On passa la història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Nus: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Quin problema té?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Qui es troba? 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Què passa?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Desenllaç: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spacing w:after="0" w:afterAutospacing="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Solució ? 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spacing w:after="240" w:before="0" w:beforeAutospacing="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Com es resol la història, com s’acaba?</w:t>
      </w:r>
    </w:p>
    <w:p w:rsidR="00000000" w:rsidDel="00000000" w:rsidP="00000000" w:rsidRDefault="00000000" w:rsidRPr="00000000" w14:paraId="00000038">
      <w:pPr>
        <w:spacing w:after="240" w:before="240" w:lineRule="auto"/>
        <w:ind w:left="36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headerReference r:id="rId19" w:type="default"/>
      <w:pgSz w:h="16834" w:w="11909"/>
      <w:pgMar w:bottom="664.8425196850417" w:top="1440" w:left="992.1259842519685" w:right="573.54330708661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acifico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tabs>
        <w:tab w:val="center" w:pos="640"/>
        <w:tab w:val="right" w:pos="657"/>
      </w:tabs>
      <w:spacing w:line="240" w:lineRule="auto"/>
      <w:rPr/>
    </w:pPr>
    <w:r w:rsidDel="00000000" w:rsidR="00000000" w:rsidRPr="00000000">
      <w:rPr>
        <w:rtl w:val="0"/>
      </w:rPr>
      <w:t xml:space="preserve">GENERALITAT DE CATALUNYA</w:t>
    </w:r>
    <w:r w:rsidDel="00000000" w:rsidR="00000000" w:rsidRPr="00000000">
      <w:drawing>
        <wp:anchor allowOverlap="1" behindDoc="0" distB="57150" distT="57150" distL="57150" distR="57150" hidden="0" layoutInCell="1" locked="0" relativeHeight="0" simplePos="0">
          <wp:simplePos x="0" y="0"/>
          <wp:positionH relativeFrom="column">
            <wp:posOffset>4667925</wp:posOffset>
          </wp:positionH>
          <wp:positionV relativeFrom="paragraph">
            <wp:posOffset>-95249</wp:posOffset>
          </wp:positionV>
          <wp:extent cx="1365691" cy="452438"/>
          <wp:effectExtent b="0" l="0" r="0" t="0"/>
          <wp:wrapSquare wrapText="bothSides" distB="57150" distT="57150" distL="57150" distR="57150"/>
          <wp:docPr id="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5691" cy="4524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47626</wp:posOffset>
          </wp:positionH>
          <wp:positionV relativeFrom="paragraph">
            <wp:posOffset>9526</wp:posOffset>
          </wp:positionV>
          <wp:extent cx="314325" cy="352425"/>
          <wp:effectExtent b="0" l="0" r="0" t="0"/>
          <wp:wrapSquare wrapText="bothSides" distB="114300" distT="114300" distL="114300" distR="114300"/>
          <wp:docPr id="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4325" cy="3524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tabs>
        <w:tab w:val="center" w:pos="640"/>
        <w:tab w:val="right" w:pos="657"/>
      </w:tabs>
      <w:spacing w:line="240" w:lineRule="auto"/>
      <w:rPr/>
    </w:pPr>
    <w:r w:rsidDel="00000000" w:rsidR="00000000" w:rsidRPr="00000000">
      <w:rPr>
        <w:rtl w:val="0"/>
      </w:rPr>
      <w:t xml:space="preserve">DEPARTAMENT D'EDUCACIÓ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1.png"/><Relationship Id="rId13" Type="http://schemas.openxmlformats.org/officeDocument/2006/relationships/hyperlink" Target="https://musiclab.chromeexperiments.com/Experiments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hyperlink" Target="https://clic.xtec.cat/projects/sentits2/jclic.js/index.html" TargetMode="External"/><Relationship Id="rId14" Type="http://schemas.openxmlformats.org/officeDocument/2006/relationships/image" Target="media/image9.png"/><Relationship Id="rId17" Type="http://schemas.openxmlformats.org/officeDocument/2006/relationships/hyperlink" Target="http://clic.xtec.cat/qv_biblio/act.jsp?activity_id=130" TargetMode="External"/><Relationship Id="rId16" Type="http://schemas.openxmlformats.org/officeDocument/2006/relationships/hyperlink" Target="http://clic.xtec.cat/qv_biblio/act.jsp?activity_id=136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hyperlink" Target="https://www.youtube.com/watch?v=K5Pkh-iqAcg" TargetMode="External"/><Relationship Id="rId18" Type="http://schemas.openxmlformats.org/officeDocument/2006/relationships/hyperlink" Target="https://clic.xtec.cat/repo/index.html?lang=ca&amp;prj=sentits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