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Comportament davant la llum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3514725</wp:posOffset>
            </wp:positionH>
            <wp:positionV relativeFrom="paragraph">
              <wp:posOffset>190500</wp:posOffset>
            </wp:positionV>
            <wp:extent cx="2028825" cy="145732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Llanterna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Vidre d’una finestra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Samarreta de cotó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Cartolina negra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Procés: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Encén la llanterna i situa davant, per aquest ordre i d’un en un, el vidre d’una finestra, la samarreta de cotó i la cartolina negra.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Predicció (què creus que passarà?)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 (què ha passat?)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Explicació (per què ha passat?)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7688" cy="145256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92275" y="1178625"/>
                          <a:ext cx="2162400" cy="172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Banc de paraules clau: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transparent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translúcid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opac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7688" cy="1452563"/>
                <wp:effectExtent b="0" l="0" r="0" t="0"/>
                <wp:wrapSquare wrapText="bothSides" distB="114300" distT="114300" distL="114300" distR="114300"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688" cy="1452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Comportament davant la humitat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3514725</wp:posOffset>
            </wp:positionH>
            <wp:positionV relativeFrom="paragraph">
              <wp:posOffset>257175</wp:posOffset>
            </wp:positionV>
            <wp:extent cx="1990725" cy="1581150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Aixeta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Lavabo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Bossa de roba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Bossa de plàstic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Procés: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Col·loca la bossa de roba sota l’aixeta i intenta omplir-la d’aigua. Repeteix el procés amb la bossa de plàstic.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Predicció (què creus que passarà?)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 (què ha passat?)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Explicació (per què ha passat?)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9275" cy="13906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92275" y="1178625"/>
                          <a:ext cx="2162400" cy="172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Banc de paraules clau: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permeable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impermeable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9275" cy="1390650"/>
                <wp:effectExtent b="0" l="0" r="0" t="0"/>
                <wp:wrapSquare wrapText="bothSides" distB="114300" distT="11430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Comportament davant l’electricitat</w:t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3305175</wp:posOffset>
            </wp:positionH>
            <wp:positionV relativeFrom="paragraph">
              <wp:posOffset>228600</wp:posOffset>
            </wp:positionV>
            <wp:extent cx="2305050" cy="1543050"/>
            <wp:effectExtent b="0" l="0" r="0" t="0"/>
            <wp:wrapSquare wrapText="bothSides" distB="114300" distT="11430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Material: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Circuit elèctric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Vareta de vidre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Llistó de fusta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Forquilla de metall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d’alumini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Procés: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sz w:val="24"/>
          <w:szCs w:val="24"/>
          <w:rtl w:val="0"/>
        </w:rPr>
        <w:t xml:space="preserve">Connecta el circuit a la vareta de vidre i acciona l’interruptor. Observa si s’encén o no la llum. Repeteix el procés amb els altres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Predicció (què creus que passarà?)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 (què ha passat?)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Explicació (per què ha passat?)</w:t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7688" cy="145256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92275" y="1178625"/>
                          <a:ext cx="2162400" cy="172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Banc de paraules clau: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conductor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aïllant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7688" cy="1452563"/>
                <wp:effectExtent b="0" l="0" r="0" t="0"/>
                <wp:wrapSquare wrapText="bothSides" distB="114300" distT="114300" distL="114300" distR="11430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688" cy="1452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Comportament davant el so</w:t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3705225</wp:posOffset>
            </wp:positionH>
            <wp:positionV relativeFrom="paragraph">
              <wp:posOffset>152400</wp:posOffset>
            </wp:positionV>
            <wp:extent cx="2085975" cy="1200150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Cròtals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Mocador de tela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Procés: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 sonar els cròtals copejant-los un contra l’altre. Cobreix-ne un amb el mocador de tela i intenta fer-lo sonar copejant-lo amb l’altre.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Predicció (què creus que passarà?)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 (què ha passat?)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Explicació (per què ha passat?)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9275" cy="13858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575" y="1085450"/>
                          <a:ext cx="2162400" cy="1724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Banc de paraules clau: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transmetre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esmortir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4400550</wp:posOffset>
                </wp:positionH>
                <wp:positionV relativeFrom="paragraph">
                  <wp:posOffset>142875</wp:posOffset>
                </wp:positionV>
                <wp:extent cx="1819275" cy="138588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  <w:t xml:space="preserve">Nom: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-314324</wp:posOffset>
          </wp:positionV>
          <wp:extent cx="1238250" cy="695325"/>
          <wp:effectExtent b="0" l="0" r="0" t="0"/>
          <wp:wrapSquare wrapText="bothSides" distB="114300" distT="114300" distL="114300" distR="114300"/>
          <wp:docPr id="9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0652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  <w:t xml:space="preserve">Data: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