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matic SC" w:cs="Amatic SC" w:eastAsia="Amatic SC" w:hAnsi="Amatic SC"/>
          <w:b w:val="1"/>
          <w:sz w:val="72"/>
          <w:szCs w:val="72"/>
        </w:rPr>
      </w:pPr>
      <w:r w:rsidDel="00000000" w:rsidR="00000000" w:rsidRPr="00000000">
        <w:rPr>
          <w:rFonts w:ascii="Amatic SC" w:cs="Amatic SC" w:eastAsia="Amatic SC" w:hAnsi="Amatic SC"/>
          <w:b w:val="1"/>
          <w:sz w:val="72"/>
          <w:szCs w:val="72"/>
          <w:rtl w:val="0"/>
        </w:rPr>
        <w:t xml:space="preserve">AUTOAVALUACIÓ REPTE SETMANAL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5"/>
        <w:gridCol w:w="990"/>
        <w:gridCol w:w="975"/>
        <w:tblGridChange w:id="0">
          <w:tblGrid>
            <w:gridCol w:w="7365"/>
            <w:gridCol w:w="990"/>
            <w:gridCol w:w="975"/>
          </w:tblGrid>
        </w:tblGridChange>
      </w:tblGrid>
      <w:tr>
        <w:trPr>
          <w:trHeight w:val="794" w:hRule="atLeast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</w:rPr>
              <w:drawing>
                <wp:inline distB="114300" distT="114300" distL="114300" distR="114300">
                  <wp:extent cx="303847" cy="350593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" cy="3505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ALUMNES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SI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NO</w:t>
            </w:r>
          </w:p>
        </w:tc>
      </w:tr>
      <w:tr>
        <w:trPr>
          <w:trHeight w:val="754" w:hRule="atLeast"/>
        </w:trPr>
        <w:tc>
          <w:tcPr/>
          <w:p w:rsidR="00000000" w:rsidDel="00000000" w:rsidP="00000000" w:rsidRDefault="00000000" w:rsidRPr="00000000" w14:paraId="00000007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M’han agradat les activitats?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4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Les he entès totes ?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/>
          <w:p w:rsidR="00000000" w:rsidDel="00000000" w:rsidP="00000000" w:rsidRDefault="00000000" w:rsidRPr="00000000" w14:paraId="0000000D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He demanat ajuda als pares?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/>
          <w:p w:rsidR="00000000" w:rsidDel="00000000" w:rsidP="00000000" w:rsidRDefault="00000000" w:rsidRPr="00000000" w14:paraId="00000010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He tingut problemes per fer-les? (ordinador, tablet..)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/>
          <w:p w:rsidR="00000000" w:rsidDel="00000000" w:rsidP="00000000" w:rsidRDefault="00000000" w:rsidRPr="00000000" w14:paraId="00000013">
            <w:pPr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M’ho he passat bé realitzant-les?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Amatic SC" w:cs="Amatic SC" w:eastAsia="Amatic SC" w:hAnsi="Amatic SC"/>
          <w:b w:val="1"/>
          <w:sz w:val="50"/>
          <w:szCs w:val="50"/>
        </w:rPr>
        <w:drawing>
          <wp:inline distB="114300" distT="114300" distL="114300" distR="114300">
            <wp:extent cx="303847" cy="350593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" cy="350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matic SC" w:cs="Amatic SC" w:eastAsia="Amatic SC" w:hAnsi="Amatic SC"/>
          <w:b w:val="1"/>
          <w:sz w:val="50"/>
          <w:szCs w:val="50"/>
          <w:rtl w:val="0"/>
        </w:rPr>
        <w:t xml:space="preserve">FAMÍLIES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50"/>
                <w:szCs w:val="50"/>
                <w:rtl w:val="0"/>
              </w:rPr>
              <w:t xml:space="preserve">COMENTARIS / OBSERVACIONS / PROPOSTES DE MILLORA: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</w:rPr>
      </w:pPr>
      <w:bookmarkStart w:colFirst="0" w:colLast="0" w:name="_heading=h.xu3hkrtyhs76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color w:val="a6a6a6"/>
          <w:sz w:val="50"/>
          <w:szCs w:val="50"/>
        </w:rPr>
      </w:pPr>
      <w:bookmarkStart w:colFirst="0" w:colLast="0" w:name="_heading=h.cvgzds4dw53d" w:id="2"/>
      <w:bookmarkEnd w:id="2"/>
      <w:r w:rsidDel="00000000" w:rsidR="00000000" w:rsidRPr="00000000">
        <w:rPr>
          <w:rFonts w:ascii="Amatic SC" w:cs="Amatic SC" w:eastAsia="Amatic SC" w:hAnsi="Amatic SC"/>
          <w:b w:val="1"/>
          <w:sz w:val="50"/>
          <w:szCs w:val="50"/>
          <w:rtl w:val="0"/>
        </w:rPr>
        <w:t xml:space="preserve">EQUIP DE MESTRES DE CICLE INICIAL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Amatic SC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-353059</wp:posOffset>
          </wp:positionV>
          <wp:extent cx="2057400" cy="854710"/>
          <wp:effectExtent b="0" l="0" r="0" t="0"/>
          <wp:wrapNone/>
          <wp:docPr descr="Logo Escola" id="5" name="image2.jpg"/>
          <a:graphic>
            <a:graphicData uri="http://schemas.openxmlformats.org/drawingml/2006/picture">
              <pic:pic>
                <pic:nvPicPr>
                  <pic:cNvPr descr="Logo Escol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7400" cy="854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B3AF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B3AFB"/>
    <w:rPr>
      <w:rFonts w:ascii="Tahoma" w:cs="Tahoma" w:hAnsi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 w:val="1"/>
    <w:rsid w:val="009169F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169FF"/>
    <w:rPr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9169F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169FF"/>
    <w:rPr>
      <w:lang w:val="ca-ES"/>
    </w:rPr>
  </w:style>
  <w:style w:type="table" w:styleId="Tablaconcuadrcula">
    <w:name w:val="Table Grid"/>
    <w:basedOn w:val="Tablanormal"/>
    <w:uiPriority w:val="59"/>
    <w:rsid w:val="009169FF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9169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Ff1JxA0psZp6zmSeLd1xy/Z/g==">AMUW2mWISMSerNocMAmnnyphQbYHiuogbHkUH9Q623S1ZzEFxNV1++0pgK1VQAr2FmYlgxA8PO9vXhchU0PWxYpawCVajEJpVZ2k3fwcAt4b4lekWautMSeCc0NLLuikkNNgHT4zz8yMtVE12ETHg+Dj5g9UPlRCxH/AmJv9Occ5rBJvD/Xdclo=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2020-04-01T14:18:00Z</dcterms:created>
  <dc:creator>usuario</dc:creator>
</cp:coreProperties>
</file>