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LA MEDITACIÓ</w:t>
      </w:r>
      <w:r w:rsidDel="00000000" w:rsidR="00000000" w:rsidRPr="00000000">
        <w:drawing>
          <wp:anchor allowOverlap="1" behindDoc="0" distB="114300" distT="114300" distL="114300" distR="114300" hidden="0" layoutInCell="1" locked="0" relativeHeight="0" simplePos="0">
            <wp:simplePos x="0" y="0"/>
            <wp:positionH relativeFrom="column">
              <wp:posOffset>-323849</wp:posOffset>
            </wp:positionH>
            <wp:positionV relativeFrom="paragraph">
              <wp:posOffset>114300</wp:posOffset>
            </wp:positionV>
            <wp:extent cx="2424113" cy="34275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24113" cy="3427500"/>
                    </a:xfrm>
                    <a:prstGeom prst="rect"/>
                    <a:ln/>
                  </pic:spPr>
                </pic:pic>
              </a:graphicData>
            </a:graphic>
          </wp:anchor>
        </w:drawing>
      </w:r>
    </w:p>
    <w:p w:rsidR="00000000" w:rsidDel="00000000" w:rsidP="00000000" w:rsidRDefault="00000000" w:rsidRPr="00000000" w14:paraId="00000002">
      <w:pPr>
        <w:spacing w:after="200" w:line="360" w:lineRule="auto"/>
        <w:ind w:left="-567"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Sense adonar-me’n han anat passant les setmanes i he gravat 7 meditacions per totes i tots vosaltres. Ho he fet amb il·lusió. Era un projecte antic que ha sortit a la llum gràcies el confinament.</w:t>
      </w:r>
    </w:p>
    <w:p w:rsidR="00000000" w:rsidDel="00000000" w:rsidP="00000000" w:rsidRDefault="00000000" w:rsidRPr="00000000" w14:paraId="00000003">
      <w:pPr>
        <w:spacing w:after="200" w:line="360" w:lineRule="auto"/>
        <w:ind w:left="-567"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 la majoria d’activitats, la meditació necessita el seu entrenament. Per això us recomano que en seguiu fent. De meves n’hi ha de diferents temes, podeu triar en cada moment la que més us convingui i en podeu trobar moltes més a internet.</w:t>
      </w:r>
    </w:p>
    <w:p w:rsidR="00000000" w:rsidDel="00000000" w:rsidP="00000000" w:rsidRDefault="00000000" w:rsidRPr="00000000" w14:paraId="00000004">
      <w:pPr>
        <w:spacing w:after="200" w:line="360" w:lineRule="auto"/>
        <w:ind w:left="-567"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 poder de canviar els nostres pensaments, de fer fora els que no ens agraden i millorar el nostre benestar està en nosaltres.</w:t>
      </w:r>
    </w:p>
    <w:p w:rsidR="00000000" w:rsidDel="00000000" w:rsidP="00000000" w:rsidRDefault="00000000" w:rsidRPr="00000000" w14:paraId="00000005">
      <w:pPr>
        <w:spacing w:after="200" w:line="360" w:lineRule="auto"/>
        <w:ind w:left="-567"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Meditar ens ajuda a relaxar-nos, a treure pes a les nostres preocupacions a trobar solucions i a resoldre conflictes.</w:t>
      </w:r>
    </w:p>
    <w:p w:rsidR="00000000" w:rsidDel="00000000" w:rsidP="00000000" w:rsidRDefault="00000000" w:rsidRPr="00000000" w14:paraId="00000006">
      <w:pPr>
        <w:spacing w:after="200" w:line="360" w:lineRule="auto"/>
        <w:ind w:left="-567" w:firstLine="0"/>
        <w:jc w:val="both"/>
        <w:rPr>
          <w:rFonts w:ascii="Century Gothic" w:cs="Century Gothic" w:eastAsia="Century Gothic" w:hAnsi="Century Gothic"/>
          <w:sz w:val="24"/>
          <w:szCs w:val="24"/>
        </w:rPr>
      </w:pPr>
      <w:bookmarkStart w:colFirst="0" w:colLast="0" w:name="_gjdgxs" w:id="0"/>
      <w:bookmarkEnd w:id="0"/>
      <w:r w:rsidDel="00000000" w:rsidR="00000000" w:rsidRPr="00000000">
        <w:rPr>
          <w:rFonts w:ascii="Century Gothic" w:cs="Century Gothic" w:eastAsia="Century Gothic" w:hAnsi="Century Gothic"/>
          <w:sz w:val="24"/>
          <w:szCs w:val="24"/>
          <w:rtl w:val="0"/>
        </w:rPr>
        <w:t xml:space="preserve">Regaleu-vos 10 minuts de pau al dia i que continueu practicant la meditació.</w:t>
      </w:r>
    </w:p>
    <w:p w:rsidR="00000000" w:rsidDel="00000000" w:rsidP="00000000" w:rsidRDefault="00000000" w:rsidRPr="00000000" w14:paraId="0000000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Per a escoltar la meditació </w:t>
      </w:r>
      <w:r w:rsidDel="00000000" w:rsidR="00000000" w:rsidRPr="00000000">
        <w:rPr>
          <w:rFonts w:ascii="Century Gothic" w:cs="Century Gothic" w:eastAsia="Century Gothic" w:hAnsi="Century Gothic"/>
          <w:b w:val="1"/>
          <w:sz w:val="24"/>
          <w:szCs w:val="24"/>
          <w:rtl w:val="0"/>
        </w:rPr>
        <w:t xml:space="preserve">T’estimo</w:t>
      </w:r>
      <w:r w:rsidDel="00000000" w:rsidR="00000000" w:rsidRPr="00000000">
        <w:rPr>
          <w:rFonts w:ascii="Century Gothic" w:cs="Century Gothic" w:eastAsia="Century Gothic" w:hAnsi="Century Gothic"/>
          <w:sz w:val="24"/>
          <w:szCs w:val="24"/>
          <w:rtl w:val="0"/>
        </w:rPr>
        <w:t xml:space="preserve"> fes clic </w:t>
      </w:r>
      <w:hyperlink r:id="rId7">
        <w:r w:rsidDel="00000000" w:rsidR="00000000" w:rsidRPr="00000000">
          <w:rPr>
            <w:rFonts w:ascii="Century Gothic" w:cs="Century Gothic" w:eastAsia="Century Gothic" w:hAnsi="Century Gothic"/>
            <w:color w:val="1155cc"/>
            <w:sz w:val="24"/>
            <w:szCs w:val="24"/>
            <w:u w:val="single"/>
            <w:rtl w:val="0"/>
          </w:rPr>
          <w:t xml:space="preserve">AQUÍ</w:t>
        </w:r>
      </w:hyperlink>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Podeu escoltar la resta de meditacions en aquesta pàgina:</w:t>
      </w:r>
    </w:p>
    <w:p w:rsidR="00000000" w:rsidDel="00000000" w:rsidP="00000000" w:rsidRDefault="00000000" w:rsidRPr="00000000" w14:paraId="0000000A">
      <w:pPr>
        <w:rPr/>
      </w:pPr>
      <w:hyperlink r:id="rId8">
        <w:r w:rsidDel="00000000" w:rsidR="00000000" w:rsidRPr="00000000">
          <w:rPr>
            <w:rFonts w:ascii="Century Gothic" w:cs="Century Gothic" w:eastAsia="Century Gothic" w:hAnsi="Century Gothic"/>
            <w:color w:val="1155cc"/>
            <w:sz w:val="24"/>
            <w:szCs w:val="24"/>
            <w:u w:val="single"/>
            <w:rtl w:val="0"/>
          </w:rPr>
          <w:t xml:space="preserve">http://agora.xtec.cat/escola-agora/meditacions/</w:t>
        </w:r>
      </w:hyperlink>
      <w:r w:rsidDel="00000000" w:rsidR="00000000" w:rsidRPr="00000000">
        <w:rPr>
          <w:rtl w:val="0"/>
        </w:rPr>
      </w:r>
    </w:p>
    <w:p w:rsidR="00000000" w:rsidDel="00000000" w:rsidP="00000000" w:rsidRDefault="00000000" w:rsidRPr="00000000" w14:paraId="0000000B">
      <w:pPr>
        <w:spacing w:after="200" w:line="360" w:lineRule="auto"/>
        <w:ind w:left="6513" w:firstLine="567.0000000000005"/>
        <w:jc w:val="both"/>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Aurora</w:t>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142875</wp:posOffset>
            </wp:positionV>
            <wp:extent cx="3081338" cy="2940901"/>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081338" cy="2940901"/>
                    </a:xfrm>
                    <a:prstGeom prst="rect"/>
                    <a:ln/>
                  </pic:spPr>
                </pic:pic>
              </a:graphicData>
            </a:graphic>
          </wp:anchor>
        </w:drawing>
      </w:r>
    </w:p>
    <w:p w:rsidR="00000000" w:rsidDel="00000000" w:rsidP="00000000" w:rsidRDefault="00000000" w:rsidRPr="00000000" w14:paraId="0000000C">
      <w:pPr>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D’altra banda, el Jordi us ha preparat unes músiques i unes recomanacions per a fer aquests dies i també a l’estiu.</w:t>
      </w:r>
    </w:p>
    <w:p w:rsidR="00000000" w:rsidDel="00000000" w:rsidP="00000000" w:rsidRDefault="00000000" w:rsidRPr="00000000" w14:paraId="0000000D">
      <w:pPr>
        <w:spacing w:after="200" w:line="360" w:lineRule="auto"/>
        <w:ind w:left="0" w:firstLine="0"/>
        <w:jc w:val="both"/>
        <w:rPr/>
      </w:pPr>
      <w:r w:rsidDel="00000000" w:rsidR="00000000" w:rsidRPr="00000000">
        <w:rPr>
          <w:rFonts w:ascii="Century Gothic" w:cs="Century Gothic" w:eastAsia="Century Gothic" w:hAnsi="Century Gothic"/>
          <w:sz w:val="24"/>
          <w:szCs w:val="24"/>
          <w:rtl w:val="0"/>
        </w:rPr>
        <w:t xml:space="preserve">Podeu escoltar l’explicació de l’activitat </w:t>
      </w:r>
      <w:hyperlink r:id="rId10">
        <w:r w:rsidDel="00000000" w:rsidR="00000000" w:rsidRPr="00000000">
          <w:rPr>
            <w:rFonts w:ascii="Century Gothic" w:cs="Century Gothic" w:eastAsia="Century Gothic" w:hAnsi="Century Gothic"/>
            <w:color w:val="1155cc"/>
            <w:sz w:val="24"/>
            <w:szCs w:val="24"/>
            <w:u w:val="single"/>
            <w:rtl w:val="0"/>
          </w:rPr>
          <w:t xml:space="preserve">AQUÍ</w:t>
        </w:r>
      </w:hyperlink>
      <w:r w:rsidDel="00000000" w:rsidR="00000000" w:rsidRPr="00000000">
        <w:rPr>
          <w:rtl w:val="0"/>
        </w:rPr>
      </w:r>
    </w:p>
    <w:p w:rsidR="00000000" w:rsidDel="00000000" w:rsidP="00000000" w:rsidRDefault="00000000" w:rsidRPr="00000000" w14:paraId="0000000E">
      <w:pPr>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w:t>
      </w:r>
      <w:r w:rsidDel="00000000" w:rsidR="00000000" w:rsidRPr="00000000">
        <w:rPr>
          <w:rFonts w:ascii="Century Gothic" w:cs="Century Gothic" w:eastAsia="Century Gothic" w:hAnsi="Century Gothic"/>
          <w:sz w:val="24"/>
          <w:szCs w:val="24"/>
          <w:rtl w:val="0"/>
        </w:rPr>
        <w:t xml:space="preserve">es músiques que ha preparat el Jordi podeu escoltar-les </w:t>
      </w:r>
      <w:hyperlink r:id="rId11">
        <w:r w:rsidDel="00000000" w:rsidR="00000000" w:rsidRPr="00000000">
          <w:rPr>
            <w:rFonts w:ascii="Century Gothic" w:cs="Century Gothic" w:eastAsia="Century Gothic" w:hAnsi="Century Gothic"/>
            <w:color w:val="1155cc"/>
            <w:sz w:val="24"/>
            <w:szCs w:val="24"/>
            <w:u w:val="single"/>
            <w:rtl w:val="0"/>
          </w:rPr>
          <w:t xml:space="preserve">AQUÍ</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F">
      <w:pPr>
        <w:rPr/>
      </w:pPr>
      <w:r w:rsidDel="00000000" w:rsidR="00000000" w:rsidRPr="00000000">
        <w:rPr>
          <w:rtl w:val="0"/>
        </w:rPr>
      </w:r>
    </w:p>
    <w:sectPr>
      <w:pgSz w:h="16834" w:w="11909"/>
      <w:pgMar w:bottom="547.9133858267733"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Cg6DnX-3JEydSiy0nWI-nQCKuZWFdh8j/view?usp=sharing" TargetMode="External"/><Relationship Id="rId10" Type="http://schemas.openxmlformats.org/officeDocument/2006/relationships/hyperlink" Target="https://drive.google.com/file/d/1CmsncGTwBlu7h6JO41W-A4Jv7OjsvOcV/view?usp=sharing"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file/d/1CYfMd1sP5CnFt09eybyRLcNOEAIxDird/view?usp=sharing" TargetMode="External"/><Relationship Id="rId8" Type="http://schemas.openxmlformats.org/officeDocument/2006/relationships/hyperlink" Target="http://agora.xtec.cat/escola-agora/meditac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