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/>
      </w:pPr>
      <w:r w:rsidDel="00000000" w:rsidR="00000000" w:rsidRPr="00000000">
        <w:rPr>
          <w:rtl w:val="0"/>
        </w:rPr>
        <w:t xml:space="preserve">Aquesta setmana us proposo conèixer unes eines molt importants que té el nostre cos per poder percebre i notar les coses que tenim al nostre voltant. </w:t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Feu click al següent enllaç: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sz w:val="24"/>
          <w:szCs w:val="24"/>
        </w:rPr>
      </w:pP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https://view.genial.ly/5eb1871c625ccd0d291b00cc/interactive-content-els-5-sentits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4333875</wp:posOffset>
            </wp:positionH>
            <wp:positionV relativeFrom="paragraph">
              <wp:posOffset>257175</wp:posOffset>
            </wp:positionV>
            <wp:extent cx="778081" cy="704850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17999" l="39220" r="54339" t="71657"/>
                    <a:stretch>
                      <a:fillRect/>
                    </a:stretch>
                  </pic:blipFill>
                  <pic:spPr>
                    <a:xfrm>
                      <a:off x="0" y="0"/>
                      <a:ext cx="778081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5114925</wp:posOffset>
            </wp:positionH>
            <wp:positionV relativeFrom="paragraph">
              <wp:posOffset>257175</wp:posOffset>
            </wp:positionV>
            <wp:extent cx="638175" cy="704850"/>
            <wp:effectExtent b="0" l="0" r="0" t="0"/>
            <wp:wrapSquare wrapText="bothSides" distB="114300" distT="114300" distL="114300" distR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12979" l="71262" r="22332" t="7463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Seguiu les instruccions de la presentació. Passeu el ratolí per sobre els dibuixos i les icones i cliqueu per trobar més informació. </w:t>
      </w:r>
    </w:p>
    <w:p w:rsidR="00000000" w:rsidDel="00000000" w:rsidP="00000000" w:rsidRDefault="00000000" w:rsidRPr="00000000" w14:paraId="0000000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4891088</wp:posOffset>
            </wp:positionH>
            <wp:positionV relativeFrom="paragraph">
              <wp:posOffset>271463</wp:posOffset>
            </wp:positionV>
            <wp:extent cx="862013" cy="847646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12389" l="29734" r="63787" t="76401"/>
                    <a:stretch>
                      <a:fillRect/>
                    </a:stretch>
                  </pic:blipFill>
                  <pic:spPr>
                    <a:xfrm>
                      <a:off x="0" y="0"/>
                      <a:ext cx="862013" cy="8476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Podeu clicar aquesta icona per tornar a l’inici de la presentació. </w:t>
      </w:r>
    </w:p>
    <w:p w:rsidR="00000000" w:rsidDel="00000000" w:rsidP="00000000" w:rsidRDefault="00000000" w:rsidRPr="00000000" w14:paraId="0000000D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4895850</wp:posOffset>
            </wp:positionH>
            <wp:positionV relativeFrom="paragraph">
              <wp:posOffset>219075</wp:posOffset>
            </wp:positionV>
            <wp:extent cx="857548" cy="1076496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26843" l="51827" r="40443" t="55752"/>
                    <a:stretch>
                      <a:fillRect/>
                    </a:stretch>
                  </pic:blipFill>
                  <pic:spPr>
                    <a:xfrm>
                      <a:off x="0" y="0"/>
                      <a:ext cx="857548" cy="10764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Cliqueu la següent icona per trobar les tasques d’aquesta setmana. Realitzeu </w:t>
      </w:r>
      <w:r w:rsidDel="00000000" w:rsidR="00000000" w:rsidRPr="00000000">
        <w:rPr>
          <w:b w:val="1"/>
          <w:sz w:val="24"/>
          <w:szCs w:val="24"/>
          <w:rtl w:val="0"/>
        </w:rPr>
        <w:t xml:space="preserve">els experiments dels DOS sentits</w:t>
      </w:r>
      <w:r w:rsidDel="00000000" w:rsidR="00000000" w:rsidRPr="00000000">
        <w:rPr>
          <w:sz w:val="24"/>
          <w:szCs w:val="24"/>
          <w:rtl w:val="0"/>
        </w:rPr>
        <w:t xml:space="preserve"> disponibles i envieu les </w:t>
      </w:r>
      <w:r w:rsidDel="00000000" w:rsidR="00000000" w:rsidRPr="00000000">
        <w:rPr>
          <w:b w:val="1"/>
          <w:sz w:val="24"/>
          <w:szCs w:val="24"/>
          <w:rtl w:val="0"/>
        </w:rPr>
        <w:t xml:space="preserve">fotografies</w:t>
      </w:r>
      <w:r w:rsidDel="00000000" w:rsidR="00000000" w:rsidRPr="00000000">
        <w:rPr>
          <w:sz w:val="24"/>
          <w:szCs w:val="24"/>
          <w:rtl w:val="0"/>
        </w:rPr>
        <w:t xml:space="preserve"> i la</w:t>
      </w:r>
      <w:r w:rsidDel="00000000" w:rsidR="00000000" w:rsidRPr="00000000">
        <w:rPr>
          <w:b w:val="1"/>
          <w:sz w:val="24"/>
          <w:szCs w:val="24"/>
          <w:rtl w:val="0"/>
        </w:rPr>
        <w:t xml:space="preserve"> llista de sons</w:t>
      </w:r>
      <w:r w:rsidDel="00000000" w:rsidR="00000000" w:rsidRPr="00000000">
        <w:rPr>
          <w:sz w:val="24"/>
          <w:szCs w:val="24"/>
          <w:rtl w:val="0"/>
        </w:rPr>
        <w:t xml:space="preserve"> al correu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carla@escola-agora.net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carla@escola-agora.net" TargetMode="External"/><Relationship Id="rId10" Type="http://schemas.openxmlformats.org/officeDocument/2006/relationships/image" Target="media/image2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view.genial.ly/5eb1871c625ccd0d291b00cc/interactive-content-els-5-sentits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