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959"/>
        <w:gridCol w:w="3069"/>
        <w:gridCol w:w="2849"/>
        <w:gridCol w:w="2849"/>
        <w:gridCol w:w="2849"/>
        <w:gridCol w:w="2275"/>
      </w:tblGrid>
      <w:tr w:rsidR="00DB33CE" w:rsidTr="00DB33CE">
        <w:trPr>
          <w:trHeight w:val="690"/>
        </w:trPr>
        <w:tc>
          <w:tcPr>
            <w:tcW w:w="959" w:type="dxa"/>
          </w:tcPr>
          <w:p w:rsidR="00DB33CE" w:rsidRDefault="00DB33CE" w:rsidP="00DB33CE">
            <w:pPr>
              <w:jc w:val="center"/>
            </w:pPr>
            <w:bookmarkStart w:id="0" w:name="_GoBack"/>
            <w:bookmarkEnd w:id="0"/>
          </w:p>
        </w:tc>
        <w:tc>
          <w:tcPr>
            <w:tcW w:w="3069" w:type="dxa"/>
            <w:shd w:val="clear" w:color="auto" w:fill="92CDDC" w:themeFill="accent5" w:themeFillTint="99"/>
          </w:tcPr>
          <w:p w:rsidR="00DB33CE" w:rsidRPr="00DB33CE" w:rsidRDefault="00DB33CE" w:rsidP="00DB33CE">
            <w:pPr>
              <w:jc w:val="center"/>
              <w:rPr>
                <w:sz w:val="40"/>
              </w:rPr>
            </w:pPr>
            <w:r w:rsidRPr="00DB33CE">
              <w:rPr>
                <w:sz w:val="40"/>
              </w:rPr>
              <w:t>DILLUNS</w:t>
            </w:r>
          </w:p>
        </w:tc>
        <w:tc>
          <w:tcPr>
            <w:tcW w:w="2849" w:type="dxa"/>
            <w:shd w:val="clear" w:color="auto" w:fill="92CDDC" w:themeFill="accent5" w:themeFillTint="99"/>
          </w:tcPr>
          <w:p w:rsidR="00DB33CE" w:rsidRPr="00DB33CE" w:rsidRDefault="00DB33CE" w:rsidP="00DB33CE">
            <w:pPr>
              <w:jc w:val="center"/>
              <w:rPr>
                <w:sz w:val="40"/>
              </w:rPr>
            </w:pPr>
            <w:r w:rsidRPr="00DB33CE">
              <w:rPr>
                <w:sz w:val="40"/>
              </w:rPr>
              <w:t>DIMARTS</w:t>
            </w:r>
          </w:p>
        </w:tc>
        <w:tc>
          <w:tcPr>
            <w:tcW w:w="2849" w:type="dxa"/>
            <w:shd w:val="clear" w:color="auto" w:fill="92CDDC" w:themeFill="accent5" w:themeFillTint="99"/>
          </w:tcPr>
          <w:p w:rsidR="00DB33CE" w:rsidRPr="00DB33CE" w:rsidRDefault="00DB33CE" w:rsidP="00DB33CE">
            <w:pPr>
              <w:jc w:val="center"/>
              <w:rPr>
                <w:sz w:val="40"/>
              </w:rPr>
            </w:pPr>
            <w:r w:rsidRPr="00DB33CE">
              <w:rPr>
                <w:sz w:val="40"/>
              </w:rPr>
              <w:t>DIMECRES</w:t>
            </w:r>
          </w:p>
        </w:tc>
        <w:tc>
          <w:tcPr>
            <w:tcW w:w="2849" w:type="dxa"/>
            <w:shd w:val="clear" w:color="auto" w:fill="92CDDC" w:themeFill="accent5" w:themeFillTint="99"/>
          </w:tcPr>
          <w:p w:rsidR="00DB33CE" w:rsidRPr="00DB33CE" w:rsidRDefault="00DB33CE" w:rsidP="00DB33CE">
            <w:pPr>
              <w:jc w:val="center"/>
              <w:rPr>
                <w:sz w:val="40"/>
              </w:rPr>
            </w:pPr>
            <w:r w:rsidRPr="00DB33CE">
              <w:rPr>
                <w:sz w:val="40"/>
              </w:rPr>
              <w:t>DIJOUS</w:t>
            </w:r>
          </w:p>
        </w:tc>
        <w:tc>
          <w:tcPr>
            <w:tcW w:w="2275" w:type="dxa"/>
            <w:shd w:val="clear" w:color="auto" w:fill="92CDDC" w:themeFill="accent5" w:themeFillTint="99"/>
          </w:tcPr>
          <w:p w:rsidR="00DB33CE" w:rsidRPr="00DB33CE" w:rsidRDefault="00DB33CE" w:rsidP="00DB33CE">
            <w:pPr>
              <w:jc w:val="center"/>
              <w:rPr>
                <w:sz w:val="40"/>
              </w:rPr>
            </w:pPr>
            <w:r w:rsidRPr="00DB33CE">
              <w:rPr>
                <w:sz w:val="40"/>
              </w:rPr>
              <w:t>DIVENDRES</w:t>
            </w:r>
          </w:p>
        </w:tc>
      </w:tr>
      <w:tr w:rsidR="00DB33CE" w:rsidTr="00DB33CE">
        <w:trPr>
          <w:cantSplit/>
          <w:trHeight w:val="1390"/>
        </w:trPr>
        <w:tc>
          <w:tcPr>
            <w:tcW w:w="959" w:type="dxa"/>
            <w:vMerge w:val="restart"/>
            <w:shd w:val="clear" w:color="auto" w:fill="F2DBDB" w:themeFill="accent2" w:themeFillTint="33"/>
          </w:tcPr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>
            <w:r>
              <w:t xml:space="preserve">MATÍ </w:t>
            </w:r>
          </w:p>
          <w:p w:rsidR="00DB33CE" w:rsidRDefault="00DB33CE" w:rsidP="00DB33CE"/>
          <w:p w:rsidR="00DB33CE" w:rsidRDefault="00DB33CE" w:rsidP="00DB33CE"/>
        </w:tc>
        <w:tc>
          <w:tcPr>
            <w:tcW w:w="306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  <w:p w:rsidR="00DB33CE" w:rsidRDefault="00DB33CE"/>
          <w:p w:rsidR="00DB33CE" w:rsidRDefault="00DB33CE" w:rsidP="00DB33CE">
            <w:pPr>
              <w:jc w:val="right"/>
            </w:pPr>
          </w:p>
          <w:p w:rsidR="00DB33CE" w:rsidRDefault="00DB33CE"/>
          <w:p w:rsidR="00DB33CE" w:rsidRDefault="00DB33CE"/>
          <w:p w:rsidR="00DB33CE" w:rsidRDefault="00DB33CE"/>
        </w:tc>
        <w:tc>
          <w:tcPr>
            <w:tcW w:w="284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</w:tc>
        <w:tc>
          <w:tcPr>
            <w:tcW w:w="2275" w:type="dxa"/>
          </w:tcPr>
          <w:p w:rsidR="00DB33CE" w:rsidRDefault="00DB33CE"/>
        </w:tc>
      </w:tr>
      <w:tr w:rsidR="00DB33CE" w:rsidTr="00DB33CE">
        <w:trPr>
          <w:cantSplit/>
          <w:trHeight w:val="1538"/>
        </w:trPr>
        <w:tc>
          <w:tcPr>
            <w:tcW w:w="959" w:type="dxa"/>
            <w:vMerge/>
            <w:shd w:val="clear" w:color="auto" w:fill="F2DBDB" w:themeFill="accent2" w:themeFillTint="33"/>
          </w:tcPr>
          <w:p w:rsidR="00DB33CE" w:rsidRDefault="00DB33CE" w:rsidP="00DB33CE"/>
        </w:tc>
        <w:tc>
          <w:tcPr>
            <w:tcW w:w="306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 w:rsidP="00DB33CE"/>
        </w:tc>
        <w:tc>
          <w:tcPr>
            <w:tcW w:w="284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</w:tc>
        <w:tc>
          <w:tcPr>
            <w:tcW w:w="2275" w:type="dxa"/>
          </w:tcPr>
          <w:p w:rsidR="00DB33CE" w:rsidRDefault="00DB33CE"/>
        </w:tc>
      </w:tr>
      <w:tr w:rsidR="00DB33CE" w:rsidTr="00DB33CE">
        <w:trPr>
          <w:cantSplit/>
          <w:trHeight w:val="1986"/>
        </w:trPr>
        <w:tc>
          <w:tcPr>
            <w:tcW w:w="959" w:type="dxa"/>
            <w:vMerge w:val="restart"/>
            <w:shd w:val="clear" w:color="auto" w:fill="CCC0D9" w:themeFill="accent4" w:themeFillTint="66"/>
          </w:tcPr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/>
          <w:p w:rsidR="00DB33CE" w:rsidRDefault="00DB33CE" w:rsidP="00DB33CE">
            <w:r>
              <w:t xml:space="preserve">TARDA </w:t>
            </w:r>
          </w:p>
        </w:tc>
        <w:tc>
          <w:tcPr>
            <w:tcW w:w="306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/>
        </w:tc>
        <w:tc>
          <w:tcPr>
            <w:tcW w:w="284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</w:tc>
        <w:tc>
          <w:tcPr>
            <w:tcW w:w="2275" w:type="dxa"/>
          </w:tcPr>
          <w:p w:rsidR="00DB33CE" w:rsidRDefault="00DB33CE"/>
        </w:tc>
      </w:tr>
      <w:tr w:rsidR="00DB33CE" w:rsidTr="00DB33CE">
        <w:trPr>
          <w:cantSplit/>
          <w:trHeight w:val="1749"/>
        </w:trPr>
        <w:tc>
          <w:tcPr>
            <w:tcW w:w="959" w:type="dxa"/>
            <w:vMerge/>
            <w:shd w:val="clear" w:color="auto" w:fill="CCC0D9" w:themeFill="accent4" w:themeFillTint="66"/>
          </w:tcPr>
          <w:p w:rsidR="00DB33CE" w:rsidRDefault="00DB33CE" w:rsidP="00DB33CE"/>
        </w:tc>
        <w:tc>
          <w:tcPr>
            <w:tcW w:w="306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/>
          <w:p w:rsidR="00DB33CE" w:rsidRDefault="00DB33CE" w:rsidP="00DB33CE"/>
        </w:tc>
        <w:tc>
          <w:tcPr>
            <w:tcW w:w="2849" w:type="dxa"/>
          </w:tcPr>
          <w:p w:rsidR="00DB33CE" w:rsidRDefault="00DB33CE"/>
        </w:tc>
        <w:tc>
          <w:tcPr>
            <w:tcW w:w="2849" w:type="dxa"/>
          </w:tcPr>
          <w:p w:rsidR="00DB33CE" w:rsidRDefault="00DB33CE"/>
        </w:tc>
        <w:tc>
          <w:tcPr>
            <w:tcW w:w="2275" w:type="dxa"/>
          </w:tcPr>
          <w:p w:rsidR="00DB33CE" w:rsidRDefault="00DB33CE"/>
        </w:tc>
      </w:tr>
    </w:tbl>
    <w:p w:rsidR="00467FC2" w:rsidRDefault="00467FC2"/>
    <w:sectPr w:rsidR="00467FC2" w:rsidSect="00DB33C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1A" w:rsidRDefault="0087561A" w:rsidP="00DB33CE">
      <w:pPr>
        <w:spacing w:after="0" w:line="240" w:lineRule="auto"/>
      </w:pPr>
      <w:r>
        <w:separator/>
      </w:r>
    </w:p>
  </w:endnote>
  <w:endnote w:type="continuationSeparator" w:id="0">
    <w:p w:rsidR="0087561A" w:rsidRDefault="0087561A" w:rsidP="00D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1A" w:rsidRDefault="0087561A" w:rsidP="00DB33CE">
      <w:pPr>
        <w:spacing w:after="0" w:line="240" w:lineRule="auto"/>
      </w:pPr>
      <w:r>
        <w:separator/>
      </w:r>
    </w:p>
  </w:footnote>
  <w:footnote w:type="continuationSeparator" w:id="0">
    <w:p w:rsidR="0087561A" w:rsidRDefault="0087561A" w:rsidP="00DB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B0" w:rsidRDefault="00470BB0" w:rsidP="00470BB0">
    <w:pPr>
      <w:pStyle w:val="Encabezado"/>
      <w:rPr>
        <w:sz w:val="36"/>
        <w:szCs w:val="36"/>
      </w:rPr>
    </w:pPr>
    <w:r>
      <w:rPr>
        <w:sz w:val="36"/>
        <w:szCs w:val="36"/>
      </w:rPr>
      <w:t>DATA: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  <w:t xml:space="preserve">NOM: </w:t>
    </w:r>
  </w:p>
  <w:p w:rsidR="00DB33CE" w:rsidRPr="00DB33CE" w:rsidRDefault="00DB33CE" w:rsidP="00DB33CE">
    <w:pPr>
      <w:pStyle w:val="Encabezado"/>
      <w:jc w:val="center"/>
      <w:rPr>
        <w:sz w:val="36"/>
        <w:szCs w:val="36"/>
      </w:rPr>
    </w:pPr>
    <w:r w:rsidRPr="00DB33CE">
      <w:rPr>
        <w:sz w:val="36"/>
        <w:szCs w:val="36"/>
      </w:rPr>
      <w:t>HORARI SETMANAL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E"/>
    <w:rsid w:val="00467FC2"/>
    <w:rsid w:val="00470BB0"/>
    <w:rsid w:val="007B0345"/>
    <w:rsid w:val="00872E1E"/>
    <w:rsid w:val="0087561A"/>
    <w:rsid w:val="00D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CE"/>
  </w:style>
  <w:style w:type="paragraph" w:styleId="Piedepgina">
    <w:name w:val="footer"/>
    <w:basedOn w:val="Normal"/>
    <w:link w:val="PiedepginaCar"/>
    <w:uiPriority w:val="99"/>
    <w:unhideWhenUsed/>
    <w:rsid w:val="00DB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CE"/>
  </w:style>
  <w:style w:type="paragraph" w:styleId="Piedepgina">
    <w:name w:val="footer"/>
    <w:basedOn w:val="Normal"/>
    <w:link w:val="PiedepginaCar"/>
    <w:uiPriority w:val="99"/>
    <w:unhideWhenUsed/>
    <w:rsid w:val="00DB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Vidal Sancho</dc:creator>
  <cp:keywords/>
  <dc:description/>
  <cp:lastModifiedBy>Cristina Vidal Sancho</cp:lastModifiedBy>
  <cp:revision>3</cp:revision>
  <dcterms:created xsi:type="dcterms:W3CDTF">2020-04-25T07:56:00Z</dcterms:created>
  <dcterms:modified xsi:type="dcterms:W3CDTF">2020-04-25T08:38:00Z</dcterms:modified>
</cp:coreProperties>
</file>