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7513" w:type="dxa"/>
        <w:jc w:val="left"/>
        <w:tblInd w:w="-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6945"/>
      </w:tblGrid>
      <w:tr>
        <w:trPr>
          <w:trHeight w:val="980" w:hRule="atLeast"/>
        </w:trPr>
        <w:tc>
          <w:tcPr>
            <w:tcW w:w="567" w:type="dxa"/>
            <w:tcBorders/>
          </w:tcPr>
          <w:p>
            <w:pPr>
              <w:pStyle w:val="Normal1"/>
              <w:widowControl w:val="false"/>
              <w:ind w:left="-353" w:hanging="0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/>
              <w:drawing>
                <wp:inline distT="0" distB="0" distL="0" distR="0">
                  <wp:extent cx="247015" cy="29591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/>
          </w:tcPr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position w:val="0"/>
                <w:sz w:val="24"/>
                <w:vertAlign w:val="baseline"/>
              </w:rPr>
              <w:t>Generalitat de Catalunya</w:t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  <w:position w:val="0"/>
                <w:sz w:val="24"/>
                <w:vertAlign w:val="baseline"/>
              </w:rPr>
              <w:t>Departament d’E</w:t>
            </w:r>
            <w:r>
              <w:rPr>
                <w:rFonts w:eastAsia="Helvetica Neue" w:cs="Helvetica Neue" w:ascii="Helvetica Neue" w:hAnsi="Helvetica Neue"/>
              </w:rPr>
              <w:t>ducació</w:t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position w:val="0"/>
                <w:sz w:val="24"/>
                <w:vertAlign w:val="baseline"/>
              </w:rPr>
              <w:t>Escola 21 d’Abril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935" w:leader="none"/>
              </w:tabs>
              <w:rPr>
                <w:rFonts w:ascii="Garamond" w:hAnsi="Garamond" w:eastAsia="Garamond" w:cs="Garamond"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eastAsia="Garamond" w:cs="Garamond" w:ascii="Garamond" w:hAnsi="Garamond"/>
                <w:position w:val="0"/>
                <w:sz w:val="28"/>
                <w:sz w:val="28"/>
                <w:szCs w:val="28"/>
                <w:vertAlign w:val="baseline"/>
              </w:rPr>
              <w:tab/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</w:tbl>
    <w:p>
      <w:pPr>
        <w:pStyle w:val="Normal1"/>
        <w:jc w:val="left"/>
        <w:rPr/>
      </w:pPr>
      <w:r>
        <w:rPr/>
      </w:r>
    </w:p>
    <w:p>
      <w:pPr>
        <w:pStyle w:val="Normal1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u w:val="single"/>
          <w:vertAlign w:val="baseline"/>
        </w:rPr>
        <w:t xml:space="preserve">LLIBRES de TEXT DEL CICLE </w:t>
      </w:r>
      <w:r>
        <w:rPr>
          <w:b/>
          <w:u w:val="single"/>
        </w:rPr>
        <w:t>INICIAL 2</w:t>
      </w:r>
      <w:r>
        <w:rPr>
          <w:b/>
          <w:position w:val="0"/>
          <w:sz w:val="24"/>
          <w:vertAlign w:val="baseline"/>
        </w:rPr>
        <w:t xml:space="preserve">                           CURS 2</w:t>
      </w:r>
      <w:r>
        <w:rPr>
          <w:b/>
        </w:rPr>
        <w:t>021/2022</w:t>
      </w:r>
    </w:p>
    <w:p>
      <w:pPr>
        <w:pStyle w:val="Normal1"/>
        <w:rPr>
          <w:rFonts w:ascii="Arial" w:hAnsi="Arial" w:eastAsia="Arial" w:cs="Arial"/>
          <w:color w:val="424200"/>
          <w:sz w:val="20"/>
          <w:szCs w:val="20"/>
        </w:rPr>
      </w:pPr>
      <w:r>
        <w:rPr>
          <w:rFonts w:eastAsia="Arial" w:cs="Arial" w:ascii="Arial" w:hAnsi="Arial"/>
          <w:color w:val="424200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b/>
          <w:sz w:val="20"/>
          <w:szCs w:val="20"/>
        </w:rPr>
        <w:t xml:space="preserve"> </w:t>
      </w:r>
    </w:p>
    <w:tbl>
      <w:tblPr>
        <w:tblStyle w:val="Table2"/>
        <w:tblW w:w="8910" w:type="dxa"/>
        <w:jc w:val="left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04"/>
        <w:gridCol w:w="1750"/>
        <w:gridCol w:w="2328"/>
        <w:gridCol w:w="2327"/>
      </w:tblGrid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Títol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Editorial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          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I S B 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Exemplars</w:t>
            </w:r>
          </w:p>
        </w:tc>
      </w:tr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LLENGUA CATALANA 2n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BARCANOVA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978-84-489-4389-9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21</w:t>
            </w:r>
          </w:p>
        </w:tc>
      </w:tr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MATEMÀTIQUES 2n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BARCANOVA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978-84-489-4445-2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21</w:t>
            </w:r>
          </w:p>
        </w:tc>
      </w:tr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LENGUA CASTELLANA 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BARCANOVA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978-84-489-4418-6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21</w:t>
            </w:r>
          </w:p>
        </w:tc>
      </w:tr>
    </w:tbl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position w:val="0"/>
          <w:sz w:val="24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Agenda escolar model de l’escola   (20</w:t>
      </w:r>
      <w:r>
        <w:rPr>
          <w:sz w:val="28"/>
          <w:szCs w:val="28"/>
        </w:rPr>
        <w:t>21</w:t>
      </w:r>
      <w:r>
        <w:rPr>
          <w:position w:val="0"/>
          <w:sz w:val="28"/>
          <w:sz w:val="28"/>
          <w:szCs w:val="28"/>
          <w:vertAlign w:val="baseline"/>
        </w:rPr>
        <w:t>/ 20</w:t>
      </w:r>
      <w:r>
        <w:rPr>
          <w:sz w:val="28"/>
          <w:szCs w:val="28"/>
        </w:rPr>
        <w:t>22</w:t>
      </w:r>
      <w:r>
        <w:rPr>
          <w:position w:val="0"/>
          <w:sz w:val="28"/>
          <w:sz w:val="28"/>
          <w:szCs w:val="28"/>
          <w:vertAlign w:val="baseline"/>
        </w:rPr>
        <w:t xml:space="preserve">)  </w:t>
      </w:r>
      <w:r>
        <w:rPr>
          <w:b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position w:val="0"/>
          <w:sz w:val="28"/>
          <w:sz w:val="28"/>
          <w:szCs w:val="28"/>
          <w:vertAlign w:val="baseline"/>
        </w:rPr>
        <w:t xml:space="preserve">   </w:t>
      </w:r>
    </w:p>
    <w:p>
      <w:pPr>
        <w:pStyle w:val="Normal1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jc w:val="both"/>
        <w:rPr>
          <w:i/>
          <w:i/>
          <w:position w:val="0"/>
          <w:sz w:val="24"/>
          <w:sz w:val="28"/>
          <w:szCs w:val="28"/>
          <w:u w:val="single"/>
          <w:vertAlign w:val="baseline"/>
        </w:rPr>
      </w:pPr>
      <w:r>
        <w:rPr>
          <w:b/>
          <w:u w:val="single"/>
        </w:rPr>
        <w:t>LLIBRES DE LECTURA</w:t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3"/>
        <w:tblW w:w="8925" w:type="dxa"/>
        <w:jc w:val="left"/>
        <w:tblInd w:w="-4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85"/>
        <w:gridCol w:w="1274"/>
        <w:gridCol w:w="2490"/>
        <w:gridCol w:w="1875"/>
      </w:tblGrid>
      <w:tr>
        <w:trPr/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Títol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Exemplars</w:t>
            </w:r>
          </w:p>
        </w:tc>
      </w:tr>
      <w:tr>
        <w:trPr/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vaca Teresina esquia a Vallfarina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Edebé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978-84-236-7723-8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casos del Inspector Cito y Chin Mi Edo. Una investigación por los pelos.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Edebé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978-84-236-6353-8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b w:val="false"/>
          <w:b w:val="false"/>
          <w:position w:val="0"/>
          <w:sz w:val="24"/>
          <w:sz w:val="28"/>
          <w:szCs w:val="28"/>
          <w:u w:val="single"/>
          <w:vertAlign w:val="baseline"/>
        </w:rPr>
      </w:pPr>
      <w:r>
        <w:rPr/>
      </w:r>
    </w:p>
    <w:sectPr>
      <w:type w:val="nextPage"/>
      <w:pgSz w:w="11906" w:h="16838"/>
      <w:pgMar w:left="1843" w:right="1701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a-ES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81</Words>
  <Characters>483</Characters>
  <CharactersWithSpaces>579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2021-07-27T09:11:50Z</dcterms:modified>
  <cp:revision>1</cp:revision>
  <dc:subject/>
  <dc:title/>
</cp:coreProperties>
</file>