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405.0" w:type="dxa"/>
        <w:jc w:val="left"/>
        <w:tblInd w:w="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1980"/>
        <w:gridCol w:w="6825"/>
        <w:gridCol w:w="2310"/>
        <w:gridCol w:w="2460"/>
        <w:tblGridChange w:id="0">
          <w:tblGrid>
            <w:gridCol w:w="1830"/>
            <w:gridCol w:w="1980"/>
            <w:gridCol w:w="6825"/>
            <w:gridCol w:w="2310"/>
            <w:gridCol w:w="2460"/>
          </w:tblGrid>
        </w:tblGridChange>
      </w:tblGrid>
      <w:tr>
        <w:trPr>
          <w:trHeight w:val="42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b w:val="1"/>
                <w:color w:val="1e747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e7470"/>
                <w:sz w:val="28"/>
                <w:szCs w:val="28"/>
                <w:rtl w:val="0"/>
              </w:rPr>
              <w:t xml:space="preserve">4 t     -      TASQUES SETMANA DEL  25  AL  29  DE MAIG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CONTINGUTS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TEMPORITZACIÓ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AVALUACIÓ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f4fb9d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b w:val="1"/>
                <w:color w:val="7f6000"/>
                <w:rtl w:val="0"/>
              </w:rPr>
              <w:t xml:space="preserve">CATALÀ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Grafia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S/SS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al Snappet: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Anaya Unitat 10 nº 5.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Anaya Unitat  3  nº 1 ( Comprensió Lectora).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S’ envia automàticament.</w:t>
            </w:r>
          </w:p>
        </w:tc>
      </w:tr>
      <w:tr>
        <w:trPr>
          <w:trHeight w:val="780" w:hRule="atLeast"/>
        </w:trPr>
        <w:tc>
          <w:tcPr>
            <w:tcBorders>
              <w:top w:color="f4fb9d" w:space="0" w:sz="8" w:val="single"/>
              <w:left w:color="000000" w:space="0" w:sz="8" w:val="single"/>
              <w:bottom w:color="f4fb9d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Grafia S/SS/C/Ç/Z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B/V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G/J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Quadern Català pàgina 91, 92,93 i 94.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Recordeu teniu solucions.</w:t>
            </w:r>
          </w:p>
        </w:tc>
      </w:tr>
      <w:tr>
        <w:trPr>
          <w:trHeight w:val="780" w:hRule="atLeast"/>
        </w:trPr>
        <w:tc>
          <w:tcPr>
            <w:tcBorders>
              <w:top w:color="f4fb9d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Prova Repàs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Snappet Aplicacions WEB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Control Tema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 corregeix automàticament.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bottom w:color="f6b26b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b w:val="1"/>
                <w:color w:val="783f04"/>
                <w:rtl w:val="0"/>
              </w:rPr>
              <w:t xml:space="preserve">CASTELLÀ.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Temps verbals.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Verbs simples i compostos.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al Snappet: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Anaya Unitat 13 nº 5 i 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S’ envia automàticament.</w:t>
            </w:r>
          </w:p>
        </w:tc>
      </w:tr>
      <w:tr>
        <w:trPr>
          <w:trHeight w:val="885" w:hRule="atLeast"/>
        </w:trPr>
        <w:tc>
          <w:tcPr>
            <w:tcBorders>
              <w:top w:color="f6b26b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Signes de puntuació.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Llibre Castellà pàgina 218 nº 1 ,2 i 3.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Prova repàs Tema 12.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Recordeu teniu solucions.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b w:val="1"/>
                <w:color w:val="002060"/>
                <w:rtl w:val="0"/>
              </w:rPr>
              <w:t xml:space="preserve">MATES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massa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Múltiples i submúltiples del gram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½ kg i ¼ de Kg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tona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Activitats del llibre de text pàg 112,113,114 i  115.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Activitats snappet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 decigram, el centigram i el mil.ligram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 decagram, l’ hectogram i el quilogram. 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Recordeu teniu solucions.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UNIT 6 : In the countriside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Comprensió lectora i comprensió oral.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Llegir i escoltar la història. Pupil’s book pàgina 46 i 47.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Enllaç per escoltar-la: 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both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https://drive.google.com/file/d/1R9YIIu63D7vAuf8pp5ubQyo7iBYbjCX2/view?usp=sharing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-Activitats snappet 2. Story Unit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S’envia automàticament.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MEDI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La matèria 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Tipus de substàncies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l’apartat “ Expliquem “ del portal science bits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Tipus de substàncies.  Fer les activitats de les pàgines següents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Substàncies pures i mescles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Mescles homogenies i heterogenies 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Mètodes de separació de mescles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Durant la setmana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S’ envia automàticament. 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L’orquestra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Fitxa “L’orquestra” que trobareu en el següent article: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https://agora.xtec.cat/ceipplanasicasals/primaria/3r/cicle-mig-lorquestra/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Descarregar i completar.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LÍMIT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d’entrega d’aquesta fitxa i les feines pendents: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DIVENDRES 29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Enviar la FITXA al correu: </w:t>
            </w: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carlos.busto@planasicasals.cat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b w:val="1"/>
                <w:color w:val="1c4587"/>
              </w:rPr>
            </w:pPr>
            <w:r w:rsidDel="00000000" w:rsidR="00000000" w:rsidRPr="00000000">
              <w:rPr>
                <w:b w:val="1"/>
                <w:color w:val="1c4587"/>
                <w:rtl w:val="0"/>
              </w:rPr>
              <w:t xml:space="preserve">ED.FÍSICA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Habilitats Motrius Bàsiques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Coordinació motriu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Expressió Corporal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Entra al Genially: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both"/>
              <w:rPr/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shd w:fill="f6f6f6" w:val="clear"/>
                  <w:rtl w:val="0"/>
                </w:rPr>
                <w:t xml:space="preserve">https://view.genial.ly/5e9ffc4542b8b70da800ce94/horizontal-infographic-lists-ef-25-29-maig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setmana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Contesteu el formulari que hi ha dins de cada curs (el vostre només), dins del genially.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VALORS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Emocions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Opcional: </w:t>
            </w:r>
            <w:r w:rsidDel="00000000" w:rsidR="00000000" w:rsidRPr="00000000">
              <w:rPr>
                <w:rtl w:val="0"/>
              </w:rPr>
              <w:t xml:space="preserve">Mira el video 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El poder de les abraçades</w:t>
            </w:r>
            <w:r w:rsidDel="00000000" w:rsidR="00000000" w:rsidRPr="00000000">
              <w:rPr>
                <w:rtl w:val="0"/>
              </w:rPr>
              <w:t xml:space="preserve">. En aquest curtmetratge es presenta el món com un lloc fred i distant, les persones es mostren agressives i irritables. Però també es demostra que una abraçada expressa i fa sentir: amor, afecte, seguretat, protecció, confiança, fortalesa, suport, estima, amistat, alegria, felicitat. Una abraçada pot trencar barreres que de vegades les paraules no poden trencar.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both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https://www.youtube.com/watch?v=aqDJFXNfHus&amp;index=1&amp;list=RDaqDJFXNfHus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Escriu un petit text mínim cinc línies explica,m a quines persones tens moltes ganes d,abraçar. Si vols pots fer un dibuix.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semana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als tutors</w:t>
            </w:r>
          </w:p>
        </w:tc>
      </w:tr>
      <w:tr>
        <w:trPr>
          <w:trHeight w:val="35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RELIGIÓ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-L’esperança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-Activitat d’expressió escrita: opinió personal / reflexiva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Escoltar la </w:t>
            </w:r>
            <w:r w:rsidDel="00000000" w:rsidR="00000000" w:rsidRPr="00000000">
              <w:rPr>
                <w:b w:val="1"/>
                <w:rtl w:val="0"/>
              </w:rPr>
              <w:t xml:space="preserve">cançó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“Color Esperanza”</w:t>
            </w:r>
            <w:r w:rsidDel="00000000" w:rsidR="00000000" w:rsidRPr="00000000">
              <w:rPr>
                <w:b w:val="1"/>
                <w:rtl w:val="0"/>
              </w:rPr>
              <w:t xml:space="preserve"> del cantant Diego Torres</w:t>
            </w:r>
            <w:r w:rsidDel="00000000" w:rsidR="00000000" w:rsidRPr="00000000">
              <w:rPr>
                <w:rtl w:val="0"/>
              </w:rPr>
              <w:t xml:space="preserve">. Després, </w:t>
            </w:r>
            <w:r w:rsidDel="00000000" w:rsidR="00000000" w:rsidRPr="00000000">
              <w:rPr>
                <w:b w:val="1"/>
                <w:rtl w:val="0"/>
              </w:rPr>
              <w:t xml:space="preserve">reflexiona en familia i escriu què és per a tu l’ESPERANÇA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en un MÍNIM DE 2-3 LÍNIES.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Les indicacions de com fer-ho i I’enllaç de la cançó està penjat a la </w:t>
            </w:r>
            <w:r w:rsidDel="00000000" w:rsidR="00000000" w:rsidRPr="00000000">
              <w:rPr>
                <w:b w:val="1"/>
                <w:rtl w:val="0"/>
              </w:rPr>
              <w:t xml:space="preserve">web de l’escola a l’apartat d’Especialitats (Religió), </w:t>
            </w:r>
            <w:r w:rsidDel="00000000" w:rsidR="00000000" w:rsidRPr="00000000">
              <w:rPr>
                <w:b w:val="1"/>
                <w:rtl w:val="0"/>
              </w:rPr>
              <w:t xml:space="preserve">amb el següent títol: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="360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PROPOSTA RELIGIÓ 3r i 4t (18 MAIG – 29 MAIG)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0" w:line="360" w:lineRule="auto"/>
              <w:jc w:val="both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(ACABAR DE LA SETMANA ANTERIOR)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240" w:before="24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DATA LÍMIT D’ENTREGA DE TOTES LES FEINES ANTERIORS (INCLOSA AQUESTA): 29 DE MAIG!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29 de maig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Enviar-me la feina entre el 18  i el 29 de maig al meu email: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raquel.escola@planasicasals.cat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PLÀSTICA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Opcional:</w:t>
            </w:r>
          </w:p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Dibuixar animals amb el perfil de la mà.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 setmana anterior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plàstica us proposem que dibuixeu un animal tenint com a base la vostre mà. Mireu el següent vídeo de Youtube i trieu el que més us agradi. S’ha de deixar ben acabat i el podeu  pintar amb la tècnica que vulgueu. </w:t>
            </w:r>
          </w:p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I, si us animeu, podeu fer-ne més d’un i fer una composició de diferents animals.  Endavant artistes!</w:t>
            </w:r>
          </w:p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jc w:val="both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https://www.youtube.com/watch?v=cPQA6tcXReU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Dues setmanes (fins al 29 de maig)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als mestres. </w:t>
            </w:r>
          </w:p>
        </w:tc>
      </w:tr>
      <w:tr>
        <w:trPr>
          <w:trHeight w:val="500" w:hRule="atLeast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709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45D3C"/>
    <w:rPr>
      <w:noProof w:val="1"/>
    </w:rPr>
  </w:style>
  <w:style w:type="paragraph" w:styleId="Ttulo1">
    <w:name w:val="heading 1"/>
    <w:basedOn w:val="normal0"/>
    <w:next w:val="normal0"/>
    <w:rsid w:val="0045078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45078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45078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45078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450780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45078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"/>
    <w:rsid w:val="009120EB"/>
  </w:style>
  <w:style w:type="table" w:styleId="TableNormal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45078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9120EB"/>
  </w:style>
  <w:style w:type="table" w:styleId="TableNormal0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450780"/>
  </w:style>
  <w:style w:type="table" w:styleId="TableNormal1" w:customStyle="1">
    <w:name w:val="Table Normal"/>
    <w:rsid w:val="0045078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9120E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45078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120E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120EB"/>
    <w:rPr>
      <w:noProof w:val="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120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F1F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F1FF8"/>
    <w:rPr>
      <w:rFonts w:ascii="Tahoma" w:cs="Tahoma" w:hAnsi="Tahoma"/>
      <w:noProof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aqDJFXNfHus&amp;index=1&amp;list=RDaqDJFXNfHus" TargetMode="External"/><Relationship Id="rId10" Type="http://schemas.openxmlformats.org/officeDocument/2006/relationships/hyperlink" Target="https://view.genial.ly/5e9ffc4542b8b70da800ce94/horizontal-infographic-lists-ef-25-29-maig" TargetMode="External"/><Relationship Id="rId13" Type="http://schemas.openxmlformats.org/officeDocument/2006/relationships/hyperlink" Target="https://www.youtube.com/watch?v=cPQA6tcXReU" TargetMode="External"/><Relationship Id="rId12" Type="http://schemas.openxmlformats.org/officeDocument/2006/relationships/hyperlink" Target="mailto:raquel.escola@planasicasals.ca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los.busto@planasicasals.c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R9YIIu63D7vAuf8pp5ubQyo7iBYbjCX2/view?usp=sharing" TargetMode="External"/><Relationship Id="rId8" Type="http://schemas.openxmlformats.org/officeDocument/2006/relationships/hyperlink" Target="https://agora.xtec.cat/ceipplanasicasals/primaria/3r/cicle-mig-lorquestr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cbfY8+kESO971/dOtZFch5ijkg==">AMUW2mUYEtTOVxBsVlwi1TL76Jre88HsPfcJk9TbF1LeqvWx8Bzpc38HzBgRqC8yHSZDsBsttxK9CRQKfXSgt8S3xjC7Q1LZyY57QJ3YcLLCKP+lmqyNlYw=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2020-04-07T17:52:00Z</dcterms:created>
  <dc:creator>soliv</dc:creator>
</cp:coreProperties>
</file>