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FEINES PER A 6È SETMANA DEL  5 AL 11 DE MAIG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ind w:left="0" w:hanging="2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Aquesta setmana us proposem 5 activitats.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Recordeu que teniu fins a l’11 de maig per fer-les i enviar-nos-les.  </w:t>
      </w:r>
    </w:p>
    <w:p w:rsidR="00000000" w:rsidDel="00000000" w:rsidP="00000000" w:rsidRDefault="00000000" w:rsidRPr="00000000" w14:paraId="00000004">
      <w:pPr>
        <w:ind w:left="0" w:hanging="2"/>
        <w:jc w:val="both"/>
        <w:rPr>
          <w:rFonts w:ascii="Arial" w:cs="Arial" w:eastAsia="Arial" w:hAnsi="Arial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shd w:fill="ff9900" w:val="clear"/>
          <w:rtl w:val="0"/>
        </w:rPr>
        <w:t xml:space="preserve">MOLT IMPORTANT: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Recordeu que les feines són per fer una cada dia. Es tracta d’anar treballant poc a poc. També és important que us organitzeu i apunteu les tasques pendents i així no se us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oblidarà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 res. MOLTS ÀNIMS!!! Estem a la vostra disposició per al que necessiteu.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123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0" w:firstLine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Repàs normes ortogràfiques de B/V i DICTAT</w:t>
            </w:r>
          </w:p>
          <w:p w:rsidR="00000000" w:rsidDel="00000000" w:rsidP="00000000" w:rsidRDefault="00000000" w:rsidRPr="00000000" w14:paraId="00000008">
            <w:pPr>
              <w:ind w:left="0" w:hanging="2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envieu al correu de la Marina Castellarnau: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mcaste83@xtec.cat</w:t>
              </w:r>
            </w:hyperlink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 si aneu amb la Sara: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saura@xtec.cat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8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9qy1iojm2kj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 de problemes: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cop fet me l’envieu al correu electrònic a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1155cc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mruiz83@xtec.cat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. (Loli)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0"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425.19685039370046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SNAPPET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 : English Language→ Lecciones → </w:t>
                </w:r>
              </w:sdtContent>
            </w:sdt>
          </w:p>
          <w:p w:rsidR="00000000" w:rsidDel="00000000" w:rsidP="00000000" w:rsidRDefault="00000000" w:rsidRPr="00000000" w14:paraId="0000000D">
            <w:pP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 Simple irregular verbs. </w:t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firstLine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MEDI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425.19685039370046" w:hanging="283.46456692913335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Fitxa: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 feta l’envieu a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saura@xtec.cat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firstLine="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-Fitxa de Dansa Africana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2">
            <w:pPr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Enviar-ho a la Marina.</w:t>
            </w:r>
          </w:p>
          <w:p w:rsidR="00000000" w:rsidDel="00000000" w:rsidP="00000000" w:rsidRDefault="00000000" w:rsidRPr="00000000" w14:paraId="00000013">
            <w:pPr>
              <w:ind w:left="0" w:firstLine="0"/>
              <w:jc w:val="both"/>
              <w:rPr/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mcaste83@xtec.cat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0" w:hanging="2"/>
      <w:rPr/>
    </w:pPr>
    <w:r w:rsidDel="00000000" w:rsidR="00000000" w:rsidRPr="00000000">
      <w:rPr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358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ol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ol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ol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uentedeprrafopredeter" w:customStyle="1">
    <w:name w:val="Fuente de párrafo predeter.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" w:customStyle="1">
    <w:name w:val="Tab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customStyle="1">
    <w:name w:val="Sin lista"/>
    <w:qFormat w:val="1"/>
  </w:style>
  <w:style w:type="character" w:styleId="Hipervnculo" w:customStyle="1">
    <w:name w:val="Hipervínculo"/>
    <w:basedOn w:val="Fuentedeprrafopredeter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aconcuadrcula" w:customStyle="1">
    <w:name w:val="Tabla con cuadrícula"/>
    <w:basedOn w:val="Tablanormal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DF6F6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DF6F6C"/>
    <w:rPr>
      <w:rFonts w:ascii="Tahoma" w:cs="Tahoma" w:hAnsi="Tahoma"/>
      <w:position w:val="-1"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 w:val="1"/>
    <w:rsid w:val="00DF6F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caste83@xtec.cat" TargetMode="External"/><Relationship Id="rId10" Type="http://schemas.openxmlformats.org/officeDocument/2006/relationships/hyperlink" Target="mailto:mcaste83@xtec.cat" TargetMode="External"/><Relationship Id="rId12" Type="http://schemas.openxmlformats.org/officeDocument/2006/relationships/header" Target="header1.xml"/><Relationship Id="rId9" Type="http://schemas.openxmlformats.org/officeDocument/2006/relationships/hyperlink" Target="mailto:mruiz83@xtec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caste83@xtec.cat" TargetMode="External"/><Relationship Id="rId8" Type="http://schemas.openxmlformats.org/officeDocument/2006/relationships/hyperlink" Target="mailto:mcaste83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qd9fKcnP6d0JAuJsHx2IRSBaJw==">AMUW2mV1FNOv9Dcn7+ppcIt/XJI8F2XFJXfCQLs7dt1fXJSPN20EreWOqvWHzXtSetvnSytRBs2oPJpSnPSkeSakYO/TlHORaFnbH2AZuf+x3rgUyJSdOZpzXbO0DvLYPSOJyzTxSSeJFyS1l3XenJBxmdfzx65HINf+Seba/mcBWYzGJ4RxlW5bfTT2FnrzRqTOpOrxw8bc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2020-04-16T10:05:00Z</dcterms:created>
  <dc:creator>Departament d'Educació</dc:creator>
</cp:coreProperties>
</file>