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CONEIXEMENT DEL MEDI NATURAL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REPÀS DEL TEMA 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(Pàgines 90-91-92-93).  Enviar-ho a </w:t>
      </w:r>
      <w:r w:rsidDel="00000000" w:rsidR="00000000" w:rsidRPr="00000000">
        <w:rPr>
          <w:rFonts w:ascii="Arial" w:cs="Arial" w:eastAsia="Arial" w:hAnsi="Arial"/>
          <w:color w:val="0000ff"/>
          <w:sz w:val="28"/>
          <w:szCs w:val="28"/>
          <w:rtl w:val="0"/>
        </w:rPr>
        <w:t xml:space="preserve">saura@xtec.cat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 qui no tingui el llibre a casa, pot clicar en aquest enllaç que veurà el llibre en format digital.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https://text-lagalera.cat/interact/public/guiesTRAM/5ecompleta/medi130/portada/guia5N.html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Completa l'esquema i defineix els conceptes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304800</wp:posOffset>
                </wp:positionV>
                <wp:extent cx="6016625" cy="66357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50388" y="3460913"/>
                          <a:ext cx="5991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Què és una força?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304800</wp:posOffset>
                </wp:positionV>
                <wp:extent cx="6016625" cy="663575"/>
                <wp:effectExtent b="0" l="0" r="0" t="0"/>
                <wp:wrapNone/>
                <wp:docPr id="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2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2114550</wp:posOffset>
                </wp:positionH>
                <wp:positionV relativeFrom="paragraph">
                  <wp:posOffset>161925</wp:posOffset>
                </wp:positionV>
                <wp:extent cx="919163" cy="444756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4622100" y="3437100"/>
                          <a:ext cx="1447800" cy="685800"/>
                        </a:xfrm>
                        <a:custGeom>
                          <a:rect b="b" l="l" r="r" t="t"/>
                          <a:pathLst>
                            <a:path extrusionOk="0" h="685800" w="1447800">
                              <a:moveTo>
                                <a:pt x="0" y="0"/>
                              </a:moveTo>
                              <a:lnTo>
                                <a:pt x="1447800" y="685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2114550</wp:posOffset>
                </wp:positionH>
                <wp:positionV relativeFrom="paragraph">
                  <wp:posOffset>161925</wp:posOffset>
                </wp:positionV>
                <wp:extent cx="919163" cy="444756"/>
                <wp:effectExtent b="0" l="0" r="0" t="0"/>
                <wp:wrapNone/>
                <wp:docPr id="3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63" cy="4447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3764604</wp:posOffset>
                </wp:positionH>
                <wp:positionV relativeFrom="paragraph">
                  <wp:posOffset>161925</wp:posOffset>
                </wp:positionV>
                <wp:extent cx="978846" cy="4000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45900" y="3460913"/>
                          <a:ext cx="1600200" cy="638175"/>
                        </a:xfrm>
                        <a:custGeom>
                          <a:rect b="b" l="l" r="r" t="t"/>
                          <a:pathLst>
                            <a:path extrusionOk="0" h="638175" w="1600200">
                              <a:moveTo>
                                <a:pt x="0" y="0"/>
                              </a:moveTo>
                              <a:lnTo>
                                <a:pt x="1600200" y="6381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3764604</wp:posOffset>
                </wp:positionH>
                <wp:positionV relativeFrom="paragraph">
                  <wp:posOffset>161925</wp:posOffset>
                </wp:positionV>
                <wp:extent cx="978846" cy="400050"/>
                <wp:effectExtent b="0" l="0" r="0" t="0"/>
                <wp:wrapNone/>
                <wp:docPr id="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846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238125</wp:posOffset>
                </wp:positionV>
                <wp:extent cx="2987675" cy="15589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4863" y="3013238"/>
                          <a:ext cx="29622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Força per contacte __________________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238125</wp:posOffset>
                </wp:positionV>
                <wp:extent cx="2987675" cy="1558925"/>
                <wp:effectExtent b="0" l="0" r="0" t="0"/>
                <wp:wrapNone/>
                <wp:docPr id="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7675" cy="155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3600450</wp:posOffset>
                </wp:positionH>
                <wp:positionV relativeFrom="paragraph">
                  <wp:posOffset>238125</wp:posOffset>
                </wp:positionV>
                <wp:extent cx="2873375" cy="160845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22013" y="2988473"/>
                          <a:ext cx="2847975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Força per contacte __________________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3600450</wp:posOffset>
                </wp:positionH>
                <wp:positionV relativeFrom="paragraph">
                  <wp:posOffset>238125</wp:posOffset>
                </wp:positionV>
                <wp:extent cx="2873375" cy="1608455"/>
                <wp:effectExtent b="0" l="0" r="0" t="0"/>
                <wp:wrapNone/>
                <wp:docPr id="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608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  Escriu al costat de cada imatge si són forces que actuen per contacte directe o a distància. </w:t>
      </w:r>
    </w:p>
    <w:tbl>
      <w:tblPr>
        <w:tblStyle w:val="Table1"/>
        <w:tblW w:w="9886.0" w:type="dxa"/>
        <w:jc w:val="left"/>
        <w:tblInd w:w="2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3"/>
        <w:gridCol w:w="4943"/>
        <w:tblGridChange w:id="0">
          <w:tblGrid>
            <w:gridCol w:w="4943"/>
            <w:gridCol w:w="4943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694585" cy="692166"/>
                  <wp:effectExtent b="0" l="0" r="0" t="0"/>
                  <wp:docPr id="3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585" cy="6921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567471" cy="688158"/>
                  <wp:effectExtent b="0" l="0" r="0" t="0"/>
                  <wp:docPr id="3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471" cy="688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514475" cy="643456"/>
                  <wp:effectExtent b="0" l="0" r="0" t="0"/>
                  <wp:docPr id="3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43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514475" cy="665451"/>
                  <wp:effectExtent b="0" l="0" r="0" t="0"/>
                  <wp:docPr id="4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654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562100" cy="695325"/>
                  <wp:effectExtent b="0" l="0" r="0" t="0"/>
                  <wp:docPr id="4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Relaciona. (Si ho fas amb l'ordinador, pots insertar fletxes o ratlles. Si ho fas a la llibreta, copia-ho ja relacionat).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6588553" cy="3459631"/>
            <wp:effectExtent b="0" l="0" r="0" t="0"/>
            <wp:docPr id="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8553" cy="3459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Relaciona (Si ho fas amb l'ordinador, pots insertar fletxes o ratlles. Si ho fas a la llibreta, copia-ho ja relacionat, i no cal que facis el dibuix). 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/>
        <w:drawing>
          <wp:inline distB="0" distT="0" distL="0" distR="0">
            <wp:extent cx="6510962" cy="3656519"/>
            <wp:effectExtent b="0" l="0" r="0" t="0"/>
            <wp:docPr id="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0962" cy="3656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1904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E604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E6044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211BA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13" Type="http://schemas.openxmlformats.org/officeDocument/2006/relationships/image" Target="media/image5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2.png"/><Relationship Id="rId17" Type="http://schemas.openxmlformats.org/officeDocument/2006/relationships/image" Target="media/image7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hyperlink" Target="https://text-lagalera.cat/interact/public/guiesTRAM/5ecompleta/medi130/portada/guia5N.html" TargetMode="External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9CotJXcRaTjwekOawpnaPVgiDw==">AMUW2mWUrJTNVZ0wvOPbcSip/+ls7bknvjvUOQdKxWfCrfDjOOKnXi06SUeFuSaJ0hwUec+riReQA+3jAJqd8OUWmJyA0CIUjniOsmV9TjCzMAsZshKkjvI=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2020-04-16T16:06:00Z</dcterms:created>
  <dc:creator>Gerard Gras Lizano</dc:creator>
</cp:coreProperties>
</file>