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4"/>
          <w:szCs w:val="34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EXCURSIÓ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El dia 24 d’octubre els nens i nenes de 6è van anar a Pujalt al memorial de l'exèrcit república.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sz w:val="34"/>
          <w:szCs w:val="34"/>
          <w:rtl w:val="0"/>
        </w:rPr>
        <w:t xml:space="preserve">Quan vam arribar  primer vam esmorzar ràpidament, perquè a les deu comencem les  activitats. Un grup va veure el museu i l'altre va fer una ruta. Al museu vam veure moltes coses de la guerra civil com per exemple bombes, llaunes de conserva, un fusell, bales, una baioneta… i ens van explicar unes històries d'uns nois que van entrar al camp i uns van tornar i altres es van morir. A la part de l'interior hi havia les latrines, les cuines, un camp de tir, els llits i per últim vam entrar en uns refugis antiaeris a on es protegien de les bombes dels avions… A nosaltres ens va agradar molt perquè ens interessa molt el tema de la guerra civil i pensem que volem aprendre més d'aquest tema.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1143000</wp:posOffset>
            </wp:positionH>
            <wp:positionV relativeFrom="paragraph">
              <wp:posOffset>3705225</wp:posOffset>
            </wp:positionV>
            <wp:extent cx="3086100" cy="3580716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12371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5807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