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16"/>
        <w:gridCol w:w="3189"/>
        <w:gridCol w:w="5151"/>
      </w:tblGrid>
      <w:tr w:rsidR="00BA0952" w:rsidTr="0009177C">
        <w:trPr>
          <w:trHeight w:val="846"/>
        </w:trPr>
        <w:tc>
          <w:tcPr>
            <w:tcW w:w="2116" w:type="dxa"/>
            <w:shd w:val="clear" w:color="auto" w:fill="CCFF33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Impact" w:hAnsi="Impact"/>
                <w:sz w:val="56"/>
                <w:szCs w:val="56"/>
              </w:rPr>
              <w:t>P3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AB1AB4" w:rsidP="00AB1AB4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 xml:space="preserve">Emília  Guitart   /   </w:t>
            </w:r>
            <w:proofErr w:type="spellStart"/>
            <w:r w:rsidRPr="004F2D8D">
              <w:rPr>
                <w:rFonts w:ascii="Rockwell" w:hAnsi="Rockwell"/>
                <w:sz w:val="36"/>
                <w:szCs w:val="36"/>
              </w:rPr>
              <w:t>Palmira</w:t>
            </w:r>
            <w:proofErr w:type="spellEnd"/>
            <w:r w:rsidRPr="004F2D8D">
              <w:rPr>
                <w:rFonts w:ascii="Rockwell" w:hAnsi="Rockwell"/>
                <w:sz w:val="36"/>
                <w:szCs w:val="36"/>
              </w:rPr>
              <w:t xml:space="preserve">  Soler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FF6600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P4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AB1AB4" w:rsidP="00AB1AB4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>Cristina  Palou   /   Anna  Díaz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66FFFF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P5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AB1AB4" w:rsidP="00BA0952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 xml:space="preserve">Gemma  </w:t>
            </w:r>
            <w:proofErr w:type="spellStart"/>
            <w:r w:rsidRPr="004F2D8D">
              <w:rPr>
                <w:rFonts w:ascii="Rockwell" w:hAnsi="Rockwell"/>
                <w:sz w:val="36"/>
                <w:szCs w:val="36"/>
              </w:rPr>
              <w:t>Cruset</w:t>
            </w:r>
            <w:proofErr w:type="spellEnd"/>
            <w:r w:rsidRPr="004F2D8D">
              <w:rPr>
                <w:rFonts w:ascii="Rockwell" w:hAnsi="Rockwell"/>
                <w:sz w:val="36"/>
                <w:szCs w:val="36"/>
              </w:rPr>
              <w:t xml:space="preserve"> – Alèxia Vila   /  Muntsa  Garriga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9999FF"/>
            <w:vAlign w:val="center"/>
          </w:tcPr>
          <w:p w:rsidR="00BA0952" w:rsidRPr="00BA0952" w:rsidRDefault="00BA0952" w:rsidP="00BA0952">
            <w:pPr>
              <w:jc w:val="center"/>
              <w:rPr>
                <w:rFonts w:ascii="Rockwell" w:hAnsi="Rockwell"/>
                <w:b/>
                <w:szCs w:val="24"/>
              </w:rPr>
            </w:pPr>
            <w:r w:rsidRPr="004F2D8D">
              <w:rPr>
                <w:rFonts w:ascii="Rockwell" w:hAnsi="Rockwell"/>
                <w:b/>
                <w:color w:val="FFFFFF" w:themeColor="background1"/>
                <w:szCs w:val="24"/>
              </w:rPr>
              <w:t>REFORÇ PARVULARI</w:t>
            </w:r>
          </w:p>
        </w:tc>
        <w:tc>
          <w:tcPr>
            <w:tcW w:w="8340" w:type="dxa"/>
            <w:gridSpan w:val="2"/>
            <w:vAlign w:val="center"/>
          </w:tcPr>
          <w:p w:rsidR="004B64B9" w:rsidRPr="004F2D8D" w:rsidRDefault="004B64B9" w:rsidP="00BA0952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 xml:space="preserve">Rosa Maria </w:t>
            </w:r>
            <w:proofErr w:type="spellStart"/>
            <w:r w:rsidRPr="004F2D8D">
              <w:rPr>
                <w:rFonts w:ascii="Rockwell" w:hAnsi="Rockwell"/>
                <w:sz w:val="36"/>
                <w:szCs w:val="36"/>
              </w:rPr>
              <w:t>Caballol</w:t>
            </w:r>
            <w:proofErr w:type="spellEnd"/>
            <w:r w:rsidR="004F2D8D">
              <w:rPr>
                <w:rFonts w:ascii="Rockwell" w:hAnsi="Rockwell"/>
                <w:sz w:val="36"/>
                <w:szCs w:val="36"/>
              </w:rPr>
              <w:t xml:space="preserve"> </w:t>
            </w:r>
            <w:r w:rsidRPr="004F2D8D">
              <w:rPr>
                <w:rFonts w:ascii="Rockwell" w:hAnsi="Rockwell"/>
                <w:sz w:val="36"/>
                <w:szCs w:val="36"/>
              </w:rPr>
              <w:t xml:space="preserve"> /</w:t>
            </w:r>
            <w:r w:rsidR="004F2D8D">
              <w:rPr>
                <w:rFonts w:ascii="Rockwell" w:hAnsi="Rockwell"/>
                <w:sz w:val="36"/>
                <w:szCs w:val="36"/>
              </w:rPr>
              <w:t xml:space="preserve"> </w:t>
            </w:r>
            <w:r w:rsidRPr="004F2D8D">
              <w:rPr>
                <w:rFonts w:ascii="Rockwell" w:hAnsi="Rockwell"/>
                <w:sz w:val="36"/>
                <w:szCs w:val="36"/>
              </w:rPr>
              <w:t xml:space="preserve"> </w:t>
            </w:r>
            <w:r w:rsidR="00AB1AB4" w:rsidRPr="004F2D8D">
              <w:rPr>
                <w:rFonts w:ascii="Rockwell" w:hAnsi="Rockwell"/>
                <w:sz w:val="36"/>
                <w:szCs w:val="36"/>
              </w:rPr>
              <w:t>Núria Garcia</w:t>
            </w:r>
            <w:r w:rsidR="004F2D8D">
              <w:rPr>
                <w:rFonts w:ascii="Rockwell" w:hAnsi="Rockwell"/>
                <w:sz w:val="36"/>
                <w:szCs w:val="36"/>
              </w:rPr>
              <w:t xml:space="preserve"> </w:t>
            </w:r>
            <w:r w:rsidR="00AB1AB4" w:rsidRPr="004F2D8D">
              <w:rPr>
                <w:rFonts w:ascii="Rockwell" w:hAnsi="Rockwell"/>
                <w:sz w:val="36"/>
                <w:szCs w:val="36"/>
              </w:rPr>
              <w:t xml:space="preserve"> / </w:t>
            </w:r>
          </w:p>
          <w:p w:rsidR="00BA0952" w:rsidRPr="004F2D8D" w:rsidRDefault="00AB1AB4" w:rsidP="00BA0952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 xml:space="preserve">Elena </w:t>
            </w:r>
            <w:proofErr w:type="spellStart"/>
            <w:r w:rsidRPr="004F2D8D">
              <w:rPr>
                <w:rFonts w:ascii="Rockwell" w:hAnsi="Rockwell"/>
                <w:sz w:val="36"/>
                <w:szCs w:val="36"/>
              </w:rPr>
              <w:t>Gudayol</w:t>
            </w:r>
            <w:proofErr w:type="spellEnd"/>
            <w:r w:rsidRPr="004F2D8D">
              <w:rPr>
                <w:rFonts w:ascii="Rockwell" w:hAnsi="Rockwell"/>
                <w:sz w:val="36"/>
                <w:szCs w:val="36"/>
              </w:rPr>
              <w:t xml:space="preserve"> </w:t>
            </w:r>
            <w:r w:rsidR="004F2D8D">
              <w:rPr>
                <w:rFonts w:ascii="Rockwell" w:hAnsi="Rockwell"/>
                <w:sz w:val="36"/>
                <w:szCs w:val="36"/>
              </w:rPr>
              <w:t xml:space="preserve"> </w:t>
            </w:r>
            <w:r w:rsidRPr="004F2D8D">
              <w:rPr>
                <w:rFonts w:ascii="Rockwell" w:hAnsi="Rockwell"/>
                <w:sz w:val="36"/>
                <w:szCs w:val="36"/>
              </w:rPr>
              <w:t xml:space="preserve">/ </w:t>
            </w:r>
            <w:r w:rsidR="004F2D8D">
              <w:rPr>
                <w:rFonts w:ascii="Rockwell" w:hAnsi="Rockwell"/>
                <w:sz w:val="36"/>
                <w:szCs w:val="36"/>
              </w:rPr>
              <w:t xml:space="preserve"> </w:t>
            </w:r>
            <w:r w:rsidRPr="004F2D8D">
              <w:rPr>
                <w:rFonts w:ascii="Rockwell" w:hAnsi="Rockwell"/>
                <w:sz w:val="36"/>
                <w:szCs w:val="36"/>
              </w:rPr>
              <w:t>Mireia Rodríguez</w:t>
            </w:r>
          </w:p>
        </w:tc>
      </w:tr>
      <w:tr w:rsidR="00AB1AB4" w:rsidTr="0009177C">
        <w:trPr>
          <w:trHeight w:val="846"/>
        </w:trPr>
        <w:tc>
          <w:tcPr>
            <w:tcW w:w="2116" w:type="dxa"/>
            <w:shd w:val="clear" w:color="auto" w:fill="auto"/>
            <w:vAlign w:val="center"/>
          </w:tcPr>
          <w:p w:rsidR="00AB1AB4" w:rsidRPr="00BA0952" w:rsidRDefault="00AB1AB4" w:rsidP="00BA0952">
            <w:pPr>
              <w:jc w:val="center"/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4B64B9" w:rsidRPr="004F2D8D" w:rsidRDefault="00AB1AB4" w:rsidP="004F2D8D">
            <w:pPr>
              <w:jc w:val="center"/>
              <w:rPr>
                <w:rFonts w:ascii="Rockwell" w:hAnsi="Rockwell"/>
                <w:color w:val="9999FF"/>
                <w:sz w:val="36"/>
                <w:szCs w:val="36"/>
              </w:rPr>
            </w:pPr>
            <w:r w:rsidRPr="004F2D8D">
              <w:rPr>
                <w:rFonts w:ascii="Rockwell" w:hAnsi="Rockwell"/>
                <w:color w:val="9999FF"/>
                <w:sz w:val="36"/>
                <w:szCs w:val="36"/>
              </w:rPr>
              <w:t>TEI</w:t>
            </w:r>
          </w:p>
          <w:p w:rsidR="00AB1AB4" w:rsidRPr="004F2D8D" w:rsidRDefault="00AB1AB4" w:rsidP="004F2D8D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>Roser Serra</w:t>
            </w:r>
          </w:p>
        </w:tc>
        <w:tc>
          <w:tcPr>
            <w:tcW w:w="5151" w:type="dxa"/>
            <w:vAlign w:val="center"/>
          </w:tcPr>
          <w:p w:rsidR="004B64B9" w:rsidRPr="004F2D8D" w:rsidRDefault="004B64B9" w:rsidP="004F2D8D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color w:val="9999FF"/>
                <w:sz w:val="36"/>
                <w:szCs w:val="36"/>
              </w:rPr>
              <w:t>Mediadora Intercultural</w:t>
            </w:r>
          </w:p>
          <w:p w:rsidR="00AB1AB4" w:rsidRPr="004F2D8D" w:rsidRDefault="00AB1AB4" w:rsidP="004F2D8D">
            <w:pPr>
              <w:jc w:val="center"/>
              <w:rPr>
                <w:rFonts w:ascii="Rockwell" w:hAnsi="Rockwell"/>
                <w:sz w:val="36"/>
                <w:szCs w:val="36"/>
              </w:rPr>
            </w:pPr>
            <w:proofErr w:type="spellStart"/>
            <w:r w:rsidRPr="004F2D8D">
              <w:rPr>
                <w:rFonts w:ascii="Rockwell" w:hAnsi="Rockwell"/>
                <w:sz w:val="36"/>
                <w:szCs w:val="36"/>
              </w:rPr>
              <w:t>Najat</w:t>
            </w:r>
            <w:proofErr w:type="spellEnd"/>
            <w:r w:rsidRPr="004F2D8D">
              <w:rPr>
                <w:rFonts w:ascii="Rockwell" w:hAnsi="Rockwell"/>
                <w:sz w:val="36"/>
                <w:szCs w:val="36"/>
              </w:rPr>
              <w:t xml:space="preserve"> </w:t>
            </w:r>
            <w:proofErr w:type="spellStart"/>
            <w:r w:rsidRPr="004F2D8D">
              <w:rPr>
                <w:rFonts w:ascii="Rockwell" w:hAnsi="Rockwell"/>
                <w:sz w:val="36"/>
                <w:szCs w:val="36"/>
              </w:rPr>
              <w:t>Ghani</w:t>
            </w:r>
            <w:proofErr w:type="spellEnd"/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00CC00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1r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B64B9" w:rsidP="004B64B9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>Ester Ortiga   /   Anna Fulleda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CCFFFF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2n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B64B9" w:rsidP="00BA0952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sz w:val="36"/>
                <w:szCs w:val="36"/>
              </w:rPr>
              <w:t>Mireia  Reig   /   Glòria  Valls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FFFF00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3r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F2D8D" w:rsidP="00BA0952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Rosa Vila   /   Lídia  Rodríguez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0066FF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4t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F2D8D" w:rsidP="00BA0952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 xml:space="preserve">Alícia  Salvador   /   Txell  </w:t>
            </w:r>
            <w:proofErr w:type="spellStart"/>
            <w:r>
              <w:rPr>
                <w:rFonts w:ascii="Rockwell" w:hAnsi="Rockwell"/>
                <w:sz w:val="36"/>
                <w:szCs w:val="36"/>
              </w:rPr>
              <w:t>Miramunt</w:t>
            </w:r>
            <w:proofErr w:type="spellEnd"/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FF00FF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5è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F2D8D" w:rsidP="00BA0952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Sònia  Calvet   /   Natàlia  Baró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FF0000"/>
            <w:vAlign w:val="center"/>
          </w:tcPr>
          <w:p w:rsidR="00BA0952" w:rsidRPr="00BA0952" w:rsidRDefault="00BA0952" w:rsidP="00BA0952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6è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F2D8D" w:rsidP="00BA0952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 xml:space="preserve">Marta  </w:t>
            </w:r>
            <w:proofErr w:type="spellStart"/>
            <w:r>
              <w:rPr>
                <w:rFonts w:ascii="Rockwell" w:hAnsi="Rockwell"/>
                <w:sz w:val="36"/>
                <w:szCs w:val="36"/>
              </w:rPr>
              <w:t>Boixadera</w:t>
            </w:r>
            <w:proofErr w:type="spellEnd"/>
            <w:r>
              <w:rPr>
                <w:rFonts w:ascii="Rockwell" w:hAnsi="Rockwell"/>
                <w:sz w:val="36"/>
                <w:szCs w:val="36"/>
              </w:rPr>
              <w:t xml:space="preserve">   /   Carme  Ferrer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shd w:val="clear" w:color="auto" w:fill="9900CC"/>
            <w:vAlign w:val="center"/>
          </w:tcPr>
          <w:p w:rsidR="00BA0952" w:rsidRPr="004F2D8D" w:rsidRDefault="00BA0952" w:rsidP="00BA0952">
            <w:pPr>
              <w:jc w:val="center"/>
              <w:rPr>
                <w:rFonts w:ascii="Rockwell" w:hAnsi="Rockwell"/>
                <w:b/>
                <w:color w:val="FFFFFF" w:themeColor="background1"/>
                <w:szCs w:val="24"/>
              </w:rPr>
            </w:pPr>
            <w:r w:rsidRPr="004F2D8D">
              <w:rPr>
                <w:rFonts w:ascii="Rockwell" w:hAnsi="Rockwell"/>
                <w:b/>
                <w:color w:val="FFFFFF" w:themeColor="background1"/>
                <w:szCs w:val="24"/>
              </w:rPr>
              <w:t>ESPECIALISTES</w:t>
            </w: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F2D8D" w:rsidP="004F2D8D">
            <w:pPr>
              <w:rPr>
                <w:rFonts w:ascii="Rockwell" w:hAnsi="Rockwell"/>
                <w:color w:val="9900CC"/>
                <w:sz w:val="36"/>
                <w:szCs w:val="36"/>
              </w:rPr>
            </w:pPr>
            <w:r w:rsidRPr="004F2D8D">
              <w:rPr>
                <w:rFonts w:ascii="Rockwell" w:hAnsi="Rockwell"/>
                <w:color w:val="9900CC"/>
                <w:sz w:val="36"/>
                <w:szCs w:val="36"/>
              </w:rPr>
              <w:t xml:space="preserve">Anglès </w:t>
            </w:r>
            <w:r>
              <w:rPr>
                <w:rFonts w:ascii="Rockwell" w:hAnsi="Rockwell"/>
                <w:color w:val="9900CC"/>
                <w:sz w:val="36"/>
                <w:szCs w:val="36"/>
              </w:rPr>
              <w:t xml:space="preserve">  </w:t>
            </w:r>
            <w:r w:rsidRPr="004F2D8D">
              <w:rPr>
                <w:rFonts w:ascii="Rockwell" w:hAnsi="Rockwell"/>
                <w:sz w:val="36"/>
                <w:szCs w:val="36"/>
              </w:rPr>
              <w:t xml:space="preserve">Pilar  Casellas  /  Anna  </w:t>
            </w:r>
            <w:proofErr w:type="spellStart"/>
            <w:r w:rsidRPr="004F2D8D">
              <w:rPr>
                <w:rFonts w:ascii="Rockwell" w:hAnsi="Rockwell"/>
                <w:sz w:val="36"/>
                <w:szCs w:val="36"/>
              </w:rPr>
              <w:t>Massafrets</w:t>
            </w:r>
            <w:proofErr w:type="spellEnd"/>
            <w:r w:rsidRPr="004F2D8D">
              <w:rPr>
                <w:rFonts w:ascii="Rockwell" w:hAnsi="Rockwell"/>
                <w:sz w:val="36"/>
                <w:szCs w:val="36"/>
              </w:rPr>
              <w:t xml:space="preserve"> 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vAlign w:val="center"/>
          </w:tcPr>
          <w:p w:rsidR="00BA0952" w:rsidRDefault="00BA0952" w:rsidP="00BA0952">
            <w:pPr>
              <w:jc w:val="center"/>
            </w:pP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F2D8D" w:rsidP="00BA0952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color w:val="9900CC"/>
                <w:sz w:val="36"/>
                <w:szCs w:val="36"/>
              </w:rPr>
              <w:t>Música</w:t>
            </w:r>
            <w:r>
              <w:rPr>
                <w:rFonts w:ascii="Rockwell" w:hAnsi="Rockwell"/>
                <w:sz w:val="36"/>
                <w:szCs w:val="36"/>
              </w:rPr>
              <w:t xml:space="preserve">   Montse  </w:t>
            </w:r>
            <w:proofErr w:type="spellStart"/>
            <w:r>
              <w:rPr>
                <w:rFonts w:ascii="Rockwell" w:hAnsi="Rockwell"/>
                <w:sz w:val="36"/>
                <w:szCs w:val="36"/>
              </w:rPr>
              <w:t>Marsans</w:t>
            </w:r>
            <w:proofErr w:type="spellEnd"/>
          </w:p>
        </w:tc>
      </w:tr>
      <w:tr w:rsidR="00BA0952" w:rsidTr="0009177C">
        <w:trPr>
          <w:trHeight w:val="846"/>
        </w:trPr>
        <w:tc>
          <w:tcPr>
            <w:tcW w:w="2116" w:type="dxa"/>
            <w:vAlign w:val="center"/>
          </w:tcPr>
          <w:p w:rsidR="00BA0952" w:rsidRDefault="00BA0952" w:rsidP="00BA0952">
            <w:pPr>
              <w:jc w:val="center"/>
            </w:pPr>
          </w:p>
        </w:tc>
        <w:tc>
          <w:tcPr>
            <w:tcW w:w="8340" w:type="dxa"/>
            <w:gridSpan w:val="2"/>
            <w:vAlign w:val="center"/>
          </w:tcPr>
          <w:p w:rsidR="00BA0952" w:rsidRPr="004F2D8D" w:rsidRDefault="004F2D8D" w:rsidP="00BA0952">
            <w:pPr>
              <w:rPr>
                <w:rFonts w:ascii="Rockwell" w:hAnsi="Rockwell"/>
                <w:sz w:val="36"/>
                <w:szCs w:val="36"/>
              </w:rPr>
            </w:pPr>
            <w:r w:rsidRPr="004F2D8D">
              <w:rPr>
                <w:rFonts w:ascii="Rockwell" w:hAnsi="Rockwell"/>
                <w:color w:val="9900CC"/>
                <w:sz w:val="36"/>
                <w:szCs w:val="36"/>
              </w:rPr>
              <w:t xml:space="preserve">Religió   </w:t>
            </w:r>
            <w:r>
              <w:rPr>
                <w:rFonts w:ascii="Rockwell" w:hAnsi="Rockwell"/>
                <w:sz w:val="36"/>
                <w:szCs w:val="36"/>
              </w:rPr>
              <w:t xml:space="preserve">Jordi  </w:t>
            </w:r>
            <w:proofErr w:type="spellStart"/>
            <w:r>
              <w:rPr>
                <w:rFonts w:ascii="Rockwell" w:hAnsi="Rockwell"/>
                <w:sz w:val="36"/>
                <w:szCs w:val="36"/>
              </w:rPr>
              <w:t>Boladeras</w:t>
            </w:r>
            <w:proofErr w:type="spellEnd"/>
          </w:p>
        </w:tc>
      </w:tr>
      <w:tr w:rsidR="0009177C" w:rsidTr="0009177C">
        <w:trPr>
          <w:trHeight w:val="846"/>
        </w:trPr>
        <w:tc>
          <w:tcPr>
            <w:tcW w:w="2116" w:type="dxa"/>
            <w:vAlign w:val="center"/>
          </w:tcPr>
          <w:p w:rsidR="0009177C" w:rsidRDefault="0009177C" w:rsidP="00BA0952">
            <w:pPr>
              <w:jc w:val="center"/>
            </w:pPr>
          </w:p>
        </w:tc>
        <w:tc>
          <w:tcPr>
            <w:tcW w:w="8340" w:type="dxa"/>
            <w:gridSpan w:val="2"/>
            <w:vAlign w:val="center"/>
          </w:tcPr>
          <w:p w:rsidR="0009177C" w:rsidRPr="00266E7E" w:rsidRDefault="0009177C" w:rsidP="00BA0952">
            <w:pPr>
              <w:rPr>
                <w:rFonts w:ascii="Rockwell" w:hAnsi="Rockwell"/>
                <w:color w:val="9900CC"/>
                <w:sz w:val="36"/>
                <w:szCs w:val="36"/>
              </w:rPr>
            </w:pPr>
            <w:proofErr w:type="spellStart"/>
            <w:r>
              <w:rPr>
                <w:rFonts w:ascii="Rockwell" w:hAnsi="Rockwell"/>
                <w:color w:val="9900CC"/>
                <w:sz w:val="36"/>
                <w:szCs w:val="36"/>
              </w:rPr>
              <w:t>Educ</w:t>
            </w:r>
            <w:proofErr w:type="spellEnd"/>
            <w:r>
              <w:rPr>
                <w:rFonts w:ascii="Rockwell" w:hAnsi="Rockwell"/>
                <w:color w:val="9900CC"/>
                <w:sz w:val="36"/>
                <w:szCs w:val="36"/>
              </w:rPr>
              <w:t xml:space="preserve">. Física  </w:t>
            </w:r>
            <w:r w:rsidRPr="0009177C">
              <w:rPr>
                <w:rFonts w:ascii="Rockwell" w:hAnsi="Rockwell"/>
                <w:sz w:val="36"/>
                <w:szCs w:val="36"/>
              </w:rPr>
              <w:t>Ramon  Capdevila / Marc Galceran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vAlign w:val="center"/>
          </w:tcPr>
          <w:p w:rsidR="00BA0952" w:rsidRDefault="00BA0952" w:rsidP="00BA0952">
            <w:pPr>
              <w:jc w:val="center"/>
            </w:pPr>
          </w:p>
        </w:tc>
        <w:tc>
          <w:tcPr>
            <w:tcW w:w="8340" w:type="dxa"/>
            <w:gridSpan w:val="2"/>
            <w:vAlign w:val="center"/>
          </w:tcPr>
          <w:p w:rsidR="00BA0952" w:rsidRPr="00266E7E" w:rsidRDefault="00266E7E" w:rsidP="00BA0952">
            <w:pPr>
              <w:rPr>
                <w:rFonts w:ascii="Rockwell" w:hAnsi="Rockwell"/>
                <w:b/>
                <w:sz w:val="36"/>
                <w:szCs w:val="36"/>
              </w:rPr>
            </w:pPr>
            <w:r w:rsidRPr="00266E7E">
              <w:rPr>
                <w:rFonts w:ascii="Rockwell" w:hAnsi="Rockwell"/>
                <w:color w:val="9900CC"/>
                <w:sz w:val="36"/>
                <w:szCs w:val="36"/>
              </w:rPr>
              <w:t>SIEI</w:t>
            </w:r>
            <w:r>
              <w:rPr>
                <w:rFonts w:ascii="Rockwell" w:hAnsi="Rockwell"/>
                <w:b/>
                <w:color w:val="9900CC"/>
                <w:sz w:val="36"/>
                <w:szCs w:val="36"/>
              </w:rPr>
              <w:t xml:space="preserve">    </w:t>
            </w:r>
            <w:r w:rsidRPr="00266E7E">
              <w:rPr>
                <w:rFonts w:ascii="Rockwell" w:hAnsi="Rockwell"/>
                <w:sz w:val="36"/>
                <w:szCs w:val="36"/>
              </w:rPr>
              <w:t xml:space="preserve">Sílvia  </w:t>
            </w:r>
            <w:proofErr w:type="spellStart"/>
            <w:r w:rsidRPr="00266E7E">
              <w:rPr>
                <w:rFonts w:ascii="Rockwell" w:hAnsi="Rockwell"/>
                <w:sz w:val="36"/>
                <w:szCs w:val="36"/>
              </w:rPr>
              <w:t>Gangolells</w:t>
            </w:r>
            <w:proofErr w:type="spellEnd"/>
            <w:r w:rsidRPr="00266E7E">
              <w:rPr>
                <w:rFonts w:ascii="Rockwell" w:hAnsi="Rockwell"/>
                <w:sz w:val="36"/>
                <w:szCs w:val="36"/>
              </w:rPr>
              <w:t xml:space="preserve">  +  auxiliar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vAlign w:val="center"/>
          </w:tcPr>
          <w:p w:rsidR="00BA0952" w:rsidRDefault="00BA0952" w:rsidP="00BA0952">
            <w:pPr>
              <w:jc w:val="center"/>
            </w:pPr>
          </w:p>
        </w:tc>
        <w:tc>
          <w:tcPr>
            <w:tcW w:w="8340" w:type="dxa"/>
            <w:gridSpan w:val="2"/>
            <w:vAlign w:val="center"/>
          </w:tcPr>
          <w:p w:rsidR="00BA0952" w:rsidRPr="00266E7E" w:rsidRDefault="00266E7E" w:rsidP="00266E7E">
            <w:pPr>
              <w:rPr>
                <w:rFonts w:ascii="Rockwell" w:hAnsi="Rockwell"/>
                <w:sz w:val="36"/>
                <w:szCs w:val="36"/>
              </w:rPr>
            </w:pPr>
            <w:proofErr w:type="spellStart"/>
            <w:r w:rsidRPr="00266E7E">
              <w:rPr>
                <w:rFonts w:ascii="Rockwell" w:hAnsi="Rockwell"/>
                <w:color w:val="9900CC"/>
                <w:sz w:val="36"/>
                <w:szCs w:val="36"/>
              </w:rPr>
              <w:t>Educ</w:t>
            </w:r>
            <w:proofErr w:type="spellEnd"/>
            <w:r>
              <w:rPr>
                <w:rFonts w:ascii="Rockwell" w:hAnsi="Rockwell"/>
                <w:color w:val="9900CC"/>
                <w:sz w:val="36"/>
                <w:szCs w:val="36"/>
              </w:rPr>
              <w:t>.</w:t>
            </w:r>
            <w:r w:rsidRPr="00266E7E">
              <w:rPr>
                <w:rFonts w:ascii="Rockwell" w:hAnsi="Rockwell"/>
                <w:color w:val="9900CC"/>
                <w:sz w:val="36"/>
                <w:szCs w:val="36"/>
              </w:rPr>
              <w:t xml:space="preserve"> Especial</w:t>
            </w:r>
            <w:r>
              <w:rPr>
                <w:rFonts w:ascii="Rockwell" w:hAnsi="Rockwell"/>
                <w:color w:val="9900CC"/>
                <w:sz w:val="36"/>
                <w:szCs w:val="36"/>
              </w:rPr>
              <w:t xml:space="preserve">  </w:t>
            </w:r>
            <w:r w:rsidRPr="00266E7E">
              <w:rPr>
                <w:rFonts w:ascii="Rockwell" w:hAnsi="Rockwell"/>
                <w:sz w:val="36"/>
                <w:szCs w:val="36"/>
              </w:rPr>
              <w:t>Anna  Campo  /  Toni  Llobet</w:t>
            </w:r>
          </w:p>
        </w:tc>
      </w:tr>
      <w:tr w:rsidR="00BA0952" w:rsidTr="0009177C">
        <w:trPr>
          <w:trHeight w:val="846"/>
        </w:trPr>
        <w:tc>
          <w:tcPr>
            <w:tcW w:w="2116" w:type="dxa"/>
            <w:vAlign w:val="center"/>
          </w:tcPr>
          <w:p w:rsidR="00BA0952" w:rsidRDefault="00BA0952" w:rsidP="00BA0952">
            <w:pPr>
              <w:jc w:val="center"/>
            </w:pPr>
          </w:p>
        </w:tc>
        <w:tc>
          <w:tcPr>
            <w:tcW w:w="8340" w:type="dxa"/>
            <w:gridSpan w:val="2"/>
            <w:vAlign w:val="center"/>
          </w:tcPr>
          <w:p w:rsidR="00BA0952" w:rsidRPr="00266E7E" w:rsidRDefault="00266E7E" w:rsidP="00BA0952">
            <w:pPr>
              <w:rPr>
                <w:rFonts w:ascii="Rockwell" w:hAnsi="Rockwell"/>
                <w:sz w:val="36"/>
                <w:szCs w:val="36"/>
              </w:rPr>
            </w:pPr>
            <w:r w:rsidRPr="00266E7E">
              <w:rPr>
                <w:rFonts w:ascii="Rockwell" w:hAnsi="Rockwell"/>
                <w:color w:val="9900CC"/>
                <w:sz w:val="36"/>
                <w:szCs w:val="36"/>
              </w:rPr>
              <w:t>Aula  Acollida</w:t>
            </w:r>
            <w:r>
              <w:rPr>
                <w:rFonts w:ascii="Rockwell" w:hAnsi="Rockwell"/>
                <w:color w:val="9900CC"/>
                <w:sz w:val="36"/>
                <w:szCs w:val="36"/>
              </w:rPr>
              <w:t xml:space="preserve">    </w:t>
            </w:r>
            <w:r w:rsidR="0009177C" w:rsidRPr="0009177C">
              <w:rPr>
                <w:rFonts w:ascii="Rockwell" w:hAnsi="Rockwell"/>
                <w:sz w:val="36"/>
                <w:szCs w:val="36"/>
              </w:rPr>
              <w:t>Neus  López</w:t>
            </w:r>
          </w:p>
        </w:tc>
      </w:tr>
    </w:tbl>
    <w:p w:rsidR="00BA0952" w:rsidRDefault="00BA0952"/>
    <w:sectPr w:rsidR="00BA0952" w:rsidSect="00BA095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52"/>
    <w:rsid w:val="0009177C"/>
    <w:rsid w:val="00266E7E"/>
    <w:rsid w:val="004B64B9"/>
    <w:rsid w:val="004F2D8D"/>
    <w:rsid w:val="00516910"/>
    <w:rsid w:val="008459C5"/>
    <w:rsid w:val="00AA79FC"/>
    <w:rsid w:val="00AB1AB4"/>
    <w:rsid w:val="00BA0952"/>
    <w:rsid w:val="00E55C86"/>
    <w:rsid w:val="00E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86"/>
    <w:pPr>
      <w:spacing w:after="0" w:line="240" w:lineRule="auto"/>
    </w:pPr>
    <w:rPr>
      <w:rFonts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Adreadelsobre">
    <w:name w:val="envelope address"/>
    <w:basedOn w:val="Normal"/>
    <w:uiPriority w:val="99"/>
    <w:semiHidden/>
    <w:unhideWhenUsed/>
    <w:rsid w:val="00516910"/>
    <w:pPr>
      <w:framePr w:w="7920" w:h="1980" w:hRule="exact" w:hSpace="141" w:wrap="auto" w:hAnchor="page" w:xAlign="center" w:yAlign="bottom"/>
      <w:ind w:left="2880"/>
    </w:pPr>
    <w:rPr>
      <w:rFonts w:ascii="Century Gothic" w:eastAsiaTheme="majorEastAsia" w:hAnsi="Century Gothic" w:cstheme="majorBidi"/>
      <w:b/>
      <w:szCs w:val="24"/>
    </w:rPr>
  </w:style>
  <w:style w:type="table" w:styleId="Taulaambquadrcula">
    <w:name w:val="Table Grid"/>
    <w:basedOn w:val="Taulanormal"/>
    <w:uiPriority w:val="59"/>
    <w:rsid w:val="00BA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86"/>
    <w:pPr>
      <w:spacing w:after="0" w:line="240" w:lineRule="auto"/>
    </w:pPr>
    <w:rPr>
      <w:rFonts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Adreadelsobre">
    <w:name w:val="envelope address"/>
    <w:basedOn w:val="Normal"/>
    <w:uiPriority w:val="99"/>
    <w:semiHidden/>
    <w:unhideWhenUsed/>
    <w:rsid w:val="00516910"/>
    <w:pPr>
      <w:framePr w:w="7920" w:h="1980" w:hRule="exact" w:hSpace="141" w:wrap="auto" w:hAnchor="page" w:xAlign="center" w:yAlign="bottom"/>
      <w:ind w:left="2880"/>
    </w:pPr>
    <w:rPr>
      <w:rFonts w:ascii="Century Gothic" w:eastAsiaTheme="majorEastAsia" w:hAnsi="Century Gothic" w:cstheme="majorBidi"/>
      <w:b/>
      <w:szCs w:val="24"/>
    </w:rPr>
  </w:style>
  <w:style w:type="table" w:styleId="Taulaambquadrcula">
    <w:name w:val="Table Grid"/>
    <w:basedOn w:val="Taulanormal"/>
    <w:uiPriority w:val="59"/>
    <w:rsid w:val="00BA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2020-01-17T11:07:00Z</dcterms:created>
  <dcterms:modified xsi:type="dcterms:W3CDTF">2020-01-17T11:07:00Z</dcterms:modified>
</cp:coreProperties>
</file>