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Pr="00924939" w:rsidRDefault="00B644E4" w:rsidP="00B644E4">
      <w:pPr>
        <w:pBdr>
          <w:top w:val="single" w:sz="4" w:space="31" w:color="auto"/>
          <w:left w:val="single" w:sz="4" w:space="4" w:color="auto"/>
          <w:bottom w:val="single" w:sz="4" w:space="1" w:color="auto"/>
          <w:right w:val="single" w:sz="4" w:space="4" w:color="auto"/>
        </w:pBdr>
        <w:shd w:val="clear" w:color="auto" w:fill="E6E6E6"/>
        <w:jc w:val="center"/>
        <w:rPr>
          <w:rFonts w:ascii="Arial" w:hAnsi="Arial" w:cs="Arial"/>
          <w:b/>
          <w:color w:val="800000"/>
          <w:sz w:val="40"/>
          <w:szCs w:val="40"/>
        </w:rPr>
      </w:pPr>
      <w:r w:rsidRPr="00924939">
        <w:rPr>
          <w:rFonts w:ascii="Arial" w:hAnsi="Arial" w:cs="Arial"/>
          <w:b/>
          <w:color w:val="800000"/>
          <w:sz w:val="40"/>
          <w:szCs w:val="40"/>
        </w:rPr>
        <w:t>PROJECTE EDUCATIU DE CENTRE</w:t>
      </w:r>
    </w:p>
    <w:p w:rsidR="00B644E4" w:rsidRDefault="00B644E4" w:rsidP="00B644E4">
      <w:pPr>
        <w:pBdr>
          <w:top w:val="single" w:sz="4" w:space="31" w:color="auto"/>
          <w:left w:val="single" w:sz="4" w:space="4" w:color="auto"/>
          <w:bottom w:val="single" w:sz="4" w:space="1" w:color="auto"/>
          <w:right w:val="single" w:sz="4" w:space="4" w:color="auto"/>
        </w:pBdr>
        <w:shd w:val="clear" w:color="auto" w:fill="E6E6E6"/>
        <w:jc w:val="center"/>
        <w:rPr>
          <w:rFonts w:ascii="Arial" w:hAnsi="Arial" w:cs="Arial"/>
          <w:b/>
          <w:sz w:val="40"/>
          <w:szCs w:val="40"/>
        </w:rPr>
      </w:pPr>
    </w:p>
    <w:p w:rsidR="00B644E4" w:rsidRDefault="00B644E4" w:rsidP="00B644E4">
      <w:pPr>
        <w:pBdr>
          <w:top w:val="single" w:sz="4" w:space="31" w:color="auto"/>
          <w:left w:val="single" w:sz="4" w:space="4" w:color="auto"/>
          <w:bottom w:val="single" w:sz="4" w:space="1" w:color="auto"/>
          <w:right w:val="single" w:sz="4" w:space="4" w:color="auto"/>
        </w:pBdr>
        <w:shd w:val="clear" w:color="auto" w:fill="E6E6E6"/>
        <w:jc w:val="center"/>
        <w:rPr>
          <w:rFonts w:ascii="Arial" w:hAnsi="Arial" w:cs="Arial"/>
          <w:b/>
          <w:sz w:val="32"/>
          <w:szCs w:val="32"/>
        </w:rPr>
      </w:pPr>
    </w:p>
    <w:p w:rsidR="00B644E4" w:rsidRDefault="00E21541" w:rsidP="00B644E4">
      <w:pPr>
        <w:pBdr>
          <w:top w:val="single" w:sz="4" w:space="31" w:color="auto"/>
          <w:left w:val="single" w:sz="4" w:space="4" w:color="auto"/>
          <w:bottom w:val="single" w:sz="4" w:space="1" w:color="auto"/>
          <w:right w:val="single" w:sz="4" w:space="4" w:color="auto"/>
        </w:pBdr>
        <w:shd w:val="clear" w:color="auto" w:fill="E6E6E6"/>
        <w:jc w:val="center"/>
        <w:rPr>
          <w:rFonts w:ascii="Arial" w:hAnsi="Arial" w:cs="Arial"/>
          <w:b/>
          <w:sz w:val="32"/>
          <w:szCs w:val="32"/>
        </w:rPr>
      </w:pPr>
      <w:r>
        <w:rPr>
          <w:rFonts w:ascii="Arial" w:hAnsi="Arial" w:cs="Arial"/>
          <w:b/>
          <w:sz w:val="32"/>
          <w:szCs w:val="32"/>
        </w:rPr>
        <w:t xml:space="preserve">ESCOLA </w:t>
      </w:r>
      <w:r w:rsidR="00B644E4">
        <w:rPr>
          <w:rFonts w:ascii="Arial" w:hAnsi="Arial" w:cs="Arial"/>
          <w:b/>
          <w:sz w:val="32"/>
          <w:szCs w:val="32"/>
        </w:rPr>
        <w:t>AGRÀRIA D’AMPOSTA</w:t>
      </w:r>
    </w:p>
    <w:p w:rsidR="00B644E4" w:rsidRDefault="00B644E4" w:rsidP="00B644E4">
      <w:pPr>
        <w:pBdr>
          <w:top w:val="single" w:sz="4" w:space="31" w:color="auto"/>
          <w:left w:val="single" w:sz="4" w:space="4" w:color="auto"/>
          <w:bottom w:val="single" w:sz="4" w:space="1" w:color="auto"/>
          <w:right w:val="single" w:sz="4" w:space="4" w:color="auto"/>
        </w:pBdr>
        <w:shd w:val="clear" w:color="auto" w:fill="E6E6E6"/>
        <w:jc w:val="center"/>
        <w:rPr>
          <w:rFonts w:ascii="Arial" w:hAnsi="Arial" w:cs="Arial"/>
          <w:b/>
          <w:sz w:val="32"/>
          <w:szCs w:val="32"/>
        </w:rPr>
      </w:pPr>
    </w:p>
    <w:p w:rsidR="00B644E4" w:rsidRDefault="00B644E4" w:rsidP="00B644E4">
      <w:pPr>
        <w:pBdr>
          <w:top w:val="single" w:sz="4" w:space="31" w:color="auto"/>
          <w:left w:val="single" w:sz="4" w:space="4" w:color="auto"/>
          <w:bottom w:val="single" w:sz="4" w:space="1" w:color="auto"/>
          <w:right w:val="single" w:sz="4" w:space="4" w:color="auto"/>
        </w:pBdr>
        <w:shd w:val="clear" w:color="auto" w:fill="E6E6E6"/>
        <w:jc w:val="center"/>
        <w:rPr>
          <w:rFonts w:ascii="Arial" w:hAnsi="Arial" w:cs="Arial"/>
          <w:b/>
          <w:sz w:val="32"/>
          <w:szCs w:val="32"/>
        </w:rPr>
      </w:pPr>
    </w:p>
    <w:p w:rsidR="00B644E4" w:rsidRPr="00924939" w:rsidRDefault="00B644E4" w:rsidP="00B644E4">
      <w:pPr>
        <w:pBdr>
          <w:top w:val="single" w:sz="4" w:space="31" w:color="auto"/>
          <w:left w:val="single" w:sz="4" w:space="4" w:color="auto"/>
          <w:bottom w:val="single" w:sz="4" w:space="1" w:color="auto"/>
          <w:right w:val="single" w:sz="4" w:space="4" w:color="auto"/>
        </w:pBdr>
        <w:shd w:val="clear" w:color="auto" w:fill="E6E6E6"/>
        <w:jc w:val="center"/>
        <w:rPr>
          <w:rFonts w:ascii="Arial" w:hAnsi="Arial" w:cs="Arial"/>
          <w:b/>
          <w:sz w:val="32"/>
          <w:szCs w:val="32"/>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Pr="00664989" w:rsidRDefault="00B644E4" w:rsidP="00B644E4">
      <w:pPr>
        <w:rPr>
          <w:rFonts w:ascii="Arial" w:hAnsi="Arial" w:cs="Arial"/>
          <w:noProof/>
          <w:lang w:val="es-ES_tradnl"/>
        </w:rPr>
      </w:pPr>
    </w:p>
    <w:p w:rsidR="00B644E4" w:rsidRPr="00664989" w:rsidRDefault="00B644E4" w:rsidP="00B644E4">
      <w:pPr>
        <w:rPr>
          <w:rFonts w:ascii="Arial" w:hAnsi="Arial" w:cs="Arial"/>
          <w:noProof/>
          <w:lang w:val="es-ES_tradnl"/>
        </w:rPr>
      </w:pPr>
    </w:p>
    <w:p w:rsidR="00B644E4" w:rsidRPr="00664989" w:rsidRDefault="00B644E4" w:rsidP="00B644E4">
      <w:pPr>
        <w:rPr>
          <w:rFonts w:ascii="Arial" w:hAnsi="Arial" w:cs="Arial"/>
          <w:noProof/>
          <w:lang w:val="es-ES_tradnl"/>
        </w:rPr>
      </w:pPr>
    </w:p>
    <w:p w:rsidR="00B644E4" w:rsidRPr="00664989" w:rsidRDefault="00B644E4" w:rsidP="00B644E4">
      <w:pPr>
        <w:rPr>
          <w:rFonts w:ascii="Arial" w:hAnsi="Arial" w:cs="Arial"/>
          <w:noProof/>
          <w:lang w:val="es-ES_tradnl"/>
        </w:rPr>
      </w:pPr>
    </w:p>
    <w:p w:rsidR="00B644E4" w:rsidRPr="00664989" w:rsidRDefault="00B644E4" w:rsidP="00B644E4">
      <w:pPr>
        <w:rPr>
          <w:rFonts w:ascii="Arial" w:hAnsi="Arial" w:cs="Arial"/>
          <w:noProof/>
          <w:lang w:val="es-ES_tradnl"/>
        </w:rPr>
      </w:pPr>
    </w:p>
    <w:p w:rsidR="00B644E4" w:rsidRPr="00664989" w:rsidRDefault="00B644E4" w:rsidP="00B644E4">
      <w:pPr>
        <w:rPr>
          <w:rFonts w:ascii="Arial" w:hAnsi="Arial" w:cs="Arial"/>
          <w:noProof/>
          <w:lang w:val="es-ES_tradnl"/>
        </w:rPr>
      </w:pPr>
    </w:p>
    <w:p w:rsidR="00B644E4" w:rsidRPr="00664989" w:rsidRDefault="00B644E4" w:rsidP="00B644E4">
      <w:pPr>
        <w:rPr>
          <w:rFonts w:ascii="Arial" w:hAnsi="Arial" w:cs="Arial"/>
          <w:noProof/>
          <w:lang w:val="es-ES_tradn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Default="00B644E4" w:rsidP="00B644E4">
      <w:pPr>
        <w:rPr>
          <w:rFonts w:ascii="Arial" w:hAnsi="Arial" w:cs="Arial"/>
        </w:rPr>
      </w:pPr>
    </w:p>
    <w:p w:rsidR="00B644E4" w:rsidRPr="004E0A68" w:rsidRDefault="00B644E4" w:rsidP="00B644E4">
      <w:pPr>
        <w:rPr>
          <w:rFonts w:ascii="Arial" w:hAnsi="Arial" w:cs="Arial"/>
          <w:b/>
          <w:sz w:val="18"/>
          <w:szCs w:val="18"/>
        </w:rPr>
      </w:pPr>
      <w:r w:rsidRPr="004E0A68">
        <w:rPr>
          <w:rFonts w:ascii="Arial" w:hAnsi="Arial" w:cs="Arial"/>
          <w:b/>
          <w:sz w:val="18"/>
          <w:szCs w:val="18"/>
        </w:rPr>
        <w:t>GESTIÓ DEL DOCUMENT I CONTROL DE CANVIS</w:t>
      </w:r>
    </w:p>
    <w:p w:rsidR="00B644E4" w:rsidRPr="004E0A68" w:rsidRDefault="00B644E4" w:rsidP="00B644E4">
      <w:pPr>
        <w:rPr>
          <w:rFonts w:ascii="Arial" w:hAnsi="Arial" w:cs="Arial"/>
          <w:sz w:val="18"/>
          <w:szCs w:val="18"/>
        </w:rPr>
      </w:pPr>
    </w:p>
    <w:p w:rsidR="00B644E4" w:rsidRDefault="00B644E4" w:rsidP="00B644E4">
      <w:pP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1740"/>
        <w:gridCol w:w="1740"/>
        <w:gridCol w:w="1740"/>
      </w:tblGrid>
      <w:tr w:rsidR="00B644E4" w:rsidRPr="00F168B7" w:rsidTr="00777E26">
        <w:trPr>
          <w:trHeight w:val="260"/>
          <w:jc w:val="center"/>
        </w:trPr>
        <w:tc>
          <w:tcPr>
            <w:tcW w:w="1800" w:type="dxa"/>
          </w:tcPr>
          <w:p w:rsidR="00B644E4" w:rsidRPr="00F168B7" w:rsidRDefault="00B644E4" w:rsidP="00D56A70">
            <w:pPr>
              <w:rPr>
                <w:rFonts w:ascii="Arial" w:hAnsi="Arial" w:cs="Arial"/>
                <w:sz w:val="18"/>
                <w:szCs w:val="18"/>
              </w:rPr>
            </w:pPr>
          </w:p>
        </w:tc>
        <w:tc>
          <w:tcPr>
            <w:tcW w:w="1740" w:type="dxa"/>
            <w:vAlign w:val="center"/>
          </w:tcPr>
          <w:p w:rsidR="00B644E4" w:rsidRPr="00F168B7" w:rsidRDefault="00B644E4" w:rsidP="00D56A70">
            <w:pPr>
              <w:jc w:val="center"/>
              <w:rPr>
                <w:rFonts w:ascii="Arial" w:hAnsi="Arial" w:cs="Arial"/>
                <w:b/>
                <w:sz w:val="18"/>
                <w:szCs w:val="18"/>
              </w:rPr>
            </w:pPr>
            <w:r w:rsidRPr="00F168B7">
              <w:rPr>
                <w:rFonts w:ascii="Arial" w:hAnsi="Arial" w:cs="Arial"/>
                <w:b/>
                <w:sz w:val="18"/>
                <w:szCs w:val="18"/>
              </w:rPr>
              <w:t>Elaboració:</w:t>
            </w:r>
          </w:p>
        </w:tc>
        <w:tc>
          <w:tcPr>
            <w:tcW w:w="1740" w:type="dxa"/>
            <w:vAlign w:val="center"/>
          </w:tcPr>
          <w:p w:rsidR="00B644E4" w:rsidRPr="00F168B7" w:rsidRDefault="00B644E4" w:rsidP="00D56A70">
            <w:pPr>
              <w:jc w:val="center"/>
              <w:rPr>
                <w:rFonts w:ascii="Arial" w:hAnsi="Arial" w:cs="Arial"/>
                <w:b/>
                <w:sz w:val="18"/>
                <w:szCs w:val="18"/>
              </w:rPr>
            </w:pPr>
            <w:r w:rsidRPr="00F168B7">
              <w:rPr>
                <w:rFonts w:ascii="Arial" w:hAnsi="Arial" w:cs="Arial"/>
                <w:b/>
                <w:sz w:val="18"/>
                <w:szCs w:val="18"/>
              </w:rPr>
              <w:t>Revisió:</w:t>
            </w:r>
          </w:p>
        </w:tc>
        <w:tc>
          <w:tcPr>
            <w:tcW w:w="1740" w:type="dxa"/>
            <w:vAlign w:val="center"/>
          </w:tcPr>
          <w:p w:rsidR="00B644E4" w:rsidRPr="00F168B7" w:rsidRDefault="00B644E4" w:rsidP="00D56A70">
            <w:pPr>
              <w:jc w:val="center"/>
              <w:rPr>
                <w:rFonts w:ascii="Arial" w:hAnsi="Arial" w:cs="Arial"/>
                <w:b/>
                <w:sz w:val="18"/>
                <w:szCs w:val="18"/>
              </w:rPr>
            </w:pPr>
            <w:r w:rsidRPr="00F168B7">
              <w:rPr>
                <w:rFonts w:ascii="Arial" w:hAnsi="Arial" w:cs="Arial"/>
                <w:b/>
                <w:sz w:val="18"/>
                <w:szCs w:val="18"/>
              </w:rPr>
              <w:t>Aprovació:</w:t>
            </w:r>
          </w:p>
        </w:tc>
      </w:tr>
      <w:tr w:rsidR="00B644E4" w:rsidRPr="00F168B7" w:rsidTr="00777E26">
        <w:trPr>
          <w:trHeight w:val="550"/>
          <w:jc w:val="center"/>
        </w:trPr>
        <w:tc>
          <w:tcPr>
            <w:tcW w:w="1800" w:type="dxa"/>
          </w:tcPr>
          <w:p w:rsidR="00B644E4" w:rsidRPr="00F168B7" w:rsidRDefault="00B644E4" w:rsidP="00D56A70">
            <w:pPr>
              <w:rPr>
                <w:rFonts w:ascii="Arial" w:hAnsi="Arial" w:cs="Arial"/>
                <w:b/>
                <w:sz w:val="18"/>
                <w:szCs w:val="18"/>
              </w:rPr>
            </w:pPr>
          </w:p>
          <w:p w:rsidR="00B644E4" w:rsidRPr="00F168B7" w:rsidRDefault="00B644E4" w:rsidP="00D56A70">
            <w:pPr>
              <w:rPr>
                <w:rFonts w:ascii="Arial" w:hAnsi="Arial" w:cs="Arial"/>
                <w:b/>
                <w:sz w:val="18"/>
                <w:szCs w:val="18"/>
              </w:rPr>
            </w:pPr>
            <w:r w:rsidRPr="00F168B7">
              <w:rPr>
                <w:rFonts w:ascii="Arial" w:hAnsi="Arial" w:cs="Arial"/>
                <w:b/>
                <w:sz w:val="18"/>
                <w:szCs w:val="18"/>
              </w:rPr>
              <w:t>Nom i cognom</w:t>
            </w:r>
          </w:p>
        </w:tc>
        <w:tc>
          <w:tcPr>
            <w:tcW w:w="1740" w:type="dxa"/>
          </w:tcPr>
          <w:p w:rsidR="00B644E4" w:rsidRDefault="00B644E4" w:rsidP="00DB29CF">
            <w:pPr>
              <w:jc w:val="center"/>
              <w:rPr>
                <w:rFonts w:ascii="Arial" w:hAnsi="Arial" w:cs="Arial"/>
                <w:sz w:val="18"/>
                <w:szCs w:val="18"/>
              </w:rPr>
            </w:pPr>
          </w:p>
          <w:p w:rsidR="00B644E4" w:rsidRPr="00F168B7" w:rsidRDefault="00B644E4" w:rsidP="00DB29CF">
            <w:pPr>
              <w:jc w:val="center"/>
              <w:rPr>
                <w:rFonts w:ascii="Arial" w:hAnsi="Arial" w:cs="Arial"/>
                <w:sz w:val="18"/>
                <w:szCs w:val="18"/>
              </w:rPr>
            </w:pPr>
            <w:r>
              <w:rPr>
                <w:rFonts w:ascii="Arial" w:hAnsi="Arial" w:cs="Arial"/>
                <w:sz w:val="18"/>
                <w:szCs w:val="18"/>
              </w:rPr>
              <w:t>Equip directiu</w:t>
            </w:r>
          </w:p>
        </w:tc>
        <w:tc>
          <w:tcPr>
            <w:tcW w:w="1740" w:type="dxa"/>
          </w:tcPr>
          <w:p w:rsidR="00B644E4" w:rsidRDefault="00B644E4" w:rsidP="00DB29CF">
            <w:pPr>
              <w:jc w:val="center"/>
              <w:rPr>
                <w:rFonts w:ascii="Arial" w:hAnsi="Arial" w:cs="Arial"/>
                <w:sz w:val="18"/>
                <w:szCs w:val="18"/>
              </w:rPr>
            </w:pPr>
          </w:p>
          <w:p w:rsidR="00B644E4" w:rsidRPr="00F168B7" w:rsidRDefault="00B644E4" w:rsidP="00DB29CF">
            <w:pPr>
              <w:jc w:val="center"/>
              <w:rPr>
                <w:rFonts w:ascii="Arial" w:hAnsi="Arial" w:cs="Arial"/>
                <w:sz w:val="18"/>
                <w:szCs w:val="18"/>
              </w:rPr>
            </w:pPr>
            <w:r>
              <w:rPr>
                <w:rFonts w:ascii="Arial" w:hAnsi="Arial" w:cs="Arial"/>
                <w:sz w:val="18"/>
                <w:szCs w:val="18"/>
              </w:rPr>
              <w:t>Claustre de professors</w:t>
            </w:r>
          </w:p>
        </w:tc>
        <w:tc>
          <w:tcPr>
            <w:tcW w:w="1740" w:type="dxa"/>
          </w:tcPr>
          <w:p w:rsidR="00B644E4" w:rsidRDefault="00B644E4" w:rsidP="00DB29CF">
            <w:pPr>
              <w:jc w:val="center"/>
              <w:rPr>
                <w:rFonts w:ascii="Arial" w:hAnsi="Arial" w:cs="Arial"/>
                <w:sz w:val="18"/>
                <w:szCs w:val="18"/>
              </w:rPr>
            </w:pPr>
          </w:p>
          <w:p w:rsidR="00B644E4" w:rsidRPr="00F168B7" w:rsidRDefault="00B644E4" w:rsidP="00DB29CF">
            <w:pPr>
              <w:jc w:val="center"/>
              <w:rPr>
                <w:rFonts w:ascii="Arial" w:hAnsi="Arial" w:cs="Arial"/>
                <w:sz w:val="18"/>
                <w:szCs w:val="18"/>
              </w:rPr>
            </w:pPr>
            <w:r>
              <w:rPr>
                <w:rFonts w:ascii="Arial" w:hAnsi="Arial" w:cs="Arial"/>
                <w:sz w:val="18"/>
                <w:szCs w:val="18"/>
              </w:rPr>
              <w:t>Consell escolar</w:t>
            </w:r>
          </w:p>
        </w:tc>
      </w:tr>
      <w:tr w:rsidR="00B644E4" w:rsidRPr="00F168B7" w:rsidTr="00777E26">
        <w:trPr>
          <w:trHeight w:val="550"/>
          <w:jc w:val="center"/>
        </w:trPr>
        <w:tc>
          <w:tcPr>
            <w:tcW w:w="1800" w:type="dxa"/>
          </w:tcPr>
          <w:p w:rsidR="00B644E4" w:rsidRPr="00F168B7" w:rsidRDefault="00B644E4" w:rsidP="00D56A70">
            <w:pPr>
              <w:rPr>
                <w:rFonts w:ascii="Arial" w:hAnsi="Arial" w:cs="Arial"/>
                <w:b/>
                <w:sz w:val="18"/>
                <w:szCs w:val="18"/>
              </w:rPr>
            </w:pPr>
          </w:p>
          <w:p w:rsidR="00B644E4" w:rsidRPr="00F168B7" w:rsidRDefault="00B644E4" w:rsidP="00D56A70">
            <w:pPr>
              <w:rPr>
                <w:rFonts w:ascii="Arial" w:hAnsi="Arial" w:cs="Arial"/>
                <w:b/>
                <w:sz w:val="18"/>
                <w:szCs w:val="18"/>
              </w:rPr>
            </w:pPr>
            <w:r w:rsidRPr="00F168B7">
              <w:rPr>
                <w:rFonts w:ascii="Arial" w:hAnsi="Arial" w:cs="Arial"/>
                <w:b/>
                <w:sz w:val="18"/>
                <w:szCs w:val="18"/>
              </w:rPr>
              <w:t>Càrrec</w:t>
            </w:r>
          </w:p>
          <w:p w:rsidR="00B644E4" w:rsidRPr="00F168B7" w:rsidRDefault="00B644E4" w:rsidP="00D56A70">
            <w:pPr>
              <w:rPr>
                <w:rFonts w:ascii="Arial" w:hAnsi="Arial" w:cs="Arial"/>
                <w:b/>
                <w:sz w:val="18"/>
                <w:szCs w:val="18"/>
              </w:rPr>
            </w:pPr>
          </w:p>
        </w:tc>
        <w:tc>
          <w:tcPr>
            <w:tcW w:w="1740" w:type="dxa"/>
          </w:tcPr>
          <w:p w:rsidR="00B644E4" w:rsidRDefault="00B644E4" w:rsidP="00DB29CF">
            <w:pPr>
              <w:jc w:val="center"/>
              <w:rPr>
                <w:rFonts w:ascii="Arial" w:hAnsi="Arial" w:cs="Arial"/>
                <w:sz w:val="18"/>
                <w:szCs w:val="18"/>
              </w:rPr>
            </w:pPr>
          </w:p>
          <w:p w:rsidR="00B644E4" w:rsidRPr="00F168B7" w:rsidRDefault="00B644E4" w:rsidP="00DB29CF">
            <w:pPr>
              <w:jc w:val="center"/>
              <w:rPr>
                <w:rFonts w:ascii="Arial" w:hAnsi="Arial" w:cs="Arial"/>
                <w:sz w:val="18"/>
                <w:szCs w:val="18"/>
              </w:rPr>
            </w:pPr>
            <w:r>
              <w:rPr>
                <w:rFonts w:ascii="Arial" w:hAnsi="Arial" w:cs="Arial"/>
                <w:sz w:val="18"/>
                <w:szCs w:val="18"/>
              </w:rPr>
              <w:t>Equip directiu</w:t>
            </w:r>
          </w:p>
        </w:tc>
        <w:tc>
          <w:tcPr>
            <w:tcW w:w="1740" w:type="dxa"/>
          </w:tcPr>
          <w:p w:rsidR="00B644E4" w:rsidRDefault="00B644E4" w:rsidP="00DB29CF">
            <w:pPr>
              <w:jc w:val="center"/>
              <w:rPr>
                <w:rFonts w:ascii="Arial" w:hAnsi="Arial" w:cs="Arial"/>
                <w:sz w:val="18"/>
                <w:szCs w:val="18"/>
              </w:rPr>
            </w:pPr>
          </w:p>
          <w:p w:rsidR="00B644E4" w:rsidRPr="00F168B7" w:rsidRDefault="00B644E4" w:rsidP="00DB29CF">
            <w:pPr>
              <w:jc w:val="center"/>
              <w:rPr>
                <w:rFonts w:ascii="Arial" w:hAnsi="Arial" w:cs="Arial"/>
                <w:sz w:val="18"/>
                <w:szCs w:val="18"/>
              </w:rPr>
            </w:pPr>
            <w:r>
              <w:rPr>
                <w:rFonts w:ascii="Arial" w:hAnsi="Arial" w:cs="Arial"/>
                <w:sz w:val="18"/>
                <w:szCs w:val="18"/>
              </w:rPr>
              <w:t>Claustre de professors</w:t>
            </w:r>
          </w:p>
        </w:tc>
        <w:tc>
          <w:tcPr>
            <w:tcW w:w="1740" w:type="dxa"/>
          </w:tcPr>
          <w:p w:rsidR="00B644E4" w:rsidRDefault="00B644E4" w:rsidP="00DB29CF">
            <w:pPr>
              <w:jc w:val="center"/>
              <w:rPr>
                <w:rFonts w:ascii="Arial" w:hAnsi="Arial" w:cs="Arial"/>
                <w:sz w:val="18"/>
                <w:szCs w:val="18"/>
              </w:rPr>
            </w:pPr>
          </w:p>
          <w:p w:rsidR="00B644E4" w:rsidRPr="00F168B7" w:rsidRDefault="00B644E4" w:rsidP="00DB29CF">
            <w:pPr>
              <w:jc w:val="center"/>
              <w:rPr>
                <w:rFonts w:ascii="Arial" w:hAnsi="Arial" w:cs="Arial"/>
                <w:sz w:val="18"/>
                <w:szCs w:val="18"/>
              </w:rPr>
            </w:pPr>
            <w:r>
              <w:rPr>
                <w:rFonts w:ascii="Arial" w:hAnsi="Arial" w:cs="Arial"/>
                <w:sz w:val="18"/>
                <w:szCs w:val="18"/>
              </w:rPr>
              <w:t>Consell escolar</w:t>
            </w:r>
          </w:p>
        </w:tc>
      </w:tr>
      <w:tr w:rsidR="00B644E4" w:rsidRPr="00F168B7" w:rsidTr="00777E26">
        <w:trPr>
          <w:trHeight w:val="550"/>
          <w:jc w:val="center"/>
        </w:trPr>
        <w:tc>
          <w:tcPr>
            <w:tcW w:w="1800" w:type="dxa"/>
            <w:tcBorders>
              <w:bottom w:val="single" w:sz="4" w:space="0" w:color="auto"/>
            </w:tcBorders>
          </w:tcPr>
          <w:p w:rsidR="00B644E4" w:rsidRPr="00F168B7" w:rsidRDefault="00B644E4" w:rsidP="00D56A70">
            <w:pPr>
              <w:rPr>
                <w:rFonts w:ascii="Arial" w:hAnsi="Arial" w:cs="Arial"/>
                <w:b/>
                <w:sz w:val="18"/>
                <w:szCs w:val="18"/>
              </w:rPr>
            </w:pPr>
          </w:p>
          <w:p w:rsidR="00B644E4" w:rsidRPr="00F168B7" w:rsidRDefault="00B644E4" w:rsidP="00D56A70">
            <w:pPr>
              <w:rPr>
                <w:rFonts w:ascii="Arial" w:hAnsi="Arial" w:cs="Arial"/>
                <w:b/>
                <w:sz w:val="18"/>
                <w:szCs w:val="18"/>
              </w:rPr>
            </w:pPr>
            <w:r w:rsidRPr="00F168B7">
              <w:rPr>
                <w:rFonts w:ascii="Arial" w:hAnsi="Arial" w:cs="Arial"/>
                <w:b/>
                <w:sz w:val="18"/>
                <w:szCs w:val="18"/>
              </w:rPr>
              <w:t>Data</w:t>
            </w:r>
          </w:p>
        </w:tc>
        <w:tc>
          <w:tcPr>
            <w:tcW w:w="1740" w:type="dxa"/>
            <w:tcBorders>
              <w:bottom w:val="single" w:sz="4" w:space="0" w:color="auto"/>
            </w:tcBorders>
            <w:vAlign w:val="center"/>
          </w:tcPr>
          <w:p w:rsidR="00B644E4" w:rsidRPr="00F168B7" w:rsidRDefault="00CD52F0" w:rsidP="00DB29CF">
            <w:pPr>
              <w:jc w:val="center"/>
              <w:rPr>
                <w:rFonts w:ascii="Arial" w:hAnsi="Arial" w:cs="Arial"/>
                <w:sz w:val="18"/>
                <w:szCs w:val="18"/>
              </w:rPr>
            </w:pPr>
            <w:r>
              <w:rPr>
                <w:rFonts w:ascii="Arial" w:hAnsi="Arial" w:cs="Arial"/>
                <w:sz w:val="18"/>
                <w:szCs w:val="18"/>
              </w:rPr>
              <w:t>10.07.2024</w:t>
            </w:r>
          </w:p>
        </w:tc>
        <w:tc>
          <w:tcPr>
            <w:tcW w:w="1740" w:type="dxa"/>
            <w:tcBorders>
              <w:bottom w:val="single" w:sz="4" w:space="0" w:color="auto"/>
            </w:tcBorders>
            <w:vAlign w:val="center"/>
          </w:tcPr>
          <w:p w:rsidR="00621EB8" w:rsidRPr="00F168B7" w:rsidRDefault="00CD52F0" w:rsidP="00DB29CF">
            <w:pPr>
              <w:jc w:val="center"/>
              <w:rPr>
                <w:rFonts w:ascii="Arial" w:hAnsi="Arial" w:cs="Arial"/>
                <w:sz w:val="18"/>
                <w:szCs w:val="18"/>
              </w:rPr>
            </w:pPr>
            <w:r>
              <w:rPr>
                <w:rFonts w:ascii="Arial" w:hAnsi="Arial" w:cs="Arial"/>
                <w:sz w:val="18"/>
                <w:szCs w:val="18"/>
              </w:rPr>
              <w:t>10.07.2024</w:t>
            </w:r>
          </w:p>
        </w:tc>
        <w:tc>
          <w:tcPr>
            <w:tcW w:w="1740" w:type="dxa"/>
            <w:tcBorders>
              <w:bottom w:val="single" w:sz="4" w:space="0" w:color="auto"/>
            </w:tcBorders>
            <w:vAlign w:val="center"/>
          </w:tcPr>
          <w:p w:rsidR="00621EB8" w:rsidRPr="00F168B7" w:rsidRDefault="00CD52F0" w:rsidP="00DB29CF">
            <w:pPr>
              <w:jc w:val="center"/>
              <w:rPr>
                <w:rFonts w:ascii="Arial" w:hAnsi="Arial" w:cs="Arial"/>
                <w:sz w:val="18"/>
                <w:szCs w:val="18"/>
              </w:rPr>
            </w:pPr>
            <w:r>
              <w:rPr>
                <w:rFonts w:ascii="Arial" w:hAnsi="Arial" w:cs="Arial"/>
                <w:sz w:val="18"/>
                <w:szCs w:val="18"/>
              </w:rPr>
              <w:t>10.07.2024</w:t>
            </w:r>
            <w:bookmarkStart w:id="0" w:name="_GoBack"/>
            <w:bookmarkEnd w:id="0"/>
          </w:p>
        </w:tc>
      </w:tr>
    </w:tbl>
    <w:p w:rsidR="00B644E4" w:rsidRPr="00F168B7" w:rsidRDefault="00B644E4" w:rsidP="00B644E4">
      <w:pPr>
        <w:rPr>
          <w:rFonts w:ascii="Arial" w:hAnsi="Arial" w:cs="Arial"/>
          <w:sz w:val="18"/>
          <w:szCs w:val="18"/>
        </w:rPr>
      </w:pPr>
    </w:p>
    <w:p w:rsidR="00B644E4" w:rsidRDefault="00B644E4" w:rsidP="00B644E4">
      <w:pPr>
        <w:rPr>
          <w:rFonts w:ascii="Arial" w:hAnsi="Arial" w:cs="Arial"/>
          <w:sz w:val="16"/>
          <w:szCs w:val="16"/>
        </w:rPr>
      </w:pPr>
    </w:p>
    <w:p w:rsidR="00B644E4" w:rsidRDefault="00B644E4" w:rsidP="00B644E4">
      <w:pPr>
        <w:rPr>
          <w:rFonts w:ascii="Arial" w:hAnsi="Arial" w:cs="Arial"/>
          <w:sz w:val="16"/>
          <w:szCs w:val="16"/>
        </w:rPr>
      </w:pPr>
    </w:p>
    <w:p w:rsidR="00B644E4" w:rsidRDefault="00B644E4" w:rsidP="00B644E4">
      <w:pP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1260"/>
        <w:gridCol w:w="4500"/>
      </w:tblGrid>
      <w:tr w:rsidR="00B644E4" w:rsidTr="00EE4EDD">
        <w:trPr>
          <w:trHeight w:val="210"/>
          <w:jc w:val="center"/>
        </w:trPr>
        <w:tc>
          <w:tcPr>
            <w:tcW w:w="7020" w:type="dxa"/>
            <w:gridSpan w:val="3"/>
            <w:vAlign w:val="center"/>
          </w:tcPr>
          <w:p w:rsidR="00B644E4" w:rsidRPr="00F168B7" w:rsidRDefault="00B644E4" w:rsidP="00D56A70">
            <w:pPr>
              <w:jc w:val="center"/>
              <w:rPr>
                <w:rFonts w:ascii="Arial" w:hAnsi="Arial" w:cs="Arial"/>
                <w:b/>
                <w:sz w:val="18"/>
                <w:szCs w:val="18"/>
              </w:rPr>
            </w:pPr>
            <w:r w:rsidRPr="00F168B7">
              <w:rPr>
                <w:rFonts w:ascii="Arial" w:hAnsi="Arial" w:cs="Arial"/>
                <w:b/>
                <w:sz w:val="18"/>
                <w:szCs w:val="18"/>
              </w:rPr>
              <w:t>Llistat de  modificacions</w:t>
            </w:r>
          </w:p>
        </w:tc>
      </w:tr>
      <w:tr w:rsidR="00B644E4" w:rsidTr="00EE4EDD">
        <w:trPr>
          <w:trHeight w:val="164"/>
          <w:jc w:val="center"/>
        </w:trPr>
        <w:tc>
          <w:tcPr>
            <w:tcW w:w="1260" w:type="dxa"/>
            <w:vAlign w:val="center"/>
          </w:tcPr>
          <w:p w:rsidR="00B644E4" w:rsidRPr="00F168B7" w:rsidRDefault="00B644E4" w:rsidP="00D56A70">
            <w:pPr>
              <w:jc w:val="center"/>
              <w:rPr>
                <w:rFonts w:ascii="Arial" w:hAnsi="Arial" w:cs="Arial"/>
                <w:b/>
                <w:sz w:val="18"/>
                <w:szCs w:val="18"/>
              </w:rPr>
            </w:pPr>
            <w:r w:rsidRPr="00F168B7">
              <w:rPr>
                <w:rFonts w:ascii="Arial" w:hAnsi="Arial" w:cs="Arial"/>
                <w:b/>
                <w:sz w:val="18"/>
                <w:szCs w:val="18"/>
              </w:rPr>
              <w:t>Versió</w:t>
            </w:r>
          </w:p>
        </w:tc>
        <w:tc>
          <w:tcPr>
            <w:tcW w:w="1260" w:type="dxa"/>
            <w:vAlign w:val="center"/>
          </w:tcPr>
          <w:p w:rsidR="00B644E4" w:rsidRPr="00F168B7" w:rsidRDefault="00B644E4" w:rsidP="00D56A70">
            <w:pPr>
              <w:jc w:val="center"/>
              <w:rPr>
                <w:rFonts w:ascii="Arial" w:hAnsi="Arial" w:cs="Arial"/>
                <w:b/>
                <w:sz w:val="18"/>
                <w:szCs w:val="18"/>
              </w:rPr>
            </w:pPr>
            <w:r w:rsidRPr="00F168B7">
              <w:rPr>
                <w:rFonts w:ascii="Arial" w:hAnsi="Arial" w:cs="Arial"/>
                <w:b/>
                <w:sz w:val="18"/>
                <w:szCs w:val="18"/>
              </w:rPr>
              <w:t>Data</w:t>
            </w:r>
          </w:p>
        </w:tc>
        <w:tc>
          <w:tcPr>
            <w:tcW w:w="4500" w:type="dxa"/>
            <w:vAlign w:val="center"/>
          </w:tcPr>
          <w:p w:rsidR="00B644E4" w:rsidRPr="00F168B7" w:rsidRDefault="00B644E4" w:rsidP="00D56A70">
            <w:pPr>
              <w:jc w:val="center"/>
              <w:rPr>
                <w:rFonts w:ascii="Arial" w:hAnsi="Arial" w:cs="Arial"/>
                <w:b/>
                <w:sz w:val="18"/>
                <w:szCs w:val="18"/>
              </w:rPr>
            </w:pPr>
            <w:r w:rsidRPr="00F168B7">
              <w:rPr>
                <w:rFonts w:ascii="Arial" w:hAnsi="Arial" w:cs="Arial"/>
                <w:b/>
                <w:sz w:val="18"/>
                <w:szCs w:val="18"/>
              </w:rPr>
              <w:t>Modificacions</w:t>
            </w:r>
          </w:p>
        </w:tc>
      </w:tr>
      <w:tr w:rsidR="00B644E4" w:rsidTr="00EE4EDD">
        <w:trPr>
          <w:trHeight w:val="550"/>
          <w:jc w:val="center"/>
        </w:trPr>
        <w:tc>
          <w:tcPr>
            <w:tcW w:w="1260" w:type="dxa"/>
          </w:tcPr>
          <w:p w:rsidR="00B644E4" w:rsidRDefault="00B644E4" w:rsidP="00D56A70">
            <w:pPr>
              <w:jc w:val="center"/>
              <w:rPr>
                <w:rFonts w:ascii="Arial" w:hAnsi="Arial" w:cs="Arial"/>
                <w:sz w:val="18"/>
                <w:szCs w:val="18"/>
              </w:rPr>
            </w:pPr>
          </w:p>
          <w:p w:rsidR="00B644E4" w:rsidRPr="00F168B7" w:rsidRDefault="00B644E4" w:rsidP="00D56A70">
            <w:pPr>
              <w:jc w:val="center"/>
              <w:rPr>
                <w:rFonts w:ascii="Arial" w:hAnsi="Arial" w:cs="Arial"/>
                <w:sz w:val="18"/>
                <w:szCs w:val="18"/>
              </w:rPr>
            </w:pPr>
            <w:r>
              <w:rPr>
                <w:rFonts w:ascii="Arial" w:hAnsi="Arial" w:cs="Arial"/>
                <w:sz w:val="18"/>
                <w:szCs w:val="18"/>
              </w:rPr>
              <w:t>0</w:t>
            </w:r>
          </w:p>
        </w:tc>
        <w:tc>
          <w:tcPr>
            <w:tcW w:w="1260" w:type="dxa"/>
          </w:tcPr>
          <w:p w:rsidR="00B644E4" w:rsidRDefault="00B644E4" w:rsidP="00D56A70">
            <w:pPr>
              <w:jc w:val="center"/>
              <w:rPr>
                <w:rFonts w:ascii="Arial" w:hAnsi="Arial" w:cs="Arial"/>
                <w:sz w:val="18"/>
                <w:szCs w:val="18"/>
              </w:rPr>
            </w:pPr>
          </w:p>
          <w:p w:rsidR="00B644E4" w:rsidRPr="00F168B7" w:rsidRDefault="00B644E4" w:rsidP="00D56A70">
            <w:pPr>
              <w:jc w:val="center"/>
              <w:rPr>
                <w:rFonts w:ascii="Arial" w:hAnsi="Arial" w:cs="Arial"/>
                <w:sz w:val="18"/>
                <w:szCs w:val="18"/>
              </w:rPr>
            </w:pPr>
            <w:r>
              <w:rPr>
                <w:rFonts w:ascii="Arial" w:hAnsi="Arial" w:cs="Arial"/>
                <w:sz w:val="18"/>
                <w:szCs w:val="18"/>
              </w:rPr>
              <w:t>27.01.09</w:t>
            </w:r>
          </w:p>
        </w:tc>
        <w:tc>
          <w:tcPr>
            <w:tcW w:w="4500" w:type="dxa"/>
          </w:tcPr>
          <w:p w:rsidR="00B644E4" w:rsidRDefault="00B644E4" w:rsidP="00D56A70">
            <w:pPr>
              <w:rPr>
                <w:rFonts w:ascii="Arial" w:hAnsi="Arial" w:cs="Arial"/>
                <w:sz w:val="18"/>
                <w:szCs w:val="18"/>
              </w:rPr>
            </w:pPr>
          </w:p>
          <w:p w:rsidR="00B644E4" w:rsidRPr="00F168B7" w:rsidRDefault="00B644E4" w:rsidP="00D56A70">
            <w:pPr>
              <w:rPr>
                <w:rFonts w:ascii="Arial" w:hAnsi="Arial" w:cs="Arial"/>
                <w:sz w:val="18"/>
                <w:szCs w:val="18"/>
              </w:rPr>
            </w:pPr>
            <w:r>
              <w:rPr>
                <w:rFonts w:ascii="Arial" w:hAnsi="Arial" w:cs="Arial"/>
                <w:sz w:val="18"/>
                <w:szCs w:val="18"/>
              </w:rPr>
              <w:t>Creació del document</w:t>
            </w:r>
          </w:p>
        </w:tc>
      </w:tr>
      <w:tr w:rsidR="00B644E4" w:rsidTr="00EE4EDD">
        <w:trPr>
          <w:trHeight w:val="550"/>
          <w:jc w:val="center"/>
        </w:trPr>
        <w:tc>
          <w:tcPr>
            <w:tcW w:w="1260" w:type="dxa"/>
          </w:tcPr>
          <w:p w:rsidR="00B644E4" w:rsidRDefault="00B644E4" w:rsidP="00D56A70">
            <w:pPr>
              <w:rPr>
                <w:rFonts w:ascii="Arial" w:hAnsi="Arial" w:cs="Arial"/>
                <w:sz w:val="18"/>
                <w:szCs w:val="18"/>
              </w:rPr>
            </w:pPr>
          </w:p>
          <w:p w:rsidR="00B644E4" w:rsidRPr="00F168B7" w:rsidRDefault="00B644E4" w:rsidP="00D56A70">
            <w:pPr>
              <w:jc w:val="center"/>
              <w:rPr>
                <w:rFonts w:ascii="Arial" w:hAnsi="Arial" w:cs="Arial"/>
                <w:sz w:val="18"/>
                <w:szCs w:val="18"/>
              </w:rPr>
            </w:pPr>
            <w:r>
              <w:rPr>
                <w:rFonts w:ascii="Arial" w:hAnsi="Arial" w:cs="Arial"/>
                <w:sz w:val="18"/>
                <w:szCs w:val="18"/>
              </w:rPr>
              <w:t>1</w:t>
            </w:r>
          </w:p>
        </w:tc>
        <w:tc>
          <w:tcPr>
            <w:tcW w:w="1260" w:type="dxa"/>
          </w:tcPr>
          <w:p w:rsidR="00B644E4" w:rsidRDefault="00B644E4" w:rsidP="00D56A70">
            <w:pPr>
              <w:rPr>
                <w:rFonts w:ascii="Arial" w:hAnsi="Arial" w:cs="Arial"/>
                <w:sz w:val="18"/>
                <w:szCs w:val="18"/>
              </w:rPr>
            </w:pPr>
          </w:p>
          <w:p w:rsidR="00B644E4" w:rsidRPr="00F168B7" w:rsidRDefault="00B644E4" w:rsidP="00D56A70">
            <w:pPr>
              <w:rPr>
                <w:rFonts w:ascii="Arial" w:hAnsi="Arial" w:cs="Arial"/>
                <w:sz w:val="18"/>
                <w:szCs w:val="18"/>
              </w:rPr>
            </w:pPr>
            <w:r>
              <w:rPr>
                <w:rFonts w:ascii="Arial" w:hAnsi="Arial" w:cs="Arial"/>
                <w:sz w:val="18"/>
                <w:szCs w:val="18"/>
              </w:rPr>
              <w:t xml:space="preserve">    31.03.11</w:t>
            </w:r>
          </w:p>
        </w:tc>
        <w:tc>
          <w:tcPr>
            <w:tcW w:w="4500" w:type="dxa"/>
          </w:tcPr>
          <w:p w:rsidR="00B644E4" w:rsidRPr="00F168B7" w:rsidRDefault="00B644E4" w:rsidP="00D56A70">
            <w:pPr>
              <w:jc w:val="both"/>
              <w:rPr>
                <w:rFonts w:ascii="Arial" w:hAnsi="Arial" w:cs="Arial"/>
                <w:sz w:val="18"/>
                <w:szCs w:val="18"/>
              </w:rPr>
            </w:pPr>
            <w:r>
              <w:rPr>
                <w:rFonts w:ascii="Arial" w:hAnsi="Arial" w:cs="Arial"/>
                <w:sz w:val="18"/>
                <w:szCs w:val="18"/>
              </w:rPr>
              <w:t xml:space="preserve">Adaptació de capçalera i peu als requisits de la norma. Substitució de la denominació dels departaments –Educació i DAR- per la denominació actual –Ensenyament i DAAM-. S’ha afegit els alumnes de formació inicial i contínua a la missió (pàg. 6), els grups d’emprenedors (pàg.19) i la periodicitat dels projectes Escoles Verdes (pàg. 20). S’ha substituït a l’apartat 7.3 “l’edició de manuals...” per la “col·laboració en l’edició de manuals...” (pàg. 18) </w:t>
            </w:r>
          </w:p>
        </w:tc>
      </w:tr>
      <w:tr w:rsidR="00B644E4" w:rsidTr="00EE4EDD">
        <w:trPr>
          <w:trHeight w:val="550"/>
          <w:jc w:val="center"/>
        </w:trPr>
        <w:tc>
          <w:tcPr>
            <w:tcW w:w="1260" w:type="dxa"/>
          </w:tcPr>
          <w:p w:rsidR="00B644E4" w:rsidRPr="007F1F4E" w:rsidRDefault="00B644E4" w:rsidP="00D56A70">
            <w:pPr>
              <w:rPr>
                <w:rFonts w:ascii="Arial" w:hAnsi="Arial" w:cs="Arial"/>
                <w:sz w:val="18"/>
                <w:szCs w:val="18"/>
                <w:highlight w:val="lightGray"/>
              </w:rPr>
            </w:pPr>
          </w:p>
          <w:p w:rsidR="00B644E4" w:rsidRPr="007F1F4E" w:rsidRDefault="00B644E4" w:rsidP="00D56A70">
            <w:pPr>
              <w:jc w:val="center"/>
              <w:rPr>
                <w:rFonts w:ascii="Arial" w:hAnsi="Arial" w:cs="Arial"/>
                <w:sz w:val="18"/>
                <w:szCs w:val="18"/>
                <w:highlight w:val="lightGray"/>
              </w:rPr>
            </w:pPr>
            <w:r w:rsidRPr="00B644E4">
              <w:rPr>
                <w:rFonts w:ascii="Arial" w:hAnsi="Arial" w:cs="Arial"/>
                <w:sz w:val="18"/>
                <w:szCs w:val="18"/>
                <w:shd w:val="clear" w:color="auto" w:fill="FFFFFF"/>
              </w:rPr>
              <w:t>2</w:t>
            </w:r>
          </w:p>
        </w:tc>
        <w:tc>
          <w:tcPr>
            <w:tcW w:w="1260" w:type="dxa"/>
            <w:shd w:val="clear" w:color="auto" w:fill="FFFFFF"/>
          </w:tcPr>
          <w:p w:rsidR="00B644E4" w:rsidRPr="007F1F4E" w:rsidRDefault="00B644E4" w:rsidP="00D56A70">
            <w:pPr>
              <w:rPr>
                <w:rFonts w:ascii="Arial" w:hAnsi="Arial" w:cs="Arial"/>
                <w:sz w:val="18"/>
                <w:szCs w:val="18"/>
                <w:highlight w:val="lightGray"/>
              </w:rPr>
            </w:pPr>
          </w:p>
          <w:p w:rsidR="00B644E4" w:rsidRPr="007F1F4E" w:rsidRDefault="00D676E3" w:rsidP="00D676E3">
            <w:pPr>
              <w:jc w:val="center"/>
              <w:rPr>
                <w:rFonts w:ascii="Arial" w:hAnsi="Arial" w:cs="Arial"/>
                <w:sz w:val="18"/>
                <w:szCs w:val="18"/>
                <w:highlight w:val="lightGray"/>
              </w:rPr>
            </w:pPr>
            <w:r w:rsidRPr="001A4E9F">
              <w:rPr>
                <w:rFonts w:ascii="Arial" w:hAnsi="Arial" w:cs="Arial"/>
                <w:sz w:val="18"/>
                <w:szCs w:val="18"/>
                <w:shd w:val="clear" w:color="auto" w:fill="FFFFFF"/>
              </w:rPr>
              <w:t>09.09.13</w:t>
            </w:r>
          </w:p>
        </w:tc>
        <w:tc>
          <w:tcPr>
            <w:tcW w:w="4500" w:type="dxa"/>
            <w:shd w:val="clear" w:color="auto" w:fill="auto"/>
          </w:tcPr>
          <w:p w:rsidR="00B644E4" w:rsidRPr="007F1F4E" w:rsidRDefault="00B644E4" w:rsidP="00D56A70">
            <w:pPr>
              <w:jc w:val="both"/>
              <w:rPr>
                <w:rFonts w:ascii="Arial" w:hAnsi="Arial" w:cs="Arial"/>
                <w:sz w:val="18"/>
                <w:szCs w:val="18"/>
                <w:highlight w:val="lightGray"/>
              </w:rPr>
            </w:pPr>
            <w:r w:rsidRPr="00BA1DF1">
              <w:rPr>
                <w:rFonts w:ascii="Arial" w:hAnsi="Arial" w:cs="Arial"/>
                <w:sz w:val="18"/>
                <w:szCs w:val="18"/>
              </w:rPr>
              <w:t xml:space="preserve">Actualització de dades estadístiques, cicles formatius, assessorament i reconeixement i referències a documentació estratègica (NOFC) </w:t>
            </w:r>
          </w:p>
        </w:tc>
      </w:tr>
      <w:tr w:rsidR="00B644E4" w:rsidTr="00EE4EDD">
        <w:trPr>
          <w:trHeight w:val="550"/>
          <w:jc w:val="center"/>
        </w:trPr>
        <w:tc>
          <w:tcPr>
            <w:tcW w:w="1260" w:type="dxa"/>
          </w:tcPr>
          <w:p w:rsidR="00B644E4" w:rsidRPr="00F168B7" w:rsidRDefault="00B644E4" w:rsidP="00E21541">
            <w:pPr>
              <w:jc w:val="center"/>
              <w:rPr>
                <w:rFonts w:ascii="Arial" w:hAnsi="Arial" w:cs="Arial"/>
                <w:sz w:val="18"/>
                <w:szCs w:val="18"/>
              </w:rPr>
            </w:pPr>
          </w:p>
          <w:p w:rsidR="00B644E4" w:rsidRPr="00F168B7" w:rsidRDefault="00E21541" w:rsidP="00E21541">
            <w:pPr>
              <w:jc w:val="center"/>
              <w:rPr>
                <w:rFonts w:ascii="Arial" w:hAnsi="Arial" w:cs="Arial"/>
                <w:sz w:val="18"/>
                <w:szCs w:val="18"/>
              </w:rPr>
            </w:pPr>
            <w:r>
              <w:rPr>
                <w:rFonts w:ascii="Arial" w:hAnsi="Arial" w:cs="Arial"/>
                <w:sz w:val="18"/>
                <w:szCs w:val="18"/>
              </w:rPr>
              <w:t>3</w:t>
            </w:r>
          </w:p>
        </w:tc>
        <w:tc>
          <w:tcPr>
            <w:tcW w:w="1260" w:type="dxa"/>
          </w:tcPr>
          <w:p w:rsidR="00B644E4" w:rsidRPr="00F168B7" w:rsidRDefault="00B644E4" w:rsidP="00D56A70">
            <w:pPr>
              <w:rPr>
                <w:rFonts w:ascii="Arial" w:hAnsi="Arial" w:cs="Arial"/>
                <w:sz w:val="18"/>
                <w:szCs w:val="18"/>
              </w:rPr>
            </w:pPr>
          </w:p>
          <w:p w:rsidR="00B644E4" w:rsidRPr="00F168B7" w:rsidRDefault="00621EB8" w:rsidP="00D56A70">
            <w:pPr>
              <w:rPr>
                <w:rFonts w:ascii="Arial" w:hAnsi="Arial" w:cs="Arial"/>
                <w:sz w:val="18"/>
                <w:szCs w:val="18"/>
              </w:rPr>
            </w:pPr>
            <w:r>
              <w:rPr>
                <w:rFonts w:ascii="Arial" w:hAnsi="Arial" w:cs="Arial"/>
                <w:sz w:val="18"/>
                <w:szCs w:val="18"/>
              </w:rPr>
              <w:t xml:space="preserve">    22.09.17</w:t>
            </w:r>
          </w:p>
        </w:tc>
        <w:tc>
          <w:tcPr>
            <w:tcW w:w="4500" w:type="dxa"/>
          </w:tcPr>
          <w:p w:rsidR="00B644E4" w:rsidRPr="00F168B7" w:rsidRDefault="00B644E4" w:rsidP="00D56A70">
            <w:pPr>
              <w:rPr>
                <w:rFonts w:ascii="Arial" w:hAnsi="Arial" w:cs="Arial"/>
                <w:sz w:val="18"/>
                <w:szCs w:val="18"/>
              </w:rPr>
            </w:pPr>
          </w:p>
          <w:p w:rsidR="00B644E4" w:rsidRPr="00F168B7" w:rsidRDefault="00FD1C54" w:rsidP="00D56A70">
            <w:pPr>
              <w:rPr>
                <w:rFonts w:ascii="Arial" w:hAnsi="Arial" w:cs="Arial"/>
                <w:sz w:val="18"/>
                <w:szCs w:val="18"/>
              </w:rPr>
            </w:pPr>
            <w:r>
              <w:rPr>
                <w:rFonts w:ascii="Arial" w:hAnsi="Arial" w:cs="Arial"/>
                <w:sz w:val="18"/>
                <w:szCs w:val="18"/>
              </w:rPr>
              <w:t xml:space="preserve">Actualització </w:t>
            </w:r>
            <w:r w:rsidR="000E31B2">
              <w:rPr>
                <w:rFonts w:ascii="Arial" w:hAnsi="Arial" w:cs="Arial"/>
                <w:sz w:val="18"/>
                <w:szCs w:val="18"/>
              </w:rPr>
              <w:t xml:space="preserve">i ampliació </w:t>
            </w:r>
            <w:r>
              <w:rPr>
                <w:rFonts w:ascii="Arial" w:hAnsi="Arial" w:cs="Arial"/>
                <w:sz w:val="18"/>
                <w:szCs w:val="18"/>
              </w:rPr>
              <w:t>del document.</w:t>
            </w:r>
          </w:p>
        </w:tc>
      </w:tr>
      <w:tr w:rsidR="00B644E4" w:rsidTr="00EE4EDD">
        <w:trPr>
          <w:trHeight w:val="550"/>
          <w:jc w:val="center"/>
        </w:trPr>
        <w:tc>
          <w:tcPr>
            <w:tcW w:w="1260" w:type="dxa"/>
          </w:tcPr>
          <w:p w:rsidR="00B644E4" w:rsidRPr="00F168B7" w:rsidRDefault="00B644E4" w:rsidP="00D56A70">
            <w:pPr>
              <w:rPr>
                <w:rFonts w:ascii="Arial" w:hAnsi="Arial" w:cs="Arial"/>
                <w:sz w:val="18"/>
                <w:szCs w:val="18"/>
              </w:rPr>
            </w:pPr>
          </w:p>
          <w:p w:rsidR="00B644E4" w:rsidRPr="00F168B7" w:rsidRDefault="009A4C54" w:rsidP="009A4C54">
            <w:pPr>
              <w:jc w:val="center"/>
              <w:rPr>
                <w:rFonts w:ascii="Arial" w:hAnsi="Arial" w:cs="Arial"/>
                <w:sz w:val="18"/>
                <w:szCs w:val="18"/>
              </w:rPr>
            </w:pPr>
            <w:r>
              <w:rPr>
                <w:rFonts w:ascii="Arial" w:hAnsi="Arial" w:cs="Arial"/>
                <w:sz w:val="18"/>
                <w:szCs w:val="18"/>
              </w:rPr>
              <w:t>4</w:t>
            </w:r>
          </w:p>
        </w:tc>
        <w:tc>
          <w:tcPr>
            <w:tcW w:w="1260" w:type="dxa"/>
            <w:vAlign w:val="center"/>
          </w:tcPr>
          <w:p w:rsidR="00B644E4" w:rsidRPr="00F168B7" w:rsidRDefault="00EE4EDD" w:rsidP="00EE4EDD">
            <w:pPr>
              <w:jc w:val="center"/>
              <w:rPr>
                <w:rFonts w:ascii="Arial" w:hAnsi="Arial" w:cs="Arial"/>
                <w:sz w:val="18"/>
                <w:szCs w:val="18"/>
              </w:rPr>
            </w:pPr>
            <w:r>
              <w:rPr>
                <w:rFonts w:ascii="Arial" w:hAnsi="Arial" w:cs="Arial"/>
                <w:sz w:val="18"/>
                <w:szCs w:val="18"/>
              </w:rPr>
              <w:t>26.06.19</w:t>
            </w:r>
          </w:p>
        </w:tc>
        <w:tc>
          <w:tcPr>
            <w:tcW w:w="4500" w:type="dxa"/>
          </w:tcPr>
          <w:p w:rsidR="00B644E4" w:rsidRDefault="009A4C54" w:rsidP="00D56A70">
            <w:pPr>
              <w:rPr>
                <w:rFonts w:ascii="Arial" w:hAnsi="Arial" w:cs="Arial"/>
                <w:sz w:val="18"/>
                <w:szCs w:val="18"/>
              </w:rPr>
            </w:pPr>
            <w:r>
              <w:rPr>
                <w:rFonts w:ascii="Arial" w:hAnsi="Arial" w:cs="Arial"/>
                <w:sz w:val="18"/>
                <w:szCs w:val="18"/>
              </w:rPr>
              <w:t>Missió, visió i valors.</w:t>
            </w:r>
          </w:p>
          <w:p w:rsidR="00EF6C94" w:rsidRDefault="00EF6C94" w:rsidP="00D56A70">
            <w:pPr>
              <w:rPr>
                <w:rFonts w:ascii="Arial" w:hAnsi="Arial" w:cs="Arial"/>
                <w:sz w:val="18"/>
                <w:szCs w:val="18"/>
              </w:rPr>
            </w:pPr>
            <w:r>
              <w:rPr>
                <w:rFonts w:ascii="Arial" w:hAnsi="Arial" w:cs="Arial"/>
                <w:sz w:val="18"/>
                <w:szCs w:val="18"/>
              </w:rPr>
              <w:t>Afegit el nou cicle de Producció Agroecològica i tret el de Jardineria.</w:t>
            </w:r>
          </w:p>
          <w:p w:rsidR="00EF6C94" w:rsidRDefault="00EF6C94" w:rsidP="00D56A70">
            <w:pPr>
              <w:rPr>
                <w:rFonts w:ascii="Arial" w:hAnsi="Arial" w:cs="Arial"/>
                <w:sz w:val="18"/>
                <w:szCs w:val="18"/>
              </w:rPr>
            </w:pPr>
            <w:r>
              <w:rPr>
                <w:rFonts w:ascii="Arial" w:hAnsi="Arial" w:cs="Arial"/>
                <w:sz w:val="18"/>
                <w:szCs w:val="18"/>
              </w:rPr>
              <w:t>Tret el llistat d’indicadors.</w:t>
            </w:r>
          </w:p>
          <w:p w:rsidR="00137D19" w:rsidRDefault="00137D19" w:rsidP="00D56A70">
            <w:pPr>
              <w:rPr>
                <w:rFonts w:ascii="Arial" w:hAnsi="Arial" w:cs="Arial"/>
                <w:sz w:val="18"/>
                <w:szCs w:val="18"/>
              </w:rPr>
            </w:pPr>
            <w:r>
              <w:rPr>
                <w:rFonts w:ascii="Arial" w:hAnsi="Arial" w:cs="Arial"/>
                <w:sz w:val="18"/>
                <w:szCs w:val="18"/>
              </w:rPr>
              <w:t>Posat 2 RxD en comptes de 1.</w:t>
            </w:r>
          </w:p>
          <w:p w:rsidR="009228F9" w:rsidRDefault="009228F9" w:rsidP="00D56A70">
            <w:pPr>
              <w:rPr>
                <w:rFonts w:ascii="Arial" w:hAnsi="Arial" w:cs="Arial"/>
                <w:sz w:val="18"/>
                <w:szCs w:val="18"/>
              </w:rPr>
            </w:pPr>
            <w:r>
              <w:rPr>
                <w:rFonts w:ascii="Arial" w:hAnsi="Arial" w:cs="Arial"/>
                <w:sz w:val="18"/>
                <w:szCs w:val="18"/>
              </w:rPr>
              <w:t>Tret la implicació de l’escola en la FAD</w:t>
            </w:r>
            <w:r w:rsidR="00137D19">
              <w:rPr>
                <w:rFonts w:ascii="Arial" w:hAnsi="Arial" w:cs="Arial"/>
                <w:sz w:val="18"/>
                <w:szCs w:val="18"/>
              </w:rPr>
              <w:t>.</w:t>
            </w:r>
          </w:p>
          <w:p w:rsidR="002E2117" w:rsidRPr="00F168B7" w:rsidRDefault="002E2117" w:rsidP="00D56A70">
            <w:pPr>
              <w:rPr>
                <w:rFonts w:ascii="Arial" w:hAnsi="Arial" w:cs="Arial"/>
                <w:sz w:val="18"/>
                <w:szCs w:val="18"/>
              </w:rPr>
            </w:pPr>
            <w:r>
              <w:rPr>
                <w:rFonts w:ascii="Arial" w:hAnsi="Arial" w:cs="Arial"/>
                <w:sz w:val="18"/>
                <w:szCs w:val="18"/>
              </w:rPr>
              <w:t>Modificat la part de grups d’interès</w:t>
            </w:r>
          </w:p>
          <w:p w:rsidR="00B644E4" w:rsidRPr="00F168B7" w:rsidRDefault="00B644E4" w:rsidP="00D56A70">
            <w:pPr>
              <w:rPr>
                <w:rFonts w:ascii="Arial" w:hAnsi="Arial" w:cs="Arial"/>
                <w:sz w:val="18"/>
                <w:szCs w:val="18"/>
              </w:rPr>
            </w:pPr>
          </w:p>
        </w:tc>
      </w:tr>
      <w:tr w:rsidR="00B644E4" w:rsidTr="00EE4EDD">
        <w:trPr>
          <w:trHeight w:val="550"/>
          <w:jc w:val="center"/>
        </w:trPr>
        <w:tc>
          <w:tcPr>
            <w:tcW w:w="1260" w:type="dxa"/>
          </w:tcPr>
          <w:p w:rsidR="00B644E4" w:rsidRPr="00941059" w:rsidRDefault="0068288A" w:rsidP="00941059">
            <w:pPr>
              <w:jc w:val="center"/>
              <w:rPr>
                <w:rFonts w:ascii="Arial" w:hAnsi="Arial" w:cs="Arial"/>
                <w:sz w:val="18"/>
                <w:szCs w:val="18"/>
              </w:rPr>
            </w:pPr>
            <w:r w:rsidRPr="00941059">
              <w:rPr>
                <w:rFonts w:ascii="Arial" w:hAnsi="Arial" w:cs="Arial"/>
                <w:sz w:val="18"/>
                <w:szCs w:val="18"/>
              </w:rPr>
              <w:t>5</w:t>
            </w:r>
          </w:p>
        </w:tc>
        <w:tc>
          <w:tcPr>
            <w:tcW w:w="1260" w:type="dxa"/>
          </w:tcPr>
          <w:p w:rsidR="00B644E4" w:rsidRPr="00941059" w:rsidRDefault="00941059" w:rsidP="00941059">
            <w:pPr>
              <w:jc w:val="center"/>
              <w:rPr>
                <w:rFonts w:ascii="Arial" w:hAnsi="Arial" w:cs="Arial"/>
                <w:sz w:val="18"/>
                <w:szCs w:val="18"/>
              </w:rPr>
            </w:pPr>
            <w:r w:rsidRPr="00941059">
              <w:rPr>
                <w:rFonts w:ascii="Arial" w:hAnsi="Arial" w:cs="Arial"/>
                <w:sz w:val="18"/>
                <w:szCs w:val="18"/>
              </w:rPr>
              <w:t>25.05.2020</w:t>
            </w:r>
          </w:p>
        </w:tc>
        <w:tc>
          <w:tcPr>
            <w:tcW w:w="4500" w:type="dxa"/>
          </w:tcPr>
          <w:p w:rsidR="00B644E4" w:rsidRPr="00941059" w:rsidRDefault="0068288A" w:rsidP="00941059">
            <w:pPr>
              <w:rPr>
                <w:rFonts w:ascii="Arial" w:hAnsi="Arial" w:cs="Arial"/>
                <w:sz w:val="18"/>
                <w:szCs w:val="18"/>
              </w:rPr>
            </w:pPr>
            <w:r w:rsidRPr="00941059">
              <w:rPr>
                <w:rFonts w:ascii="Arial" w:hAnsi="Arial" w:cs="Arial"/>
                <w:sz w:val="18"/>
                <w:szCs w:val="18"/>
              </w:rPr>
              <w:t>Actualització de l’oferta formativa en FC.</w:t>
            </w:r>
          </w:p>
        </w:tc>
      </w:tr>
      <w:tr w:rsidR="009D2970" w:rsidTr="00EE4EDD">
        <w:trPr>
          <w:trHeight w:val="550"/>
          <w:jc w:val="center"/>
        </w:trPr>
        <w:tc>
          <w:tcPr>
            <w:tcW w:w="1260" w:type="dxa"/>
          </w:tcPr>
          <w:p w:rsidR="009D2970" w:rsidRPr="00941059" w:rsidRDefault="009D2970" w:rsidP="00941059">
            <w:pPr>
              <w:jc w:val="center"/>
              <w:rPr>
                <w:rFonts w:ascii="Arial" w:hAnsi="Arial" w:cs="Arial"/>
                <w:sz w:val="18"/>
                <w:szCs w:val="18"/>
              </w:rPr>
            </w:pPr>
            <w:r>
              <w:rPr>
                <w:rFonts w:ascii="Arial" w:hAnsi="Arial" w:cs="Arial"/>
                <w:sz w:val="18"/>
                <w:szCs w:val="18"/>
              </w:rPr>
              <w:t>6</w:t>
            </w:r>
          </w:p>
        </w:tc>
        <w:tc>
          <w:tcPr>
            <w:tcW w:w="1260" w:type="dxa"/>
          </w:tcPr>
          <w:p w:rsidR="009D2970" w:rsidRPr="00941059" w:rsidRDefault="00DB29CF" w:rsidP="00941059">
            <w:pPr>
              <w:jc w:val="center"/>
              <w:rPr>
                <w:rFonts w:ascii="Arial" w:hAnsi="Arial" w:cs="Arial"/>
                <w:sz w:val="18"/>
                <w:szCs w:val="18"/>
              </w:rPr>
            </w:pPr>
            <w:r>
              <w:rPr>
                <w:rFonts w:ascii="Arial" w:hAnsi="Arial" w:cs="Arial"/>
                <w:sz w:val="18"/>
                <w:szCs w:val="18"/>
              </w:rPr>
              <w:t>08.07.2021</w:t>
            </w:r>
          </w:p>
        </w:tc>
        <w:tc>
          <w:tcPr>
            <w:tcW w:w="4500" w:type="dxa"/>
          </w:tcPr>
          <w:p w:rsidR="009D2970" w:rsidRDefault="009D2970" w:rsidP="00941059">
            <w:pPr>
              <w:rPr>
                <w:rFonts w:ascii="Arial" w:hAnsi="Arial" w:cs="Arial"/>
                <w:sz w:val="18"/>
                <w:szCs w:val="18"/>
              </w:rPr>
            </w:pPr>
            <w:r>
              <w:rPr>
                <w:rFonts w:ascii="Arial" w:hAnsi="Arial" w:cs="Arial"/>
                <w:sz w:val="18"/>
                <w:szCs w:val="18"/>
              </w:rPr>
              <w:t>Canvi de logo</w:t>
            </w:r>
          </w:p>
          <w:p w:rsidR="009D2970" w:rsidRPr="00941059" w:rsidRDefault="009D2970" w:rsidP="00941059">
            <w:pPr>
              <w:rPr>
                <w:rFonts w:ascii="Arial" w:hAnsi="Arial" w:cs="Arial"/>
                <w:sz w:val="18"/>
                <w:szCs w:val="18"/>
              </w:rPr>
            </w:pPr>
            <w:r>
              <w:rPr>
                <w:rFonts w:ascii="Arial" w:hAnsi="Arial" w:cs="Arial"/>
                <w:sz w:val="18"/>
                <w:szCs w:val="18"/>
              </w:rPr>
              <w:t xml:space="preserve">Ampliar els grups </w:t>
            </w:r>
            <w:r w:rsidR="00005101">
              <w:rPr>
                <w:rFonts w:ascii="Arial" w:hAnsi="Arial" w:cs="Arial"/>
                <w:sz w:val="18"/>
                <w:szCs w:val="18"/>
              </w:rPr>
              <w:t>d’interès</w:t>
            </w:r>
          </w:p>
        </w:tc>
      </w:tr>
      <w:tr w:rsidR="00E03257" w:rsidTr="00EE4EDD">
        <w:trPr>
          <w:trHeight w:val="550"/>
          <w:jc w:val="center"/>
        </w:trPr>
        <w:tc>
          <w:tcPr>
            <w:tcW w:w="1260" w:type="dxa"/>
          </w:tcPr>
          <w:p w:rsidR="00E03257" w:rsidRDefault="00E03257" w:rsidP="00941059">
            <w:pPr>
              <w:jc w:val="center"/>
              <w:rPr>
                <w:rFonts w:ascii="Arial" w:hAnsi="Arial" w:cs="Arial"/>
                <w:sz w:val="18"/>
                <w:szCs w:val="18"/>
              </w:rPr>
            </w:pPr>
            <w:r>
              <w:rPr>
                <w:rFonts w:ascii="Arial" w:hAnsi="Arial" w:cs="Arial"/>
                <w:sz w:val="18"/>
                <w:szCs w:val="18"/>
              </w:rPr>
              <w:t>7</w:t>
            </w:r>
          </w:p>
        </w:tc>
        <w:tc>
          <w:tcPr>
            <w:tcW w:w="1260" w:type="dxa"/>
          </w:tcPr>
          <w:p w:rsidR="00E03257" w:rsidRDefault="00777E26" w:rsidP="00941059">
            <w:pPr>
              <w:jc w:val="center"/>
              <w:rPr>
                <w:rFonts w:ascii="Arial" w:hAnsi="Arial" w:cs="Arial"/>
                <w:sz w:val="18"/>
                <w:szCs w:val="18"/>
              </w:rPr>
            </w:pPr>
            <w:r>
              <w:rPr>
                <w:rFonts w:ascii="Arial" w:hAnsi="Arial" w:cs="Arial"/>
                <w:sz w:val="18"/>
                <w:szCs w:val="18"/>
              </w:rPr>
              <w:t>27.06.2023</w:t>
            </w:r>
          </w:p>
        </w:tc>
        <w:tc>
          <w:tcPr>
            <w:tcW w:w="4500" w:type="dxa"/>
          </w:tcPr>
          <w:p w:rsidR="00E03257" w:rsidRDefault="00E03257" w:rsidP="00941059">
            <w:pPr>
              <w:rPr>
                <w:rFonts w:ascii="Arial" w:hAnsi="Arial" w:cs="Arial"/>
                <w:sz w:val="18"/>
                <w:szCs w:val="18"/>
              </w:rPr>
            </w:pPr>
            <w:r>
              <w:rPr>
                <w:rFonts w:ascii="Arial" w:hAnsi="Arial" w:cs="Arial"/>
                <w:sz w:val="18"/>
                <w:szCs w:val="18"/>
              </w:rPr>
              <w:t>Afegit l’estratègia digital, ISO 14001 i Escoles Verdes</w:t>
            </w:r>
          </w:p>
        </w:tc>
      </w:tr>
      <w:tr w:rsidR="00A8104E" w:rsidTr="00EE4EDD">
        <w:trPr>
          <w:trHeight w:val="550"/>
          <w:jc w:val="center"/>
        </w:trPr>
        <w:tc>
          <w:tcPr>
            <w:tcW w:w="1260" w:type="dxa"/>
          </w:tcPr>
          <w:p w:rsidR="00A8104E" w:rsidRPr="006E6345" w:rsidRDefault="00A8104E" w:rsidP="00941059">
            <w:pPr>
              <w:jc w:val="center"/>
              <w:rPr>
                <w:rFonts w:ascii="Arial" w:hAnsi="Arial" w:cs="Arial"/>
                <w:sz w:val="18"/>
                <w:szCs w:val="18"/>
              </w:rPr>
            </w:pPr>
            <w:r w:rsidRPr="006E6345">
              <w:rPr>
                <w:rFonts w:ascii="Arial" w:hAnsi="Arial" w:cs="Arial"/>
                <w:sz w:val="18"/>
                <w:szCs w:val="18"/>
              </w:rPr>
              <w:t>8</w:t>
            </w:r>
          </w:p>
        </w:tc>
        <w:tc>
          <w:tcPr>
            <w:tcW w:w="1260" w:type="dxa"/>
          </w:tcPr>
          <w:p w:rsidR="00A8104E" w:rsidRPr="006E6345" w:rsidRDefault="006E6345" w:rsidP="00941059">
            <w:pPr>
              <w:jc w:val="center"/>
              <w:rPr>
                <w:rFonts w:ascii="Arial" w:hAnsi="Arial" w:cs="Arial"/>
                <w:sz w:val="18"/>
                <w:szCs w:val="18"/>
              </w:rPr>
            </w:pPr>
            <w:r w:rsidRPr="006E6345">
              <w:rPr>
                <w:rFonts w:ascii="Arial" w:hAnsi="Arial" w:cs="Arial"/>
                <w:sz w:val="18"/>
                <w:szCs w:val="18"/>
              </w:rPr>
              <w:t>10.07.2024</w:t>
            </w:r>
          </w:p>
        </w:tc>
        <w:tc>
          <w:tcPr>
            <w:tcW w:w="4500" w:type="dxa"/>
          </w:tcPr>
          <w:p w:rsidR="00A8104E" w:rsidRPr="006E6345" w:rsidRDefault="00A8104E" w:rsidP="00A8104E">
            <w:pPr>
              <w:rPr>
                <w:rFonts w:ascii="Arial" w:hAnsi="Arial" w:cs="Arial"/>
                <w:sz w:val="18"/>
                <w:szCs w:val="18"/>
              </w:rPr>
            </w:pPr>
            <w:r w:rsidRPr="006E6345">
              <w:rPr>
                <w:rFonts w:ascii="Arial" w:hAnsi="Arial" w:cs="Arial"/>
                <w:sz w:val="18"/>
                <w:szCs w:val="18"/>
              </w:rPr>
              <w:t>Als grups d’interès, diferenciat les expectaves de les Empreses i entitats, diferenciant-les de les empreses que acullen alumnes en pràctiques</w:t>
            </w:r>
          </w:p>
        </w:tc>
      </w:tr>
    </w:tbl>
    <w:p w:rsidR="00B644E4" w:rsidRDefault="00B644E4" w:rsidP="00B644E4">
      <w:pPr>
        <w:rPr>
          <w:rFonts w:ascii="Arial" w:hAnsi="Arial" w:cs="Arial"/>
          <w:sz w:val="16"/>
          <w:szCs w:val="16"/>
        </w:rPr>
      </w:pPr>
    </w:p>
    <w:p w:rsidR="00B644E4" w:rsidRDefault="00B644E4" w:rsidP="00B644E4">
      <w:pPr>
        <w:rPr>
          <w:rFonts w:ascii="Arial" w:hAnsi="Arial" w:cs="Arial"/>
          <w:sz w:val="16"/>
          <w:szCs w:val="16"/>
        </w:rPr>
      </w:pPr>
    </w:p>
    <w:p w:rsidR="00B644E4" w:rsidRDefault="00B644E4" w:rsidP="00B644E4">
      <w:pPr>
        <w:rPr>
          <w:rFonts w:ascii="Arial" w:hAnsi="Arial" w:cs="Arial"/>
        </w:rPr>
      </w:pPr>
    </w:p>
    <w:p w:rsidR="00B644E4" w:rsidRDefault="00B644E4" w:rsidP="002E2117">
      <w:pPr>
        <w:jc w:val="center"/>
        <w:rPr>
          <w:rFonts w:ascii="Arial" w:hAnsi="Arial" w:cs="Arial"/>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B307BE"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B307BE" w:rsidRDefault="00B644E4" w:rsidP="00D56A70">
            <w:pPr>
              <w:rPr>
                <w:rFonts w:ascii="Arial" w:hAnsi="Arial" w:cs="Arial"/>
                <w:b/>
                <w:color w:val="800000"/>
              </w:rPr>
            </w:pPr>
            <w:r w:rsidRPr="00B307BE">
              <w:rPr>
                <w:rFonts w:ascii="Arial" w:hAnsi="Arial" w:cs="Arial"/>
                <w:b/>
                <w:color w:val="800000"/>
              </w:rPr>
              <w:t xml:space="preserve">ÍNDEX  </w:t>
            </w:r>
          </w:p>
        </w:tc>
      </w:tr>
    </w:tbl>
    <w:p w:rsidR="0031690E" w:rsidRDefault="0031690E" w:rsidP="00B644E4">
      <w:pPr>
        <w:rPr>
          <w:rFonts w:ascii="Arial" w:hAnsi="Arial" w:cs="Arial"/>
        </w:rPr>
      </w:pPr>
    </w:p>
    <w:p w:rsidR="00777E26" w:rsidRDefault="0031690E">
      <w:pPr>
        <w:pStyle w:val="IDC1"/>
        <w:tabs>
          <w:tab w:val="right" w:leader="dot" w:pos="8494"/>
        </w:tabs>
        <w:rPr>
          <w:rFonts w:asciiTheme="minorHAnsi" w:eastAsiaTheme="minorEastAsia" w:hAnsiTheme="minorHAnsi" w:cstheme="minorBid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38835262" w:history="1">
        <w:r w:rsidR="00777E26" w:rsidRPr="00CE7309">
          <w:rPr>
            <w:rStyle w:val="Enlla"/>
            <w:rFonts w:ascii="Arial" w:hAnsi="Arial" w:cs="Arial"/>
            <w:noProof/>
          </w:rPr>
          <w:t>1. PRESENTACIÓ</w:t>
        </w:r>
        <w:r w:rsidR="00777E26">
          <w:rPr>
            <w:noProof/>
            <w:webHidden/>
          </w:rPr>
          <w:tab/>
        </w:r>
        <w:r w:rsidR="00777E26">
          <w:rPr>
            <w:noProof/>
            <w:webHidden/>
          </w:rPr>
          <w:fldChar w:fldCharType="begin"/>
        </w:r>
        <w:r w:rsidR="00777E26">
          <w:rPr>
            <w:noProof/>
            <w:webHidden/>
          </w:rPr>
          <w:instrText xml:space="preserve"> PAGEREF _Toc138835262 \h </w:instrText>
        </w:r>
        <w:r w:rsidR="00777E26">
          <w:rPr>
            <w:noProof/>
            <w:webHidden/>
          </w:rPr>
        </w:r>
        <w:r w:rsidR="00777E26">
          <w:rPr>
            <w:noProof/>
            <w:webHidden/>
          </w:rPr>
          <w:fldChar w:fldCharType="separate"/>
        </w:r>
        <w:r w:rsidR="00777E26">
          <w:rPr>
            <w:noProof/>
            <w:webHidden/>
          </w:rPr>
          <w:t>4</w:t>
        </w:r>
        <w:r w:rsidR="00777E26">
          <w:rPr>
            <w:noProof/>
            <w:webHidden/>
          </w:rPr>
          <w:fldChar w:fldCharType="end"/>
        </w:r>
      </w:hyperlink>
    </w:p>
    <w:p w:rsidR="00777E26" w:rsidRDefault="0012100A">
      <w:pPr>
        <w:pStyle w:val="IDC2"/>
        <w:tabs>
          <w:tab w:val="left" w:pos="880"/>
          <w:tab w:val="right" w:leader="dot" w:pos="8494"/>
        </w:tabs>
        <w:rPr>
          <w:rFonts w:asciiTheme="minorHAnsi" w:eastAsiaTheme="minorEastAsia" w:hAnsiTheme="minorHAnsi" w:cstheme="minorBidi"/>
          <w:noProof/>
          <w:sz w:val="22"/>
          <w:szCs w:val="22"/>
        </w:rPr>
      </w:pPr>
      <w:hyperlink w:anchor="_Toc138835263" w:history="1">
        <w:r w:rsidR="00777E26" w:rsidRPr="00CE7309">
          <w:rPr>
            <w:rStyle w:val="Enlla"/>
            <w:rFonts w:ascii="Arial" w:hAnsi="Arial" w:cs="Arial"/>
            <w:noProof/>
          </w:rPr>
          <w:t>1.1</w:t>
        </w:r>
        <w:r w:rsidR="00777E26">
          <w:rPr>
            <w:rFonts w:asciiTheme="minorHAnsi" w:eastAsiaTheme="minorEastAsia" w:hAnsiTheme="minorHAnsi" w:cstheme="minorBidi"/>
            <w:noProof/>
            <w:sz w:val="22"/>
            <w:szCs w:val="22"/>
          </w:rPr>
          <w:tab/>
        </w:r>
        <w:r w:rsidR="00777E26" w:rsidRPr="00CE7309">
          <w:rPr>
            <w:rStyle w:val="Enlla"/>
            <w:rFonts w:ascii="Arial" w:hAnsi="Arial" w:cs="Arial"/>
            <w:noProof/>
          </w:rPr>
          <w:t>Antecedents de dret</w:t>
        </w:r>
        <w:r w:rsidR="00777E26">
          <w:rPr>
            <w:noProof/>
            <w:webHidden/>
          </w:rPr>
          <w:tab/>
        </w:r>
        <w:r w:rsidR="00777E26">
          <w:rPr>
            <w:noProof/>
            <w:webHidden/>
          </w:rPr>
          <w:fldChar w:fldCharType="begin"/>
        </w:r>
        <w:r w:rsidR="00777E26">
          <w:rPr>
            <w:noProof/>
            <w:webHidden/>
          </w:rPr>
          <w:instrText xml:space="preserve"> PAGEREF _Toc138835263 \h </w:instrText>
        </w:r>
        <w:r w:rsidR="00777E26">
          <w:rPr>
            <w:noProof/>
            <w:webHidden/>
          </w:rPr>
        </w:r>
        <w:r w:rsidR="00777E26">
          <w:rPr>
            <w:noProof/>
            <w:webHidden/>
          </w:rPr>
          <w:fldChar w:fldCharType="separate"/>
        </w:r>
        <w:r w:rsidR="00777E26">
          <w:rPr>
            <w:noProof/>
            <w:webHidden/>
          </w:rPr>
          <w:t>4</w:t>
        </w:r>
        <w:r w:rsidR="00777E26">
          <w:rPr>
            <w:noProof/>
            <w:webHidden/>
          </w:rPr>
          <w:fldChar w:fldCharType="end"/>
        </w:r>
      </w:hyperlink>
    </w:p>
    <w:p w:rsidR="00777E26" w:rsidRDefault="0012100A">
      <w:pPr>
        <w:pStyle w:val="IDC2"/>
        <w:tabs>
          <w:tab w:val="left" w:pos="880"/>
          <w:tab w:val="right" w:leader="dot" w:pos="8494"/>
        </w:tabs>
        <w:rPr>
          <w:rFonts w:asciiTheme="minorHAnsi" w:eastAsiaTheme="minorEastAsia" w:hAnsiTheme="minorHAnsi" w:cstheme="minorBidi"/>
          <w:noProof/>
          <w:sz w:val="22"/>
          <w:szCs w:val="22"/>
        </w:rPr>
      </w:pPr>
      <w:hyperlink w:anchor="_Toc138835264" w:history="1">
        <w:r w:rsidR="00777E26" w:rsidRPr="00CE7309">
          <w:rPr>
            <w:rStyle w:val="Enlla"/>
            <w:rFonts w:ascii="Arial" w:hAnsi="Arial" w:cs="Arial"/>
            <w:noProof/>
          </w:rPr>
          <w:t>1.2</w:t>
        </w:r>
        <w:r w:rsidR="00777E26">
          <w:rPr>
            <w:rFonts w:asciiTheme="minorHAnsi" w:eastAsiaTheme="minorEastAsia" w:hAnsiTheme="minorHAnsi" w:cstheme="minorBidi"/>
            <w:noProof/>
            <w:sz w:val="22"/>
            <w:szCs w:val="22"/>
          </w:rPr>
          <w:tab/>
        </w:r>
        <w:r w:rsidR="00777E26" w:rsidRPr="00CE7309">
          <w:rPr>
            <w:rStyle w:val="Enlla"/>
            <w:rFonts w:ascii="Arial" w:hAnsi="Arial" w:cs="Arial"/>
            <w:noProof/>
          </w:rPr>
          <w:t>Presentació del PEC</w:t>
        </w:r>
        <w:r w:rsidR="00777E26">
          <w:rPr>
            <w:noProof/>
            <w:webHidden/>
          </w:rPr>
          <w:tab/>
        </w:r>
        <w:r w:rsidR="00777E26">
          <w:rPr>
            <w:noProof/>
            <w:webHidden/>
          </w:rPr>
          <w:fldChar w:fldCharType="begin"/>
        </w:r>
        <w:r w:rsidR="00777E26">
          <w:rPr>
            <w:noProof/>
            <w:webHidden/>
          </w:rPr>
          <w:instrText xml:space="preserve"> PAGEREF _Toc138835264 \h </w:instrText>
        </w:r>
        <w:r w:rsidR="00777E26">
          <w:rPr>
            <w:noProof/>
            <w:webHidden/>
          </w:rPr>
        </w:r>
        <w:r w:rsidR="00777E26">
          <w:rPr>
            <w:noProof/>
            <w:webHidden/>
          </w:rPr>
          <w:fldChar w:fldCharType="separate"/>
        </w:r>
        <w:r w:rsidR="00777E26">
          <w:rPr>
            <w:noProof/>
            <w:webHidden/>
          </w:rPr>
          <w:t>4</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65" w:history="1">
        <w:r w:rsidR="00777E26" w:rsidRPr="00CE7309">
          <w:rPr>
            <w:rStyle w:val="Enlla"/>
            <w:rFonts w:ascii="Arial" w:hAnsi="Arial" w:cs="Arial"/>
            <w:noProof/>
          </w:rPr>
          <w:t>2. MISSIÓ, VISIÓ I VALORS DEL CENTRE</w:t>
        </w:r>
        <w:r w:rsidR="00777E26">
          <w:rPr>
            <w:noProof/>
            <w:webHidden/>
          </w:rPr>
          <w:tab/>
        </w:r>
        <w:r w:rsidR="00777E26">
          <w:rPr>
            <w:noProof/>
            <w:webHidden/>
          </w:rPr>
          <w:fldChar w:fldCharType="begin"/>
        </w:r>
        <w:r w:rsidR="00777E26">
          <w:rPr>
            <w:noProof/>
            <w:webHidden/>
          </w:rPr>
          <w:instrText xml:space="preserve"> PAGEREF _Toc138835265 \h </w:instrText>
        </w:r>
        <w:r w:rsidR="00777E26">
          <w:rPr>
            <w:noProof/>
            <w:webHidden/>
          </w:rPr>
        </w:r>
        <w:r w:rsidR="00777E26">
          <w:rPr>
            <w:noProof/>
            <w:webHidden/>
          </w:rPr>
          <w:fldChar w:fldCharType="separate"/>
        </w:r>
        <w:r w:rsidR="00777E26">
          <w:rPr>
            <w:noProof/>
            <w:webHidden/>
          </w:rPr>
          <w:t>5</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66" w:history="1">
        <w:r w:rsidR="00777E26" w:rsidRPr="00CE7309">
          <w:rPr>
            <w:rStyle w:val="Enlla"/>
            <w:rFonts w:ascii="Arial" w:hAnsi="Arial" w:cs="Arial"/>
            <w:noProof/>
          </w:rPr>
          <w:t>2.1 Missió del centre</w:t>
        </w:r>
        <w:r w:rsidR="00777E26">
          <w:rPr>
            <w:noProof/>
            <w:webHidden/>
          </w:rPr>
          <w:tab/>
        </w:r>
        <w:r w:rsidR="00777E26">
          <w:rPr>
            <w:noProof/>
            <w:webHidden/>
          </w:rPr>
          <w:fldChar w:fldCharType="begin"/>
        </w:r>
        <w:r w:rsidR="00777E26">
          <w:rPr>
            <w:noProof/>
            <w:webHidden/>
          </w:rPr>
          <w:instrText xml:space="preserve"> PAGEREF _Toc138835266 \h </w:instrText>
        </w:r>
        <w:r w:rsidR="00777E26">
          <w:rPr>
            <w:noProof/>
            <w:webHidden/>
          </w:rPr>
        </w:r>
        <w:r w:rsidR="00777E26">
          <w:rPr>
            <w:noProof/>
            <w:webHidden/>
          </w:rPr>
          <w:fldChar w:fldCharType="separate"/>
        </w:r>
        <w:r w:rsidR="00777E26">
          <w:rPr>
            <w:noProof/>
            <w:webHidden/>
          </w:rPr>
          <w:t>5</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67" w:history="1">
        <w:r w:rsidR="00777E26" w:rsidRPr="00CE7309">
          <w:rPr>
            <w:rStyle w:val="Enlla"/>
            <w:rFonts w:ascii="Arial" w:hAnsi="Arial" w:cs="Arial"/>
            <w:noProof/>
          </w:rPr>
          <w:t>2.2 Visió del centre</w:t>
        </w:r>
        <w:r w:rsidR="00777E26">
          <w:rPr>
            <w:noProof/>
            <w:webHidden/>
          </w:rPr>
          <w:tab/>
        </w:r>
        <w:r w:rsidR="00777E26">
          <w:rPr>
            <w:noProof/>
            <w:webHidden/>
          </w:rPr>
          <w:fldChar w:fldCharType="begin"/>
        </w:r>
        <w:r w:rsidR="00777E26">
          <w:rPr>
            <w:noProof/>
            <w:webHidden/>
          </w:rPr>
          <w:instrText xml:space="preserve"> PAGEREF _Toc138835267 \h </w:instrText>
        </w:r>
        <w:r w:rsidR="00777E26">
          <w:rPr>
            <w:noProof/>
            <w:webHidden/>
          </w:rPr>
        </w:r>
        <w:r w:rsidR="00777E26">
          <w:rPr>
            <w:noProof/>
            <w:webHidden/>
          </w:rPr>
          <w:fldChar w:fldCharType="separate"/>
        </w:r>
        <w:r w:rsidR="00777E26">
          <w:rPr>
            <w:noProof/>
            <w:webHidden/>
          </w:rPr>
          <w:t>5</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68" w:history="1">
        <w:r w:rsidR="00777E26" w:rsidRPr="00CE7309">
          <w:rPr>
            <w:rStyle w:val="Enlla"/>
            <w:rFonts w:ascii="Arial" w:hAnsi="Arial" w:cs="Arial"/>
            <w:noProof/>
          </w:rPr>
          <w:t>2.3 Valors del centre</w:t>
        </w:r>
        <w:r w:rsidR="00777E26">
          <w:rPr>
            <w:noProof/>
            <w:webHidden/>
          </w:rPr>
          <w:tab/>
        </w:r>
        <w:r w:rsidR="00777E26">
          <w:rPr>
            <w:noProof/>
            <w:webHidden/>
          </w:rPr>
          <w:fldChar w:fldCharType="begin"/>
        </w:r>
        <w:r w:rsidR="00777E26">
          <w:rPr>
            <w:noProof/>
            <w:webHidden/>
          </w:rPr>
          <w:instrText xml:space="preserve"> PAGEREF _Toc138835268 \h </w:instrText>
        </w:r>
        <w:r w:rsidR="00777E26">
          <w:rPr>
            <w:noProof/>
            <w:webHidden/>
          </w:rPr>
        </w:r>
        <w:r w:rsidR="00777E26">
          <w:rPr>
            <w:noProof/>
            <w:webHidden/>
          </w:rPr>
          <w:fldChar w:fldCharType="separate"/>
        </w:r>
        <w:r w:rsidR="00777E26">
          <w:rPr>
            <w:noProof/>
            <w:webHidden/>
          </w:rPr>
          <w:t>5</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69" w:history="1">
        <w:r w:rsidR="00777E26" w:rsidRPr="00CE7309">
          <w:rPr>
            <w:rStyle w:val="Enlla"/>
            <w:rFonts w:ascii="Arial" w:hAnsi="Arial" w:cs="Arial"/>
            <w:noProof/>
          </w:rPr>
          <w:t>3. CARACTERÍSTIQUES DEL CENTRE I DEL SEU ENTORN SOCIOECONÒMIC</w:t>
        </w:r>
        <w:r w:rsidR="00777E26">
          <w:rPr>
            <w:noProof/>
            <w:webHidden/>
          </w:rPr>
          <w:tab/>
        </w:r>
        <w:r w:rsidR="00777E26">
          <w:rPr>
            <w:noProof/>
            <w:webHidden/>
          </w:rPr>
          <w:fldChar w:fldCharType="begin"/>
        </w:r>
        <w:r w:rsidR="00777E26">
          <w:rPr>
            <w:noProof/>
            <w:webHidden/>
          </w:rPr>
          <w:instrText xml:space="preserve"> PAGEREF _Toc138835269 \h </w:instrText>
        </w:r>
        <w:r w:rsidR="00777E26">
          <w:rPr>
            <w:noProof/>
            <w:webHidden/>
          </w:rPr>
        </w:r>
        <w:r w:rsidR="00777E26">
          <w:rPr>
            <w:noProof/>
            <w:webHidden/>
          </w:rPr>
          <w:fldChar w:fldCharType="separate"/>
        </w:r>
        <w:r w:rsidR="00777E26">
          <w:rPr>
            <w:noProof/>
            <w:webHidden/>
          </w:rPr>
          <w:t>6</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0" w:history="1">
        <w:r w:rsidR="00777E26" w:rsidRPr="00CE7309">
          <w:rPr>
            <w:rStyle w:val="Enlla"/>
            <w:rFonts w:ascii="Arial" w:hAnsi="Arial" w:cs="Arial"/>
            <w:noProof/>
          </w:rPr>
          <w:t>3.1 Grups d’interès i requisits</w:t>
        </w:r>
        <w:r w:rsidR="00777E26">
          <w:rPr>
            <w:noProof/>
            <w:webHidden/>
          </w:rPr>
          <w:tab/>
        </w:r>
        <w:r w:rsidR="00777E26">
          <w:rPr>
            <w:noProof/>
            <w:webHidden/>
          </w:rPr>
          <w:fldChar w:fldCharType="begin"/>
        </w:r>
        <w:r w:rsidR="00777E26">
          <w:rPr>
            <w:noProof/>
            <w:webHidden/>
          </w:rPr>
          <w:instrText xml:space="preserve"> PAGEREF _Toc138835270 \h </w:instrText>
        </w:r>
        <w:r w:rsidR="00777E26">
          <w:rPr>
            <w:noProof/>
            <w:webHidden/>
          </w:rPr>
        </w:r>
        <w:r w:rsidR="00777E26">
          <w:rPr>
            <w:noProof/>
            <w:webHidden/>
          </w:rPr>
          <w:fldChar w:fldCharType="separate"/>
        </w:r>
        <w:r w:rsidR="00777E26">
          <w:rPr>
            <w:noProof/>
            <w:webHidden/>
          </w:rPr>
          <w:t>8</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71" w:history="1">
        <w:r w:rsidR="00777E26" w:rsidRPr="00CE7309">
          <w:rPr>
            <w:rStyle w:val="Enlla"/>
            <w:rFonts w:ascii="Arial" w:hAnsi="Arial" w:cs="Arial"/>
            <w:noProof/>
          </w:rPr>
          <w:t>4. TRETS D’IDENTITAT</w:t>
        </w:r>
        <w:r w:rsidR="00777E26">
          <w:rPr>
            <w:noProof/>
            <w:webHidden/>
          </w:rPr>
          <w:tab/>
        </w:r>
        <w:r w:rsidR="00777E26">
          <w:rPr>
            <w:noProof/>
            <w:webHidden/>
          </w:rPr>
          <w:fldChar w:fldCharType="begin"/>
        </w:r>
        <w:r w:rsidR="00777E26">
          <w:rPr>
            <w:noProof/>
            <w:webHidden/>
          </w:rPr>
          <w:instrText xml:space="preserve"> PAGEREF _Toc138835271 \h </w:instrText>
        </w:r>
        <w:r w:rsidR="00777E26">
          <w:rPr>
            <w:noProof/>
            <w:webHidden/>
          </w:rPr>
        </w:r>
        <w:r w:rsidR="00777E26">
          <w:rPr>
            <w:noProof/>
            <w:webHidden/>
          </w:rPr>
          <w:fldChar w:fldCharType="separate"/>
        </w:r>
        <w:r w:rsidR="00777E26">
          <w:rPr>
            <w:noProof/>
            <w:webHidden/>
          </w:rPr>
          <w:t>11</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2" w:history="1">
        <w:r w:rsidR="00777E26" w:rsidRPr="00CE7309">
          <w:rPr>
            <w:rStyle w:val="Enlla"/>
            <w:rFonts w:ascii="Arial" w:hAnsi="Arial" w:cs="Arial"/>
            <w:noProof/>
          </w:rPr>
          <w:t>4.1 Principis pedagògics i metodològics:</w:t>
        </w:r>
        <w:r w:rsidR="00777E26">
          <w:rPr>
            <w:noProof/>
            <w:webHidden/>
          </w:rPr>
          <w:tab/>
        </w:r>
        <w:r w:rsidR="00777E26">
          <w:rPr>
            <w:noProof/>
            <w:webHidden/>
          </w:rPr>
          <w:fldChar w:fldCharType="begin"/>
        </w:r>
        <w:r w:rsidR="00777E26">
          <w:rPr>
            <w:noProof/>
            <w:webHidden/>
          </w:rPr>
          <w:instrText xml:space="preserve"> PAGEREF _Toc138835272 \h </w:instrText>
        </w:r>
        <w:r w:rsidR="00777E26">
          <w:rPr>
            <w:noProof/>
            <w:webHidden/>
          </w:rPr>
        </w:r>
        <w:r w:rsidR="00777E26">
          <w:rPr>
            <w:noProof/>
            <w:webHidden/>
          </w:rPr>
          <w:fldChar w:fldCharType="separate"/>
        </w:r>
        <w:r w:rsidR="00777E26">
          <w:rPr>
            <w:noProof/>
            <w:webHidden/>
          </w:rPr>
          <w:t>11</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3" w:history="1">
        <w:r w:rsidR="00777E26" w:rsidRPr="00CE7309">
          <w:rPr>
            <w:rStyle w:val="Enlla"/>
            <w:rFonts w:ascii="Arial" w:hAnsi="Arial" w:cs="Arial"/>
            <w:noProof/>
          </w:rPr>
          <w:t>4.2 Principis de gestió i estratègics:</w:t>
        </w:r>
        <w:r w:rsidR="00777E26">
          <w:rPr>
            <w:noProof/>
            <w:webHidden/>
          </w:rPr>
          <w:tab/>
        </w:r>
        <w:r w:rsidR="00777E26">
          <w:rPr>
            <w:noProof/>
            <w:webHidden/>
          </w:rPr>
          <w:fldChar w:fldCharType="begin"/>
        </w:r>
        <w:r w:rsidR="00777E26">
          <w:rPr>
            <w:noProof/>
            <w:webHidden/>
          </w:rPr>
          <w:instrText xml:space="preserve"> PAGEREF _Toc138835273 \h </w:instrText>
        </w:r>
        <w:r w:rsidR="00777E26">
          <w:rPr>
            <w:noProof/>
            <w:webHidden/>
          </w:rPr>
        </w:r>
        <w:r w:rsidR="00777E26">
          <w:rPr>
            <w:noProof/>
            <w:webHidden/>
          </w:rPr>
          <w:fldChar w:fldCharType="separate"/>
        </w:r>
        <w:r w:rsidR="00777E26">
          <w:rPr>
            <w:noProof/>
            <w:webHidden/>
          </w:rPr>
          <w:t>12</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4" w:history="1">
        <w:r w:rsidR="00777E26" w:rsidRPr="00CE7309">
          <w:rPr>
            <w:rStyle w:val="Enlla"/>
            <w:rFonts w:ascii="Arial" w:hAnsi="Arial" w:cs="Arial"/>
            <w:noProof/>
          </w:rPr>
          <w:t>4.3 Gestió de la Qualitat i Medi Ambient del centre (ISO 9001 i ISO 14001)</w:t>
        </w:r>
        <w:r w:rsidR="00777E26">
          <w:rPr>
            <w:noProof/>
            <w:webHidden/>
          </w:rPr>
          <w:tab/>
        </w:r>
        <w:r w:rsidR="00777E26">
          <w:rPr>
            <w:noProof/>
            <w:webHidden/>
          </w:rPr>
          <w:fldChar w:fldCharType="begin"/>
        </w:r>
        <w:r w:rsidR="00777E26">
          <w:rPr>
            <w:noProof/>
            <w:webHidden/>
          </w:rPr>
          <w:instrText xml:space="preserve"> PAGEREF _Toc138835274 \h </w:instrText>
        </w:r>
        <w:r w:rsidR="00777E26">
          <w:rPr>
            <w:noProof/>
            <w:webHidden/>
          </w:rPr>
        </w:r>
        <w:r w:rsidR="00777E26">
          <w:rPr>
            <w:noProof/>
            <w:webHidden/>
          </w:rPr>
          <w:fldChar w:fldCharType="separate"/>
        </w:r>
        <w:r w:rsidR="00777E26">
          <w:rPr>
            <w:noProof/>
            <w:webHidden/>
          </w:rPr>
          <w:t>12</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75" w:history="1">
        <w:r w:rsidR="00777E26" w:rsidRPr="00CE7309">
          <w:rPr>
            <w:rStyle w:val="Enlla"/>
            <w:rFonts w:ascii="Arial" w:hAnsi="Arial" w:cs="Arial"/>
            <w:noProof/>
          </w:rPr>
          <w:t>5. FINALITATS EDUCATIVES DEL CENTRE</w:t>
        </w:r>
        <w:r w:rsidR="00777E26">
          <w:rPr>
            <w:noProof/>
            <w:webHidden/>
          </w:rPr>
          <w:tab/>
        </w:r>
        <w:r w:rsidR="00777E26">
          <w:rPr>
            <w:noProof/>
            <w:webHidden/>
          </w:rPr>
          <w:fldChar w:fldCharType="begin"/>
        </w:r>
        <w:r w:rsidR="00777E26">
          <w:rPr>
            <w:noProof/>
            <w:webHidden/>
          </w:rPr>
          <w:instrText xml:space="preserve"> PAGEREF _Toc138835275 \h </w:instrText>
        </w:r>
        <w:r w:rsidR="00777E26">
          <w:rPr>
            <w:noProof/>
            <w:webHidden/>
          </w:rPr>
        </w:r>
        <w:r w:rsidR="00777E26">
          <w:rPr>
            <w:noProof/>
            <w:webHidden/>
          </w:rPr>
          <w:fldChar w:fldCharType="separate"/>
        </w:r>
        <w:r w:rsidR="00777E26">
          <w:rPr>
            <w:noProof/>
            <w:webHidden/>
          </w:rPr>
          <w:t>13</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6" w:history="1">
        <w:r w:rsidR="00777E26" w:rsidRPr="00CE7309">
          <w:rPr>
            <w:rStyle w:val="Enlla"/>
            <w:rFonts w:ascii="Arial" w:hAnsi="Arial" w:cs="Arial"/>
            <w:noProof/>
          </w:rPr>
          <w:t>5.1. En relació a l’àmbit humà:</w:t>
        </w:r>
        <w:r w:rsidR="00777E26">
          <w:rPr>
            <w:noProof/>
            <w:webHidden/>
          </w:rPr>
          <w:tab/>
        </w:r>
        <w:r w:rsidR="00777E26">
          <w:rPr>
            <w:noProof/>
            <w:webHidden/>
          </w:rPr>
          <w:fldChar w:fldCharType="begin"/>
        </w:r>
        <w:r w:rsidR="00777E26">
          <w:rPr>
            <w:noProof/>
            <w:webHidden/>
          </w:rPr>
          <w:instrText xml:space="preserve"> PAGEREF _Toc138835276 \h </w:instrText>
        </w:r>
        <w:r w:rsidR="00777E26">
          <w:rPr>
            <w:noProof/>
            <w:webHidden/>
          </w:rPr>
        </w:r>
        <w:r w:rsidR="00777E26">
          <w:rPr>
            <w:noProof/>
            <w:webHidden/>
          </w:rPr>
          <w:fldChar w:fldCharType="separate"/>
        </w:r>
        <w:r w:rsidR="00777E26">
          <w:rPr>
            <w:noProof/>
            <w:webHidden/>
          </w:rPr>
          <w:t>13</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7" w:history="1">
        <w:r w:rsidR="00777E26" w:rsidRPr="00CE7309">
          <w:rPr>
            <w:rStyle w:val="Enlla"/>
            <w:rFonts w:ascii="Arial" w:hAnsi="Arial" w:cs="Arial"/>
            <w:noProof/>
          </w:rPr>
          <w:t>5.2. En relació a l’àmbit institucional: Projecció externa de l’Escola</w:t>
        </w:r>
        <w:r w:rsidR="00777E26">
          <w:rPr>
            <w:noProof/>
            <w:webHidden/>
          </w:rPr>
          <w:tab/>
        </w:r>
        <w:r w:rsidR="00777E26">
          <w:rPr>
            <w:noProof/>
            <w:webHidden/>
          </w:rPr>
          <w:fldChar w:fldCharType="begin"/>
        </w:r>
        <w:r w:rsidR="00777E26">
          <w:rPr>
            <w:noProof/>
            <w:webHidden/>
          </w:rPr>
          <w:instrText xml:space="preserve"> PAGEREF _Toc138835277 \h </w:instrText>
        </w:r>
        <w:r w:rsidR="00777E26">
          <w:rPr>
            <w:noProof/>
            <w:webHidden/>
          </w:rPr>
        </w:r>
        <w:r w:rsidR="00777E26">
          <w:rPr>
            <w:noProof/>
            <w:webHidden/>
          </w:rPr>
          <w:fldChar w:fldCharType="separate"/>
        </w:r>
        <w:r w:rsidR="00777E26">
          <w:rPr>
            <w:noProof/>
            <w:webHidden/>
          </w:rPr>
          <w:t>14</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8" w:history="1">
        <w:r w:rsidR="00777E26" w:rsidRPr="00CE7309">
          <w:rPr>
            <w:rStyle w:val="Enlla"/>
            <w:rFonts w:ascii="Arial" w:hAnsi="Arial" w:cs="Arial"/>
            <w:noProof/>
          </w:rPr>
          <w:t>5.3. En relació a l’àmbit pedagògic</w:t>
        </w:r>
        <w:r w:rsidR="00777E26">
          <w:rPr>
            <w:noProof/>
            <w:webHidden/>
          </w:rPr>
          <w:tab/>
        </w:r>
        <w:r w:rsidR="00777E26">
          <w:rPr>
            <w:noProof/>
            <w:webHidden/>
          </w:rPr>
          <w:fldChar w:fldCharType="begin"/>
        </w:r>
        <w:r w:rsidR="00777E26">
          <w:rPr>
            <w:noProof/>
            <w:webHidden/>
          </w:rPr>
          <w:instrText xml:space="preserve"> PAGEREF _Toc138835278 \h </w:instrText>
        </w:r>
        <w:r w:rsidR="00777E26">
          <w:rPr>
            <w:noProof/>
            <w:webHidden/>
          </w:rPr>
        </w:r>
        <w:r w:rsidR="00777E26">
          <w:rPr>
            <w:noProof/>
            <w:webHidden/>
          </w:rPr>
          <w:fldChar w:fldCharType="separate"/>
        </w:r>
        <w:r w:rsidR="00777E26">
          <w:rPr>
            <w:noProof/>
            <w:webHidden/>
          </w:rPr>
          <w:t>15</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79" w:history="1">
        <w:r w:rsidR="00777E26" w:rsidRPr="00CE7309">
          <w:rPr>
            <w:rStyle w:val="Enlla"/>
            <w:rFonts w:ascii="Arial" w:hAnsi="Arial" w:cs="Arial"/>
            <w:noProof/>
          </w:rPr>
          <w:t>5.4. En l’àmbit de gestió del centre</w:t>
        </w:r>
        <w:r w:rsidR="00777E26">
          <w:rPr>
            <w:noProof/>
            <w:webHidden/>
          </w:rPr>
          <w:tab/>
        </w:r>
        <w:r w:rsidR="00777E26">
          <w:rPr>
            <w:noProof/>
            <w:webHidden/>
          </w:rPr>
          <w:fldChar w:fldCharType="begin"/>
        </w:r>
        <w:r w:rsidR="00777E26">
          <w:rPr>
            <w:noProof/>
            <w:webHidden/>
          </w:rPr>
          <w:instrText xml:space="preserve"> PAGEREF _Toc138835279 \h </w:instrText>
        </w:r>
        <w:r w:rsidR="00777E26">
          <w:rPr>
            <w:noProof/>
            <w:webHidden/>
          </w:rPr>
        </w:r>
        <w:r w:rsidR="00777E26">
          <w:rPr>
            <w:noProof/>
            <w:webHidden/>
          </w:rPr>
          <w:fldChar w:fldCharType="separate"/>
        </w:r>
        <w:r w:rsidR="00777E26">
          <w:rPr>
            <w:noProof/>
            <w:webHidden/>
          </w:rPr>
          <w:t>16</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80" w:history="1">
        <w:r w:rsidR="00777E26" w:rsidRPr="00CE7309">
          <w:rPr>
            <w:rStyle w:val="Enlla"/>
            <w:rFonts w:ascii="Arial" w:hAnsi="Arial" w:cs="Arial"/>
            <w:noProof/>
          </w:rPr>
          <w:t>6. LÍNIES D’ACTUACIÓ DEL CENTRE</w:t>
        </w:r>
        <w:r w:rsidR="00777E26">
          <w:rPr>
            <w:noProof/>
            <w:webHidden/>
          </w:rPr>
          <w:tab/>
        </w:r>
        <w:r w:rsidR="00777E26">
          <w:rPr>
            <w:noProof/>
            <w:webHidden/>
          </w:rPr>
          <w:fldChar w:fldCharType="begin"/>
        </w:r>
        <w:r w:rsidR="00777E26">
          <w:rPr>
            <w:noProof/>
            <w:webHidden/>
          </w:rPr>
          <w:instrText xml:space="preserve"> PAGEREF _Toc138835280 \h </w:instrText>
        </w:r>
        <w:r w:rsidR="00777E26">
          <w:rPr>
            <w:noProof/>
            <w:webHidden/>
          </w:rPr>
        </w:r>
        <w:r w:rsidR="00777E26">
          <w:rPr>
            <w:noProof/>
            <w:webHidden/>
          </w:rPr>
          <w:fldChar w:fldCharType="separate"/>
        </w:r>
        <w:r w:rsidR="00777E26">
          <w:rPr>
            <w:noProof/>
            <w:webHidden/>
          </w:rPr>
          <w:t>16</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81" w:history="1">
        <w:r w:rsidR="00777E26" w:rsidRPr="00CE7309">
          <w:rPr>
            <w:rStyle w:val="Enlla"/>
            <w:rFonts w:ascii="Arial" w:hAnsi="Arial" w:cs="Arial"/>
            <w:noProof/>
          </w:rPr>
          <w:t>6.1. Línies d’actuació en l’àmbit de la formació reglada</w:t>
        </w:r>
        <w:r w:rsidR="00777E26">
          <w:rPr>
            <w:noProof/>
            <w:webHidden/>
          </w:rPr>
          <w:tab/>
        </w:r>
        <w:r w:rsidR="00777E26">
          <w:rPr>
            <w:noProof/>
            <w:webHidden/>
          </w:rPr>
          <w:fldChar w:fldCharType="begin"/>
        </w:r>
        <w:r w:rsidR="00777E26">
          <w:rPr>
            <w:noProof/>
            <w:webHidden/>
          </w:rPr>
          <w:instrText xml:space="preserve"> PAGEREF _Toc138835281 \h </w:instrText>
        </w:r>
        <w:r w:rsidR="00777E26">
          <w:rPr>
            <w:noProof/>
            <w:webHidden/>
          </w:rPr>
        </w:r>
        <w:r w:rsidR="00777E26">
          <w:rPr>
            <w:noProof/>
            <w:webHidden/>
          </w:rPr>
          <w:fldChar w:fldCharType="separate"/>
        </w:r>
        <w:r w:rsidR="00777E26">
          <w:rPr>
            <w:noProof/>
            <w:webHidden/>
          </w:rPr>
          <w:t>17</w:t>
        </w:r>
        <w:r w:rsidR="00777E26">
          <w:rPr>
            <w:noProof/>
            <w:webHidden/>
          </w:rPr>
          <w:fldChar w:fldCharType="end"/>
        </w:r>
      </w:hyperlink>
    </w:p>
    <w:p w:rsidR="00777E26" w:rsidRDefault="0012100A">
      <w:pPr>
        <w:pStyle w:val="IDC3"/>
        <w:tabs>
          <w:tab w:val="right" w:leader="dot" w:pos="8494"/>
        </w:tabs>
        <w:rPr>
          <w:rFonts w:asciiTheme="minorHAnsi" w:eastAsiaTheme="minorEastAsia" w:hAnsiTheme="minorHAnsi" w:cstheme="minorBidi"/>
          <w:noProof/>
          <w:sz w:val="22"/>
          <w:szCs w:val="22"/>
        </w:rPr>
      </w:pPr>
      <w:hyperlink w:anchor="_Toc138835282" w:history="1">
        <w:r w:rsidR="00777E26" w:rsidRPr="00CE7309">
          <w:rPr>
            <w:rStyle w:val="Enlla"/>
            <w:rFonts w:ascii="Arial" w:hAnsi="Arial" w:cs="Arial"/>
            <w:noProof/>
          </w:rPr>
          <w:t>6.1.1. Impartint els cicles LOE que oferim en l’actualitat i adaptar la nostra oferta segons la demanda del sector:</w:t>
        </w:r>
        <w:r w:rsidR="00777E26">
          <w:rPr>
            <w:noProof/>
            <w:webHidden/>
          </w:rPr>
          <w:tab/>
        </w:r>
        <w:r w:rsidR="00777E26">
          <w:rPr>
            <w:noProof/>
            <w:webHidden/>
          </w:rPr>
          <w:fldChar w:fldCharType="begin"/>
        </w:r>
        <w:r w:rsidR="00777E26">
          <w:rPr>
            <w:noProof/>
            <w:webHidden/>
          </w:rPr>
          <w:instrText xml:space="preserve"> PAGEREF _Toc138835282 \h </w:instrText>
        </w:r>
        <w:r w:rsidR="00777E26">
          <w:rPr>
            <w:noProof/>
            <w:webHidden/>
          </w:rPr>
        </w:r>
        <w:r w:rsidR="00777E26">
          <w:rPr>
            <w:noProof/>
            <w:webHidden/>
          </w:rPr>
          <w:fldChar w:fldCharType="separate"/>
        </w:r>
        <w:r w:rsidR="00777E26">
          <w:rPr>
            <w:noProof/>
            <w:webHidden/>
          </w:rPr>
          <w:t>17</w:t>
        </w:r>
        <w:r w:rsidR="00777E26">
          <w:rPr>
            <w:noProof/>
            <w:webHidden/>
          </w:rPr>
          <w:fldChar w:fldCharType="end"/>
        </w:r>
      </w:hyperlink>
    </w:p>
    <w:p w:rsidR="00777E26" w:rsidRDefault="0012100A">
      <w:pPr>
        <w:pStyle w:val="IDC3"/>
        <w:tabs>
          <w:tab w:val="right" w:leader="dot" w:pos="8494"/>
        </w:tabs>
        <w:rPr>
          <w:rFonts w:asciiTheme="minorHAnsi" w:eastAsiaTheme="minorEastAsia" w:hAnsiTheme="minorHAnsi" w:cstheme="minorBidi"/>
          <w:noProof/>
          <w:sz w:val="22"/>
          <w:szCs w:val="22"/>
        </w:rPr>
      </w:pPr>
      <w:hyperlink w:anchor="_Toc138835283" w:history="1">
        <w:r w:rsidR="00777E26" w:rsidRPr="00CE7309">
          <w:rPr>
            <w:rStyle w:val="Enlla"/>
            <w:rFonts w:ascii="Arial" w:hAnsi="Arial" w:cs="Arial"/>
            <w:noProof/>
          </w:rPr>
          <w:t>6.1.2. Millora dels resultats acadèmics de l’alumnat</w:t>
        </w:r>
        <w:r w:rsidR="00777E26">
          <w:rPr>
            <w:noProof/>
            <w:webHidden/>
          </w:rPr>
          <w:tab/>
        </w:r>
        <w:r w:rsidR="00777E26">
          <w:rPr>
            <w:noProof/>
            <w:webHidden/>
          </w:rPr>
          <w:fldChar w:fldCharType="begin"/>
        </w:r>
        <w:r w:rsidR="00777E26">
          <w:rPr>
            <w:noProof/>
            <w:webHidden/>
          </w:rPr>
          <w:instrText xml:space="preserve"> PAGEREF _Toc138835283 \h </w:instrText>
        </w:r>
        <w:r w:rsidR="00777E26">
          <w:rPr>
            <w:noProof/>
            <w:webHidden/>
          </w:rPr>
        </w:r>
        <w:r w:rsidR="00777E26">
          <w:rPr>
            <w:noProof/>
            <w:webHidden/>
          </w:rPr>
          <w:fldChar w:fldCharType="separate"/>
        </w:r>
        <w:r w:rsidR="00777E26">
          <w:rPr>
            <w:noProof/>
            <w:webHidden/>
          </w:rPr>
          <w:t>17</w:t>
        </w:r>
        <w:r w:rsidR="00777E26">
          <w:rPr>
            <w:noProof/>
            <w:webHidden/>
          </w:rPr>
          <w:fldChar w:fldCharType="end"/>
        </w:r>
      </w:hyperlink>
    </w:p>
    <w:p w:rsidR="00777E26" w:rsidRDefault="0012100A">
      <w:pPr>
        <w:pStyle w:val="IDC3"/>
        <w:tabs>
          <w:tab w:val="right" w:leader="dot" w:pos="8494"/>
        </w:tabs>
        <w:rPr>
          <w:rFonts w:asciiTheme="minorHAnsi" w:eastAsiaTheme="minorEastAsia" w:hAnsiTheme="minorHAnsi" w:cstheme="minorBidi"/>
          <w:noProof/>
          <w:sz w:val="22"/>
          <w:szCs w:val="22"/>
        </w:rPr>
      </w:pPr>
      <w:hyperlink w:anchor="_Toc138835284" w:history="1">
        <w:r w:rsidR="00777E26" w:rsidRPr="00CE7309">
          <w:rPr>
            <w:rStyle w:val="Enlla"/>
            <w:rFonts w:ascii="Arial" w:hAnsi="Arial" w:cs="Arial"/>
            <w:b/>
            <w:noProof/>
          </w:rPr>
          <w:t>6.1.3. Internacionalització de la formació reglada</w:t>
        </w:r>
        <w:r w:rsidR="00777E26">
          <w:rPr>
            <w:noProof/>
            <w:webHidden/>
          </w:rPr>
          <w:tab/>
        </w:r>
        <w:r w:rsidR="00777E26">
          <w:rPr>
            <w:noProof/>
            <w:webHidden/>
          </w:rPr>
          <w:fldChar w:fldCharType="begin"/>
        </w:r>
        <w:r w:rsidR="00777E26">
          <w:rPr>
            <w:noProof/>
            <w:webHidden/>
          </w:rPr>
          <w:instrText xml:space="preserve"> PAGEREF _Toc138835284 \h </w:instrText>
        </w:r>
        <w:r w:rsidR="00777E26">
          <w:rPr>
            <w:noProof/>
            <w:webHidden/>
          </w:rPr>
        </w:r>
        <w:r w:rsidR="00777E26">
          <w:rPr>
            <w:noProof/>
            <w:webHidden/>
          </w:rPr>
          <w:fldChar w:fldCharType="separate"/>
        </w:r>
        <w:r w:rsidR="00777E26">
          <w:rPr>
            <w:noProof/>
            <w:webHidden/>
          </w:rPr>
          <w:t>18</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85" w:history="1">
        <w:r w:rsidR="00777E26" w:rsidRPr="00CE7309">
          <w:rPr>
            <w:rStyle w:val="Enlla"/>
            <w:rFonts w:ascii="Arial" w:hAnsi="Arial" w:cs="Arial"/>
            <w:noProof/>
          </w:rPr>
          <w:t>6.2. Cursos presencials i jornades de transferència tecnològica</w:t>
        </w:r>
        <w:r w:rsidR="00777E26">
          <w:rPr>
            <w:noProof/>
            <w:webHidden/>
          </w:rPr>
          <w:tab/>
        </w:r>
        <w:r w:rsidR="00777E26">
          <w:rPr>
            <w:noProof/>
            <w:webHidden/>
          </w:rPr>
          <w:fldChar w:fldCharType="begin"/>
        </w:r>
        <w:r w:rsidR="00777E26">
          <w:rPr>
            <w:noProof/>
            <w:webHidden/>
          </w:rPr>
          <w:instrText xml:space="preserve"> PAGEREF _Toc138835285 \h </w:instrText>
        </w:r>
        <w:r w:rsidR="00777E26">
          <w:rPr>
            <w:noProof/>
            <w:webHidden/>
          </w:rPr>
        </w:r>
        <w:r w:rsidR="00777E26">
          <w:rPr>
            <w:noProof/>
            <w:webHidden/>
          </w:rPr>
          <w:fldChar w:fldCharType="separate"/>
        </w:r>
        <w:r w:rsidR="00777E26">
          <w:rPr>
            <w:noProof/>
            <w:webHidden/>
          </w:rPr>
          <w:t>18</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86" w:history="1">
        <w:r w:rsidR="00777E26" w:rsidRPr="00CE7309">
          <w:rPr>
            <w:rStyle w:val="Enlla"/>
            <w:rFonts w:ascii="Arial" w:hAnsi="Arial" w:cs="Arial"/>
            <w:noProof/>
          </w:rPr>
          <w:t>6.3. Formació a distància</w:t>
        </w:r>
        <w:r w:rsidR="00777E26">
          <w:rPr>
            <w:noProof/>
            <w:webHidden/>
          </w:rPr>
          <w:tab/>
        </w:r>
        <w:r w:rsidR="00777E26">
          <w:rPr>
            <w:noProof/>
            <w:webHidden/>
          </w:rPr>
          <w:fldChar w:fldCharType="begin"/>
        </w:r>
        <w:r w:rsidR="00777E26">
          <w:rPr>
            <w:noProof/>
            <w:webHidden/>
          </w:rPr>
          <w:instrText xml:space="preserve"> PAGEREF _Toc138835286 \h </w:instrText>
        </w:r>
        <w:r w:rsidR="00777E26">
          <w:rPr>
            <w:noProof/>
            <w:webHidden/>
          </w:rPr>
        </w:r>
        <w:r w:rsidR="00777E26">
          <w:rPr>
            <w:noProof/>
            <w:webHidden/>
          </w:rPr>
          <w:fldChar w:fldCharType="separate"/>
        </w:r>
        <w:r w:rsidR="00777E26">
          <w:rPr>
            <w:noProof/>
            <w:webHidden/>
          </w:rPr>
          <w:t>19</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87" w:history="1">
        <w:r w:rsidR="00777E26" w:rsidRPr="00CE7309">
          <w:rPr>
            <w:rStyle w:val="Enlla"/>
            <w:rFonts w:ascii="Arial" w:hAnsi="Arial" w:cs="Arial"/>
            <w:noProof/>
          </w:rPr>
          <w:t>6.4. Projectes d’Incorporacions al Món Rural i d’Emprenedoria</w:t>
        </w:r>
        <w:r w:rsidR="00777E26">
          <w:rPr>
            <w:noProof/>
            <w:webHidden/>
          </w:rPr>
          <w:tab/>
        </w:r>
        <w:r w:rsidR="00777E26">
          <w:rPr>
            <w:noProof/>
            <w:webHidden/>
          </w:rPr>
          <w:fldChar w:fldCharType="begin"/>
        </w:r>
        <w:r w:rsidR="00777E26">
          <w:rPr>
            <w:noProof/>
            <w:webHidden/>
          </w:rPr>
          <w:instrText xml:space="preserve"> PAGEREF _Toc138835287 \h </w:instrText>
        </w:r>
        <w:r w:rsidR="00777E26">
          <w:rPr>
            <w:noProof/>
            <w:webHidden/>
          </w:rPr>
        </w:r>
        <w:r w:rsidR="00777E26">
          <w:rPr>
            <w:noProof/>
            <w:webHidden/>
          </w:rPr>
          <w:fldChar w:fldCharType="separate"/>
        </w:r>
        <w:r w:rsidR="00777E26">
          <w:rPr>
            <w:noProof/>
            <w:webHidden/>
          </w:rPr>
          <w:t>19</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88" w:history="1">
        <w:r w:rsidR="00777E26" w:rsidRPr="00CE7309">
          <w:rPr>
            <w:rStyle w:val="Enlla"/>
            <w:rFonts w:ascii="Arial" w:hAnsi="Arial" w:cs="Arial"/>
            <w:noProof/>
          </w:rPr>
          <w:t>6.5. Projecte de Qualitat i Millora Contínua</w:t>
        </w:r>
        <w:r w:rsidR="00777E26">
          <w:rPr>
            <w:noProof/>
            <w:webHidden/>
          </w:rPr>
          <w:tab/>
        </w:r>
        <w:r w:rsidR="00777E26">
          <w:rPr>
            <w:noProof/>
            <w:webHidden/>
          </w:rPr>
          <w:fldChar w:fldCharType="begin"/>
        </w:r>
        <w:r w:rsidR="00777E26">
          <w:rPr>
            <w:noProof/>
            <w:webHidden/>
          </w:rPr>
          <w:instrText xml:space="preserve"> PAGEREF _Toc138835288 \h </w:instrText>
        </w:r>
        <w:r w:rsidR="00777E26">
          <w:rPr>
            <w:noProof/>
            <w:webHidden/>
          </w:rPr>
        </w:r>
        <w:r w:rsidR="00777E26">
          <w:rPr>
            <w:noProof/>
            <w:webHidden/>
          </w:rPr>
          <w:fldChar w:fldCharType="separate"/>
        </w:r>
        <w:r w:rsidR="00777E26">
          <w:rPr>
            <w:noProof/>
            <w:webHidden/>
          </w:rPr>
          <w:t>19</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89" w:history="1">
        <w:r w:rsidR="00777E26" w:rsidRPr="00CE7309">
          <w:rPr>
            <w:rStyle w:val="Enlla"/>
            <w:rFonts w:ascii="Arial" w:hAnsi="Arial" w:cs="Arial"/>
            <w:noProof/>
          </w:rPr>
          <w:t>6.6 Responsabilitat social corporativa (Escoles Verdes)</w:t>
        </w:r>
        <w:r w:rsidR="00777E26">
          <w:rPr>
            <w:noProof/>
            <w:webHidden/>
          </w:rPr>
          <w:tab/>
        </w:r>
        <w:r w:rsidR="00777E26">
          <w:rPr>
            <w:noProof/>
            <w:webHidden/>
          </w:rPr>
          <w:fldChar w:fldCharType="begin"/>
        </w:r>
        <w:r w:rsidR="00777E26">
          <w:rPr>
            <w:noProof/>
            <w:webHidden/>
          </w:rPr>
          <w:instrText xml:space="preserve"> PAGEREF _Toc138835289 \h </w:instrText>
        </w:r>
        <w:r w:rsidR="00777E26">
          <w:rPr>
            <w:noProof/>
            <w:webHidden/>
          </w:rPr>
        </w:r>
        <w:r w:rsidR="00777E26">
          <w:rPr>
            <w:noProof/>
            <w:webHidden/>
          </w:rPr>
          <w:fldChar w:fldCharType="separate"/>
        </w:r>
        <w:r w:rsidR="00777E26">
          <w:rPr>
            <w:noProof/>
            <w:webHidden/>
          </w:rPr>
          <w:t>20</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90" w:history="1">
        <w:r w:rsidR="00777E26" w:rsidRPr="00CE7309">
          <w:rPr>
            <w:rStyle w:val="Enlla"/>
            <w:rFonts w:ascii="Arial" w:hAnsi="Arial" w:cs="Arial"/>
            <w:noProof/>
          </w:rPr>
          <w:t>6.7 Relacions amb l’entorn</w:t>
        </w:r>
        <w:r w:rsidR="00777E26">
          <w:rPr>
            <w:noProof/>
            <w:webHidden/>
          </w:rPr>
          <w:tab/>
        </w:r>
        <w:r w:rsidR="00777E26">
          <w:rPr>
            <w:noProof/>
            <w:webHidden/>
          </w:rPr>
          <w:fldChar w:fldCharType="begin"/>
        </w:r>
        <w:r w:rsidR="00777E26">
          <w:rPr>
            <w:noProof/>
            <w:webHidden/>
          </w:rPr>
          <w:instrText xml:space="preserve"> PAGEREF _Toc138835290 \h </w:instrText>
        </w:r>
        <w:r w:rsidR="00777E26">
          <w:rPr>
            <w:noProof/>
            <w:webHidden/>
          </w:rPr>
        </w:r>
        <w:r w:rsidR="00777E26">
          <w:rPr>
            <w:noProof/>
            <w:webHidden/>
          </w:rPr>
          <w:fldChar w:fldCharType="separate"/>
        </w:r>
        <w:r w:rsidR="00777E26">
          <w:rPr>
            <w:noProof/>
            <w:webHidden/>
          </w:rPr>
          <w:t>20</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91" w:history="1">
        <w:r w:rsidR="00777E26" w:rsidRPr="00CE7309">
          <w:rPr>
            <w:rStyle w:val="Enlla"/>
            <w:rFonts w:ascii="Arial" w:hAnsi="Arial" w:cs="Arial"/>
            <w:noProof/>
          </w:rPr>
          <w:t>6.8 Convivència i diàleg</w:t>
        </w:r>
        <w:r w:rsidR="00777E26">
          <w:rPr>
            <w:noProof/>
            <w:webHidden/>
          </w:rPr>
          <w:tab/>
        </w:r>
        <w:r w:rsidR="00777E26">
          <w:rPr>
            <w:noProof/>
            <w:webHidden/>
          </w:rPr>
          <w:fldChar w:fldCharType="begin"/>
        </w:r>
        <w:r w:rsidR="00777E26">
          <w:rPr>
            <w:noProof/>
            <w:webHidden/>
          </w:rPr>
          <w:instrText xml:space="preserve"> PAGEREF _Toc138835291 \h </w:instrText>
        </w:r>
        <w:r w:rsidR="00777E26">
          <w:rPr>
            <w:noProof/>
            <w:webHidden/>
          </w:rPr>
        </w:r>
        <w:r w:rsidR="00777E26">
          <w:rPr>
            <w:noProof/>
            <w:webHidden/>
          </w:rPr>
          <w:fldChar w:fldCharType="separate"/>
        </w:r>
        <w:r w:rsidR="00777E26">
          <w:rPr>
            <w:noProof/>
            <w:webHidden/>
          </w:rPr>
          <w:t>20</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92" w:history="1">
        <w:r w:rsidR="00777E26" w:rsidRPr="00CE7309">
          <w:rPr>
            <w:rStyle w:val="Enlla"/>
            <w:rFonts w:ascii="Arial" w:hAnsi="Arial" w:cs="Arial"/>
            <w:noProof/>
          </w:rPr>
          <w:t>6.9 Estratègia digital</w:t>
        </w:r>
        <w:r w:rsidR="00777E26">
          <w:rPr>
            <w:noProof/>
            <w:webHidden/>
          </w:rPr>
          <w:tab/>
        </w:r>
        <w:r w:rsidR="00777E26">
          <w:rPr>
            <w:noProof/>
            <w:webHidden/>
          </w:rPr>
          <w:fldChar w:fldCharType="begin"/>
        </w:r>
        <w:r w:rsidR="00777E26">
          <w:rPr>
            <w:noProof/>
            <w:webHidden/>
          </w:rPr>
          <w:instrText xml:space="preserve"> PAGEREF _Toc138835292 \h </w:instrText>
        </w:r>
        <w:r w:rsidR="00777E26">
          <w:rPr>
            <w:noProof/>
            <w:webHidden/>
          </w:rPr>
        </w:r>
        <w:r w:rsidR="00777E26">
          <w:rPr>
            <w:noProof/>
            <w:webHidden/>
          </w:rPr>
          <w:fldChar w:fldCharType="separate"/>
        </w:r>
        <w:r w:rsidR="00777E26">
          <w:rPr>
            <w:noProof/>
            <w:webHidden/>
          </w:rPr>
          <w:t>20</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93" w:history="1">
        <w:r w:rsidR="00777E26" w:rsidRPr="00CE7309">
          <w:rPr>
            <w:rStyle w:val="Enlla"/>
            <w:rFonts w:ascii="Arial" w:hAnsi="Arial" w:cs="Arial"/>
            <w:noProof/>
          </w:rPr>
          <w:t>7. L’ENSENYAMENT I L’APRENENTATGE DE LES LLENGÜES A</w:t>
        </w:r>
        <w:r w:rsidR="00777E26">
          <w:rPr>
            <w:noProof/>
            <w:webHidden/>
          </w:rPr>
          <w:tab/>
        </w:r>
        <w:r w:rsidR="00777E26">
          <w:rPr>
            <w:noProof/>
            <w:webHidden/>
          </w:rPr>
          <w:fldChar w:fldCharType="begin"/>
        </w:r>
        <w:r w:rsidR="00777E26">
          <w:rPr>
            <w:noProof/>
            <w:webHidden/>
          </w:rPr>
          <w:instrText xml:space="preserve"> PAGEREF _Toc138835293 \h </w:instrText>
        </w:r>
        <w:r w:rsidR="00777E26">
          <w:rPr>
            <w:noProof/>
            <w:webHidden/>
          </w:rPr>
        </w:r>
        <w:r w:rsidR="00777E26">
          <w:rPr>
            <w:noProof/>
            <w:webHidden/>
          </w:rPr>
          <w:fldChar w:fldCharType="separate"/>
        </w:r>
        <w:r w:rsidR="00777E26">
          <w:rPr>
            <w:noProof/>
            <w:webHidden/>
          </w:rPr>
          <w:t>21</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94" w:history="1">
        <w:r w:rsidR="00777E26" w:rsidRPr="00CE7309">
          <w:rPr>
            <w:rStyle w:val="Enlla"/>
            <w:rFonts w:ascii="Arial" w:hAnsi="Arial" w:cs="Arial"/>
            <w:noProof/>
          </w:rPr>
          <w:t>L’ESCOLA</w:t>
        </w:r>
        <w:r w:rsidR="00777E26">
          <w:rPr>
            <w:noProof/>
            <w:webHidden/>
          </w:rPr>
          <w:tab/>
        </w:r>
        <w:r w:rsidR="00777E26">
          <w:rPr>
            <w:noProof/>
            <w:webHidden/>
          </w:rPr>
          <w:fldChar w:fldCharType="begin"/>
        </w:r>
        <w:r w:rsidR="00777E26">
          <w:rPr>
            <w:noProof/>
            <w:webHidden/>
          </w:rPr>
          <w:instrText xml:space="preserve"> PAGEREF _Toc138835294 \h </w:instrText>
        </w:r>
        <w:r w:rsidR="00777E26">
          <w:rPr>
            <w:noProof/>
            <w:webHidden/>
          </w:rPr>
        </w:r>
        <w:r w:rsidR="00777E26">
          <w:rPr>
            <w:noProof/>
            <w:webHidden/>
          </w:rPr>
          <w:fldChar w:fldCharType="separate"/>
        </w:r>
        <w:r w:rsidR="00777E26">
          <w:rPr>
            <w:noProof/>
            <w:webHidden/>
          </w:rPr>
          <w:t>21</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95" w:history="1">
        <w:r w:rsidR="00777E26" w:rsidRPr="00CE7309">
          <w:rPr>
            <w:rStyle w:val="Enlla"/>
            <w:rFonts w:ascii="Arial" w:hAnsi="Arial" w:cs="Arial"/>
            <w:noProof/>
          </w:rPr>
          <w:t>8. ORGANITZACIÓ DEL CENTRE I PARTICIPACIÓ</w:t>
        </w:r>
        <w:r w:rsidR="00777E26">
          <w:rPr>
            <w:noProof/>
            <w:webHidden/>
          </w:rPr>
          <w:tab/>
        </w:r>
        <w:r w:rsidR="00777E26">
          <w:rPr>
            <w:noProof/>
            <w:webHidden/>
          </w:rPr>
          <w:fldChar w:fldCharType="begin"/>
        </w:r>
        <w:r w:rsidR="00777E26">
          <w:rPr>
            <w:noProof/>
            <w:webHidden/>
          </w:rPr>
          <w:instrText xml:space="preserve"> PAGEREF _Toc138835295 \h </w:instrText>
        </w:r>
        <w:r w:rsidR="00777E26">
          <w:rPr>
            <w:noProof/>
            <w:webHidden/>
          </w:rPr>
        </w:r>
        <w:r w:rsidR="00777E26">
          <w:rPr>
            <w:noProof/>
            <w:webHidden/>
          </w:rPr>
          <w:fldChar w:fldCharType="separate"/>
        </w:r>
        <w:r w:rsidR="00777E26">
          <w:rPr>
            <w:noProof/>
            <w:webHidden/>
          </w:rPr>
          <w:t>21</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96" w:history="1">
        <w:r w:rsidR="00777E26" w:rsidRPr="00CE7309">
          <w:rPr>
            <w:rStyle w:val="Enlla"/>
            <w:rFonts w:ascii="Arial" w:hAnsi="Arial" w:cs="Arial"/>
            <w:noProof/>
          </w:rPr>
          <w:t>8.1 Organització interna</w:t>
        </w:r>
        <w:r w:rsidR="00777E26">
          <w:rPr>
            <w:noProof/>
            <w:webHidden/>
          </w:rPr>
          <w:tab/>
        </w:r>
        <w:r w:rsidR="00777E26">
          <w:rPr>
            <w:noProof/>
            <w:webHidden/>
          </w:rPr>
          <w:fldChar w:fldCharType="begin"/>
        </w:r>
        <w:r w:rsidR="00777E26">
          <w:rPr>
            <w:noProof/>
            <w:webHidden/>
          </w:rPr>
          <w:instrText xml:space="preserve"> PAGEREF _Toc138835296 \h </w:instrText>
        </w:r>
        <w:r w:rsidR="00777E26">
          <w:rPr>
            <w:noProof/>
            <w:webHidden/>
          </w:rPr>
        </w:r>
        <w:r w:rsidR="00777E26">
          <w:rPr>
            <w:noProof/>
            <w:webHidden/>
          </w:rPr>
          <w:fldChar w:fldCharType="separate"/>
        </w:r>
        <w:r w:rsidR="00777E26">
          <w:rPr>
            <w:noProof/>
            <w:webHidden/>
          </w:rPr>
          <w:t>21</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97" w:history="1">
        <w:r w:rsidR="00777E26" w:rsidRPr="00CE7309">
          <w:rPr>
            <w:rStyle w:val="Enlla"/>
            <w:rFonts w:ascii="Arial" w:hAnsi="Arial" w:cs="Arial"/>
            <w:noProof/>
          </w:rPr>
          <w:t>8.2 Organització externa</w:t>
        </w:r>
        <w:r w:rsidR="00777E26">
          <w:rPr>
            <w:noProof/>
            <w:webHidden/>
          </w:rPr>
          <w:tab/>
        </w:r>
        <w:r w:rsidR="00777E26">
          <w:rPr>
            <w:noProof/>
            <w:webHidden/>
          </w:rPr>
          <w:fldChar w:fldCharType="begin"/>
        </w:r>
        <w:r w:rsidR="00777E26">
          <w:rPr>
            <w:noProof/>
            <w:webHidden/>
          </w:rPr>
          <w:instrText xml:space="preserve"> PAGEREF _Toc138835297 \h </w:instrText>
        </w:r>
        <w:r w:rsidR="00777E26">
          <w:rPr>
            <w:noProof/>
            <w:webHidden/>
          </w:rPr>
        </w:r>
        <w:r w:rsidR="00777E26">
          <w:rPr>
            <w:noProof/>
            <w:webHidden/>
          </w:rPr>
          <w:fldChar w:fldCharType="separate"/>
        </w:r>
        <w:r w:rsidR="00777E26">
          <w:rPr>
            <w:noProof/>
            <w:webHidden/>
          </w:rPr>
          <w:t>22</w:t>
        </w:r>
        <w:r w:rsidR="00777E26">
          <w:rPr>
            <w:noProof/>
            <w:webHidden/>
          </w:rPr>
          <w:fldChar w:fldCharType="end"/>
        </w:r>
      </w:hyperlink>
    </w:p>
    <w:p w:rsidR="00777E26" w:rsidRDefault="0012100A">
      <w:pPr>
        <w:pStyle w:val="IDC1"/>
        <w:tabs>
          <w:tab w:val="right" w:leader="dot" w:pos="8494"/>
        </w:tabs>
        <w:rPr>
          <w:rFonts w:asciiTheme="minorHAnsi" w:eastAsiaTheme="minorEastAsia" w:hAnsiTheme="minorHAnsi" w:cstheme="minorBidi"/>
          <w:noProof/>
          <w:sz w:val="22"/>
          <w:szCs w:val="22"/>
        </w:rPr>
      </w:pPr>
      <w:hyperlink w:anchor="_Toc138835298" w:history="1">
        <w:r w:rsidR="00777E26" w:rsidRPr="00CE7309">
          <w:rPr>
            <w:rStyle w:val="Enlla"/>
            <w:rFonts w:ascii="Arial" w:hAnsi="Arial" w:cs="Arial"/>
            <w:noProof/>
          </w:rPr>
          <w:t>9. COMPROMÍS EDUCATIU</w:t>
        </w:r>
        <w:r w:rsidR="00777E26">
          <w:rPr>
            <w:noProof/>
            <w:webHidden/>
          </w:rPr>
          <w:tab/>
        </w:r>
        <w:r w:rsidR="00777E26">
          <w:rPr>
            <w:noProof/>
            <w:webHidden/>
          </w:rPr>
          <w:fldChar w:fldCharType="begin"/>
        </w:r>
        <w:r w:rsidR="00777E26">
          <w:rPr>
            <w:noProof/>
            <w:webHidden/>
          </w:rPr>
          <w:instrText xml:space="preserve"> PAGEREF _Toc138835298 \h </w:instrText>
        </w:r>
        <w:r w:rsidR="00777E26">
          <w:rPr>
            <w:noProof/>
            <w:webHidden/>
          </w:rPr>
        </w:r>
        <w:r w:rsidR="00777E26">
          <w:rPr>
            <w:noProof/>
            <w:webHidden/>
          </w:rPr>
          <w:fldChar w:fldCharType="separate"/>
        </w:r>
        <w:r w:rsidR="00777E26">
          <w:rPr>
            <w:noProof/>
            <w:webHidden/>
          </w:rPr>
          <w:t>22</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299" w:history="1">
        <w:r w:rsidR="00777E26" w:rsidRPr="00CE7309">
          <w:rPr>
            <w:rStyle w:val="Enlla"/>
            <w:rFonts w:ascii="Arial" w:hAnsi="Arial" w:cs="Arial"/>
            <w:noProof/>
          </w:rPr>
          <w:t>9.1 Compromisos del centre</w:t>
        </w:r>
        <w:r w:rsidR="00777E26">
          <w:rPr>
            <w:noProof/>
            <w:webHidden/>
          </w:rPr>
          <w:tab/>
        </w:r>
        <w:r w:rsidR="00777E26">
          <w:rPr>
            <w:noProof/>
            <w:webHidden/>
          </w:rPr>
          <w:fldChar w:fldCharType="begin"/>
        </w:r>
        <w:r w:rsidR="00777E26">
          <w:rPr>
            <w:noProof/>
            <w:webHidden/>
          </w:rPr>
          <w:instrText xml:space="preserve"> PAGEREF _Toc138835299 \h </w:instrText>
        </w:r>
        <w:r w:rsidR="00777E26">
          <w:rPr>
            <w:noProof/>
            <w:webHidden/>
          </w:rPr>
        </w:r>
        <w:r w:rsidR="00777E26">
          <w:rPr>
            <w:noProof/>
            <w:webHidden/>
          </w:rPr>
          <w:fldChar w:fldCharType="separate"/>
        </w:r>
        <w:r w:rsidR="00777E26">
          <w:rPr>
            <w:noProof/>
            <w:webHidden/>
          </w:rPr>
          <w:t>22</w:t>
        </w:r>
        <w:r w:rsidR="00777E26">
          <w:rPr>
            <w:noProof/>
            <w:webHidden/>
          </w:rPr>
          <w:fldChar w:fldCharType="end"/>
        </w:r>
      </w:hyperlink>
    </w:p>
    <w:p w:rsidR="00777E26" w:rsidRDefault="0012100A">
      <w:pPr>
        <w:pStyle w:val="IDC2"/>
        <w:tabs>
          <w:tab w:val="right" w:leader="dot" w:pos="8494"/>
        </w:tabs>
        <w:rPr>
          <w:rFonts w:asciiTheme="minorHAnsi" w:eastAsiaTheme="minorEastAsia" w:hAnsiTheme="minorHAnsi" w:cstheme="minorBidi"/>
          <w:noProof/>
          <w:sz w:val="22"/>
          <w:szCs w:val="22"/>
        </w:rPr>
      </w:pPr>
      <w:hyperlink w:anchor="_Toc138835300" w:history="1">
        <w:r w:rsidR="00777E26" w:rsidRPr="00CE7309">
          <w:rPr>
            <w:rStyle w:val="Enlla"/>
            <w:rFonts w:ascii="Arial" w:hAnsi="Arial" w:cs="Arial"/>
            <w:noProof/>
          </w:rPr>
          <w:t>9.2 Compromisos dels alumnes/famílies</w:t>
        </w:r>
        <w:r w:rsidR="00777E26">
          <w:rPr>
            <w:noProof/>
            <w:webHidden/>
          </w:rPr>
          <w:tab/>
        </w:r>
        <w:r w:rsidR="00777E26">
          <w:rPr>
            <w:noProof/>
            <w:webHidden/>
          </w:rPr>
          <w:fldChar w:fldCharType="begin"/>
        </w:r>
        <w:r w:rsidR="00777E26">
          <w:rPr>
            <w:noProof/>
            <w:webHidden/>
          </w:rPr>
          <w:instrText xml:space="preserve"> PAGEREF _Toc138835300 \h </w:instrText>
        </w:r>
        <w:r w:rsidR="00777E26">
          <w:rPr>
            <w:noProof/>
            <w:webHidden/>
          </w:rPr>
        </w:r>
        <w:r w:rsidR="00777E26">
          <w:rPr>
            <w:noProof/>
            <w:webHidden/>
          </w:rPr>
          <w:fldChar w:fldCharType="separate"/>
        </w:r>
        <w:r w:rsidR="00777E26">
          <w:rPr>
            <w:noProof/>
            <w:webHidden/>
          </w:rPr>
          <w:t>23</w:t>
        </w:r>
        <w:r w:rsidR="00777E26">
          <w:rPr>
            <w:noProof/>
            <w:webHidden/>
          </w:rPr>
          <w:fldChar w:fldCharType="end"/>
        </w:r>
      </w:hyperlink>
    </w:p>
    <w:p w:rsidR="0031690E" w:rsidRDefault="0031690E" w:rsidP="00B644E4">
      <w:pPr>
        <w:rPr>
          <w:rFonts w:ascii="Arial" w:hAnsi="Arial" w:cs="Arial"/>
        </w:rPr>
      </w:pPr>
      <w:r>
        <w:rPr>
          <w:rFonts w:ascii="Arial" w:hAnsi="Arial" w:cs="Arial"/>
        </w:rPr>
        <w:fldChar w:fldCharType="end"/>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B307BE" w:rsidTr="00D56A70">
        <w:trPr>
          <w:trHeight w:val="454"/>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C251EB" w:rsidRDefault="00B37C57" w:rsidP="00411C62">
            <w:pPr>
              <w:pStyle w:val="Ttol1"/>
              <w:rPr>
                <w:rFonts w:ascii="Arial" w:hAnsi="Arial" w:cs="Arial"/>
                <w:b w:val="0"/>
                <w:color w:val="800000"/>
                <w:sz w:val="28"/>
                <w:szCs w:val="28"/>
              </w:rPr>
            </w:pPr>
            <w:bookmarkStart w:id="1" w:name="_Toc138835262"/>
            <w:r w:rsidRPr="00C251EB">
              <w:rPr>
                <w:rFonts w:ascii="Arial" w:hAnsi="Arial" w:cs="Arial"/>
                <w:color w:val="800000"/>
                <w:sz w:val="28"/>
                <w:szCs w:val="28"/>
              </w:rPr>
              <w:t xml:space="preserve">1. </w:t>
            </w:r>
            <w:r w:rsidR="00B644E4" w:rsidRPr="00146620">
              <w:rPr>
                <w:rFonts w:ascii="Arial" w:hAnsi="Arial" w:cs="Arial"/>
                <w:color w:val="943634" w:themeColor="accent2" w:themeShade="BF"/>
                <w:sz w:val="28"/>
                <w:szCs w:val="28"/>
              </w:rPr>
              <w:t>PRESENTACIÓ</w:t>
            </w:r>
            <w:bookmarkEnd w:id="1"/>
          </w:p>
        </w:tc>
      </w:tr>
    </w:tbl>
    <w:p w:rsidR="00B644E4" w:rsidRPr="00B307BE" w:rsidRDefault="00B644E4" w:rsidP="00B644E4">
      <w:pPr>
        <w:jc w:val="both"/>
        <w:rPr>
          <w:rFonts w:ascii="Arial" w:hAnsi="Arial" w:cs="Arial"/>
        </w:rPr>
      </w:pPr>
    </w:p>
    <w:p w:rsidR="00E33300" w:rsidRDefault="00E33300" w:rsidP="0031690E">
      <w:pPr>
        <w:pStyle w:val="Ttol2"/>
        <w:numPr>
          <w:ilvl w:val="1"/>
          <w:numId w:val="32"/>
        </w:numPr>
        <w:rPr>
          <w:rFonts w:ascii="Arial" w:hAnsi="Arial" w:cs="Arial"/>
          <w:sz w:val="22"/>
          <w:szCs w:val="22"/>
          <w:u w:val="single"/>
        </w:rPr>
      </w:pPr>
      <w:bookmarkStart w:id="2" w:name="_Toc138835263"/>
      <w:r w:rsidRPr="00C251EB">
        <w:rPr>
          <w:rFonts w:ascii="Arial" w:hAnsi="Arial" w:cs="Arial"/>
          <w:sz w:val="22"/>
          <w:szCs w:val="22"/>
          <w:u w:val="single"/>
        </w:rPr>
        <w:t>Antecedents de dret</w:t>
      </w:r>
      <w:bookmarkEnd w:id="2"/>
    </w:p>
    <w:p w:rsidR="00A27B6E" w:rsidRPr="00A27B6E" w:rsidRDefault="00A27B6E" w:rsidP="00A27B6E"/>
    <w:p w:rsidR="004262D3" w:rsidRPr="0031690E" w:rsidRDefault="00AD6915" w:rsidP="0031690E">
      <w:pPr>
        <w:autoSpaceDE w:val="0"/>
        <w:autoSpaceDN w:val="0"/>
        <w:adjustRightInd w:val="0"/>
        <w:spacing w:line="360" w:lineRule="auto"/>
        <w:ind w:firstLine="708"/>
        <w:jc w:val="both"/>
        <w:rPr>
          <w:rFonts w:ascii="Arial" w:hAnsi="Arial" w:cs="Arial"/>
          <w:sz w:val="22"/>
          <w:szCs w:val="22"/>
        </w:rPr>
      </w:pPr>
      <w:r w:rsidRPr="0031690E">
        <w:rPr>
          <w:rFonts w:ascii="Arial" w:hAnsi="Arial" w:cs="Arial"/>
          <w:sz w:val="22"/>
          <w:szCs w:val="22"/>
        </w:rPr>
        <w:t>Aquest Projecte Educatiu de Centre conté els trets d’identitat, objectius i principis pedagògics que conformen l’acció peda</w:t>
      </w:r>
      <w:r w:rsidR="004262D3" w:rsidRPr="0031690E">
        <w:rPr>
          <w:rFonts w:ascii="Arial" w:hAnsi="Arial" w:cs="Arial"/>
          <w:sz w:val="22"/>
          <w:szCs w:val="22"/>
        </w:rPr>
        <w:t>gògica i educativa de l’escola</w:t>
      </w:r>
      <w:r w:rsidRPr="0031690E">
        <w:rPr>
          <w:rFonts w:ascii="Arial" w:hAnsi="Arial" w:cs="Arial"/>
          <w:sz w:val="22"/>
          <w:szCs w:val="22"/>
        </w:rPr>
        <w:t xml:space="preserve"> dins el marc determinat per la Llei 12/2009 (Llei d’Educació de Catalunya), </w:t>
      </w:r>
      <w:r w:rsidR="004262D3" w:rsidRPr="0031690E">
        <w:rPr>
          <w:rFonts w:ascii="Arial" w:hAnsi="Arial" w:cs="Arial"/>
          <w:sz w:val="22"/>
          <w:szCs w:val="22"/>
        </w:rPr>
        <w:t xml:space="preserve">concretada pel desplegament a Catalunya de la </w:t>
      </w:r>
      <w:r w:rsidR="004262D3" w:rsidRPr="0031690E">
        <w:rPr>
          <w:rFonts w:ascii="Arial" w:hAnsi="Arial" w:cs="Arial"/>
          <w:bCs/>
          <w:iCs/>
          <w:sz w:val="22"/>
          <w:szCs w:val="22"/>
        </w:rPr>
        <w:t xml:space="preserve">Llei Orgànica 2/2006, de 3 de maig, d’Educació </w:t>
      </w:r>
      <w:r w:rsidR="004262D3" w:rsidRPr="0031690E">
        <w:rPr>
          <w:rFonts w:ascii="Arial" w:hAnsi="Arial" w:cs="Arial"/>
          <w:bCs/>
          <w:sz w:val="22"/>
          <w:szCs w:val="22"/>
        </w:rPr>
        <w:t>(</w:t>
      </w:r>
      <w:r w:rsidR="004262D3" w:rsidRPr="0031690E">
        <w:rPr>
          <w:rFonts w:ascii="Arial" w:hAnsi="Arial" w:cs="Arial"/>
          <w:bCs/>
          <w:iCs/>
          <w:sz w:val="22"/>
          <w:szCs w:val="22"/>
        </w:rPr>
        <w:t>LOE</w:t>
      </w:r>
      <w:r w:rsidR="004262D3" w:rsidRPr="0031690E">
        <w:rPr>
          <w:rFonts w:ascii="Arial" w:hAnsi="Arial" w:cs="Arial"/>
          <w:bCs/>
          <w:sz w:val="22"/>
          <w:szCs w:val="22"/>
        </w:rPr>
        <w:t>) i p</w:t>
      </w:r>
      <w:r w:rsidRPr="0031690E">
        <w:rPr>
          <w:rFonts w:ascii="Arial" w:hAnsi="Arial" w:cs="Arial"/>
          <w:sz w:val="22"/>
          <w:szCs w:val="22"/>
        </w:rPr>
        <w:t>el Decret 102/2010</w:t>
      </w:r>
      <w:r w:rsidR="004262D3" w:rsidRPr="0031690E">
        <w:rPr>
          <w:rFonts w:ascii="Arial" w:hAnsi="Arial" w:cs="Arial"/>
          <w:sz w:val="22"/>
          <w:szCs w:val="22"/>
        </w:rPr>
        <w:t>, de 3 d’agost</w:t>
      </w:r>
      <w:r w:rsidRPr="0031690E">
        <w:rPr>
          <w:rFonts w:ascii="Arial" w:hAnsi="Arial" w:cs="Arial"/>
          <w:sz w:val="22"/>
          <w:szCs w:val="22"/>
        </w:rPr>
        <w:t xml:space="preserve"> (Decret d’Autonomia de Centres).</w:t>
      </w:r>
    </w:p>
    <w:p w:rsidR="00AD6915" w:rsidRPr="0031690E" w:rsidRDefault="004262D3" w:rsidP="0031690E">
      <w:pPr>
        <w:autoSpaceDE w:val="0"/>
        <w:autoSpaceDN w:val="0"/>
        <w:adjustRightInd w:val="0"/>
        <w:spacing w:line="360" w:lineRule="auto"/>
        <w:ind w:firstLine="708"/>
        <w:jc w:val="both"/>
        <w:rPr>
          <w:rFonts w:ascii="Arial" w:hAnsi="Arial" w:cs="Arial"/>
          <w:sz w:val="22"/>
          <w:szCs w:val="22"/>
        </w:rPr>
      </w:pPr>
      <w:r w:rsidRPr="0031690E">
        <w:rPr>
          <w:rFonts w:ascii="Arial" w:hAnsi="Arial" w:cs="Arial"/>
          <w:sz w:val="22"/>
          <w:szCs w:val="22"/>
        </w:rPr>
        <w:t>En el nostre cas, i com a centre depenent del Servei de Formació Agràr</w:t>
      </w:r>
      <w:r w:rsidR="00C0338C">
        <w:rPr>
          <w:rFonts w:ascii="Arial" w:hAnsi="Arial" w:cs="Arial"/>
          <w:sz w:val="22"/>
          <w:szCs w:val="22"/>
        </w:rPr>
        <w:t>ia del Departament d’Acció Climàtica,</w:t>
      </w:r>
      <w:r w:rsidRPr="0031690E">
        <w:rPr>
          <w:rFonts w:ascii="Arial" w:hAnsi="Arial" w:cs="Arial"/>
          <w:sz w:val="22"/>
          <w:szCs w:val="22"/>
        </w:rPr>
        <w:t xml:space="preserve"> Alimentació</w:t>
      </w:r>
      <w:r w:rsidR="00C0338C">
        <w:rPr>
          <w:rFonts w:ascii="Arial" w:hAnsi="Arial" w:cs="Arial"/>
          <w:sz w:val="22"/>
          <w:szCs w:val="22"/>
        </w:rPr>
        <w:t xml:space="preserve"> i Agenda Rural</w:t>
      </w:r>
      <w:r w:rsidRPr="0031690E">
        <w:rPr>
          <w:rFonts w:ascii="Arial" w:hAnsi="Arial" w:cs="Arial"/>
          <w:sz w:val="22"/>
          <w:szCs w:val="22"/>
        </w:rPr>
        <w:t>, també està alineat amb el que marca el DECRET 109/2014, de 22 de juliol, del sistema de formació, transferència tecnològica i innovació en el sector agroalimentari a Catalunya.</w:t>
      </w:r>
    </w:p>
    <w:p w:rsidR="004262D3" w:rsidRPr="004262D3" w:rsidRDefault="004262D3" w:rsidP="00BF6825">
      <w:pPr>
        <w:autoSpaceDE w:val="0"/>
        <w:autoSpaceDN w:val="0"/>
        <w:adjustRightInd w:val="0"/>
        <w:spacing w:line="360" w:lineRule="auto"/>
        <w:jc w:val="both"/>
        <w:rPr>
          <w:rFonts w:ascii="Arial" w:hAnsi="Arial" w:cs="Arial"/>
        </w:rPr>
      </w:pPr>
    </w:p>
    <w:p w:rsidR="00BF6825" w:rsidRDefault="00BF6825" w:rsidP="00C251EB">
      <w:pPr>
        <w:pStyle w:val="Ttol2"/>
        <w:numPr>
          <w:ilvl w:val="1"/>
          <w:numId w:val="32"/>
        </w:numPr>
        <w:rPr>
          <w:rFonts w:ascii="Arial" w:hAnsi="Arial" w:cs="Arial"/>
          <w:sz w:val="22"/>
          <w:szCs w:val="22"/>
          <w:u w:val="single"/>
        </w:rPr>
      </w:pPr>
      <w:bookmarkStart w:id="3" w:name="_Toc138835264"/>
      <w:r w:rsidRPr="00C251EB">
        <w:rPr>
          <w:rFonts w:ascii="Arial" w:hAnsi="Arial" w:cs="Arial"/>
          <w:sz w:val="22"/>
          <w:szCs w:val="22"/>
          <w:u w:val="single"/>
        </w:rPr>
        <w:t>Presentació del PEC</w:t>
      </w:r>
      <w:bookmarkEnd w:id="3"/>
    </w:p>
    <w:p w:rsidR="00A27B6E" w:rsidRPr="00A27B6E" w:rsidRDefault="00A27B6E" w:rsidP="00A27B6E"/>
    <w:p w:rsidR="00B644E4" w:rsidRPr="0031690E" w:rsidRDefault="00B644E4" w:rsidP="0031690E">
      <w:pPr>
        <w:autoSpaceDE w:val="0"/>
        <w:autoSpaceDN w:val="0"/>
        <w:adjustRightInd w:val="0"/>
        <w:spacing w:line="360" w:lineRule="auto"/>
        <w:ind w:firstLine="708"/>
        <w:jc w:val="both"/>
        <w:rPr>
          <w:rFonts w:ascii="Arial" w:hAnsi="Arial" w:cs="Arial"/>
          <w:sz w:val="22"/>
          <w:szCs w:val="22"/>
        </w:rPr>
      </w:pPr>
      <w:r w:rsidRPr="0031690E">
        <w:rPr>
          <w:rFonts w:ascii="Arial" w:hAnsi="Arial" w:cs="Arial"/>
          <w:sz w:val="22"/>
          <w:szCs w:val="22"/>
        </w:rPr>
        <w:t xml:space="preserve">Aquest Projecte Educatiu de Centre (PEC) és el document </w:t>
      </w:r>
      <w:r w:rsidR="00E21541" w:rsidRPr="0031690E">
        <w:rPr>
          <w:rFonts w:ascii="Arial" w:hAnsi="Arial" w:cs="Arial"/>
          <w:sz w:val="22"/>
          <w:szCs w:val="22"/>
        </w:rPr>
        <w:t>revisat</w:t>
      </w:r>
      <w:r w:rsidRPr="0031690E">
        <w:rPr>
          <w:rFonts w:ascii="Arial" w:hAnsi="Arial" w:cs="Arial"/>
          <w:sz w:val="22"/>
          <w:szCs w:val="22"/>
        </w:rPr>
        <w:t xml:space="preserve"> pel Claustre de Professors i </w:t>
      </w:r>
      <w:r w:rsidR="00E21541" w:rsidRPr="0031690E">
        <w:rPr>
          <w:rFonts w:ascii="Arial" w:hAnsi="Arial" w:cs="Arial"/>
          <w:sz w:val="22"/>
          <w:szCs w:val="22"/>
        </w:rPr>
        <w:t xml:space="preserve">aprovat pel </w:t>
      </w:r>
      <w:r w:rsidRPr="0031690E">
        <w:rPr>
          <w:rFonts w:ascii="Arial" w:hAnsi="Arial" w:cs="Arial"/>
          <w:sz w:val="22"/>
          <w:szCs w:val="22"/>
        </w:rPr>
        <w:t>Consell Escolar de l’Escola on es troben reflectits</w:t>
      </w:r>
      <w:r w:rsidR="001541A5" w:rsidRPr="0031690E">
        <w:rPr>
          <w:rFonts w:ascii="Arial" w:hAnsi="Arial" w:cs="Arial"/>
          <w:sz w:val="22"/>
          <w:szCs w:val="22"/>
        </w:rPr>
        <w:t>, entre d’</w:t>
      </w:r>
      <w:r w:rsidR="00924A7E" w:rsidRPr="0031690E">
        <w:rPr>
          <w:rFonts w:ascii="Arial" w:hAnsi="Arial" w:cs="Arial"/>
          <w:sz w:val="22"/>
          <w:szCs w:val="22"/>
        </w:rPr>
        <w:t xml:space="preserve">altres, la </w:t>
      </w:r>
      <w:r w:rsidR="001541A5" w:rsidRPr="0031690E">
        <w:rPr>
          <w:rFonts w:ascii="Arial" w:hAnsi="Arial" w:cs="Arial"/>
          <w:sz w:val="22"/>
          <w:szCs w:val="22"/>
        </w:rPr>
        <w:t>missió, visió i valors de l’</w:t>
      </w:r>
      <w:r w:rsidR="004102BB" w:rsidRPr="0031690E">
        <w:rPr>
          <w:rFonts w:ascii="Arial" w:hAnsi="Arial" w:cs="Arial"/>
          <w:sz w:val="22"/>
          <w:szCs w:val="22"/>
        </w:rPr>
        <w:t>escola</w:t>
      </w:r>
      <w:r w:rsidR="00924A7E" w:rsidRPr="0031690E">
        <w:rPr>
          <w:rFonts w:ascii="Arial" w:hAnsi="Arial" w:cs="Arial"/>
          <w:sz w:val="22"/>
          <w:szCs w:val="22"/>
        </w:rPr>
        <w:t>, així com la resta de trets característics que ens defineixen.</w:t>
      </w:r>
    </w:p>
    <w:p w:rsidR="00B644E4" w:rsidRPr="0031690E" w:rsidRDefault="00AF0C05" w:rsidP="00C251EB">
      <w:pPr>
        <w:autoSpaceDE w:val="0"/>
        <w:autoSpaceDN w:val="0"/>
        <w:adjustRightInd w:val="0"/>
        <w:spacing w:line="360" w:lineRule="auto"/>
        <w:ind w:firstLine="708"/>
        <w:jc w:val="both"/>
        <w:rPr>
          <w:rFonts w:ascii="Arial" w:hAnsi="Arial" w:cs="Arial"/>
          <w:sz w:val="22"/>
          <w:szCs w:val="22"/>
        </w:rPr>
      </w:pPr>
      <w:r w:rsidRPr="0031690E">
        <w:rPr>
          <w:rFonts w:ascii="Arial" w:hAnsi="Arial" w:cs="Arial"/>
          <w:sz w:val="22"/>
          <w:szCs w:val="22"/>
        </w:rPr>
        <w:t>E</w:t>
      </w:r>
      <w:r w:rsidR="00B644E4" w:rsidRPr="0031690E">
        <w:rPr>
          <w:rFonts w:ascii="Arial" w:hAnsi="Arial" w:cs="Arial"/>
          <w:sz w:val="22"/>
          <w:szCs w:val="22"/>
        </w:rPr>
        <w:t>stableix les línies d’actuació per a tots els membres de la nostra Comunitat Educativa i és, alhora, el compromís del nos</w:t>
      </w:r>
      <w:r w:rsidR="00E21541" w:rsidRPr="0031690E">
        <w:rPr>
          <w:rFonts w:ascii="Arial" w:hAnsi="Arial" w:cs="Arial"/>
          <w:sz w:val="22"/>
          <w:szCs w:val="22"/>
        </w:rPr>
        <w:t>tre Centre amb la societat en general, i amb el sector agrari en particular.</w:t>
      </w:r>
    </w:p>
    <w:p w:rsidR="00924A7E" w:rsidRPr="0031690E" w:rsidRDefault="00924A7E" w:rsidP="00C251EB">
      <w:pPr>
        <w:autoSpaceDE w:val="0"/>
        <w:autoSpaceDN w:val="0"/>
        <w:adjustRightInd w:val="0"/>
        <w:spacing w:line="360" w:lineRule="auto"/>
        <w:ind w:firstLine="708"/>
        <w:jc w:val="both"/>
        <w:rPr>
          <w:rFonts w:ascii="Arial" w:hAnsi="Arial" w:cs="Arial"/>
          <w:sz w:val="22"/>
          <w:szCs w:val="22"/>
        </w:rPr>
      </w:pPr>
      <w:r w:rsidRPr="0031690E">
        <w:rPr>
          <w:rFonts w:ascii="Arial" w:hAnsi="Arial" w:cs="Arial"/>
          <w:sz w:val="22"/>
          <w:szCs w:val="22"/>
        </w:rPr>
        <w:t>Procurem que la nostra escola destaqui</w:t>
      </w:r>
      <w:r w:rsidR="00E21541" w:rsidRPr="0031690E">
        <w:rPr>
          <w:rFonts w:ascii="Arial" w:hAnsi="Arial" w:cs="Arial"/>
          <w:sz w:val="22"/>
          <w:szCs w:val="22"/>
        </w:rPr>
        <w:t xml:space="preserve"> per l’objectiu </w:t>
      </w:r>
      <w:r w:rsidR="00B644E4" w:rsidRPr="0031690E">
        <w:rPr>
          <w:rFonts w:ascii="Arial" w:hAnsi="Arial" w:cs="Arial"/>
          <w:sz w:val="22"/>
          <w:szCs w:val="22"/>
        </w:rPr>
        <w:t xml:space="preserve">de formar persones, en sentit ample i de manera integral, respectuoses amb les persones, les lleis i l’entorn, crítiques i actives davant la intolerància i la discriminació, atentes i participatives als canvis i moviments socials. </w:t>
      </w:r>
    </w:p>
    <w:p w:rsidR="00B644E4" w:rsidRPr="0031690E" w:rsidRDefault="00B644E4" w:rsidP="00C251EB">
      <w:pPr>
        <w:autoSpaceDE w:val="0"/>
        <w:autoSpaceDN w:val="0"/>
        <w:adjustRightInd w:val="0"/>
        <w:spacing w:line="360" w:lineRule="auto"/>
        <w:ind w:firstLine="708"/>
        <w:jc w:val="both"/>
        <w:rPr>
          <w:rFonts w:ascii="Arial" w:hAnsi="Arial" w:cs="Arial"/>
          <w:sz w:val="22"/>
          <w:szCs w:val="22"/>
        </w:rPr>
      </w:pPr>
      <w:r w:rsidRPr="0031690E">
        <w:rPr>
          <w:rFonts w:ascii="Arial" w:hAnsi="Arial" w:cs="Arial"/>
          <w:sz w:val="22"/>
          <w:szCs w:val="22"/>
        </w:rPr>
        <w:t xml:space="preserve">D’aquesta manera i amb </w:t>
      </w:r>
      <w:r w:rsidR="00924A7E" w:rsidRPr="0031690E">
        <w:rPr>
          <w:rFonts w:ascii="Arial" w:hAnsi="Arial" w:cs="Arial"/>
          <w:sz w:val="22"/>
          <w:szCs w:val="22"/>
        </w:rPr>
        <w:t>afany constant</w:t>
      </w:r>
      <w:r w:rsidRPr="0031690E">
        <w:rPr>
          <w:rFonts w:ascii="Arial" w:hAnsi="Arial" w:cs="Arial"/>
          <w:sz w:val="22"/>
          <w:szCs w:val="22"/>
        </w:rPr>
        <w:t xml:space="preserve"> de millora, </w:t>
      </w:r>
      <w:r w:rsidR="00924A7E" w:rsidRPr="0031690E">
        <w:rPr>
          <w:rFonts w:ascii="Arial" w:hAnsi="Arial" w:cs="Arial"/>
          <w:sz w:val="22"/>
          <w:szCs w:val="22"/>
        </w:rPr>
        <w:t>volem</w:t>
      </w:r>
      <w:r w:rsidRPr="0031690E">
        <w:rPr>
          <w:rFonts w:ascii="Arial" w:hAnsi="Arial" w:cs="Arial"/>
          <w:sz w:val="22"/>
          <w:szCs w:val="22"/>
        </w:rPr>
        <w:t xml:space="preserve"> que la nostra Escola </w:t>
      </w:r>
      <w:r w:rsidR="00E33300" w:rsidRPr="0031690E">
        <w:rPr>
          <w:rFonts w:ascii="Arial" w:hAnsi="Arial" w:cs="Arial"/>
          <w:sz w:val="22"/>
          <w:szCs w:val="22"/>
        </w:rPr>
        <w:t>esdevingu</w:t>
      </w:r>
      <w:r w:rsidR="00924A7E" w:rsidRPr="0031690E">
        <w:rPr>
          <w:rFonts w:ascii="Arial" w:hAnsi="Arial" w:cs="Arial"/>
          <w:sz w:val="22"/>
          <w:szCs w:val="22"/>
        </w:rPr>
        <w:t>i</w:t>
      </w:r>
      <w:r w:rsidRPr="0031690E">
        <w:rPr>
          <w:rFonts w:ascii="Arial" w:hAnsi="Arial" w:cs="Arial"/>
          <w:sz w:val="22"/>
          <w:szCs w:val="22"/>
        </w:rPr>
        <w:t xml:space="preserve"> un dels centres de referència en formació </w:t>
      </w:r>
      <w:r w:rsidR="00E33300" w:rsidRPr="0031690E">
        <w:rPr>
          <w:rFonts w:ascii="Arial" w:hAnsi="Arial" w:cs="Arial"/>
          <w:sz w:val="22"/>
          <w:szCs w:val="22"/>
        </w:rPr>
        <w:t>agrària</w:t>
      </w:r>
      <w:r w:rsidRPr="0031690E">
        <w:rPr>
          <w:rFonts w:ascii="Arial" w:hAnsi="Arial" w:cs="Arial"/>
          <w:sz w:val="22"/>
          <w:szCs w:val="22"/>
        </w:rPr>
        <w:t xml:space="preserve"> dintre del nostre país, i en especial a les Terres de l’Ebre, on </w:t>
      </w:r>
      <w:r w:rsidR="00E33300" w:rsidRPr="0031690E">
        <w:rPr>
          <w:rFonts w:ascii="Arial" w:hAnsi="Arial" w:cs="Arial"/>
          <w:sz w:val="22"/>
          <w:szCs w:val="22"/>
        </w:rPr>
        <w:t>aquest sector</w:t>
      </w:r>
      <w:r w:rsidRPr="0031690E">
        <w:rPr>
          <w:rFonts w:ascii="Arial" w:hAnsi="Arial" w:cs="Arial"/>
          <w:sz w:val="22"/>
          <w:szCs w:val="22"/>
        </w:rPr>
        <w:t xml:space="preserve"> té un pes socioeconòmic força important comparat amb la resta de Catalunya.</w:t>
      </w:r>
    </w:p>
    <w:p w:rsidR="009A4C54" w:rsidRPr="00B307BE" w:rsidRDefault="009A4C54" w:rsidP="00B644E4">
      <w:pPr>
        <w:rPr>
          <w:rFonts w:ascii="Arial" w:hAnsi="Arial" w:cs="Arial"/>
          <w:color w:val="800000"/>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B307BE"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146620" w:rsidRDefault="00B644E4" w:rsidP="00411C62">
            <w:pPr>
              <w:pStyle w:val="Ttol1"/>
              <w:rPr>
                <w:rFonts w:ascii="Arial" w:hAnsi="Arial" w:cs="Arial"/>
                <w:color w:val="943634" w:themeColor="accent2" w:themeShade="BF"/>
                <w:sz w:val="28"/>
                <w:szCs w:val="28"/>
              </w:rPr>
            </w:pPr>
            <w:bookmarkStart w:id="4" w:name="_Toc138835265"/>
            <w:r w:rsidRPr="00146620">
              <w:rPr>
                <w:rFonts w:ascii="Arial" w:hAnsi="Arial" w:cs="Arial"/>
                <w:color w:val="943634" w:themeColor="accent2" w:themeShade="BF"/>
                <w:sz w:val="28"/>
                <w:szCs w:val="28"/>
              </w:rPr>
              <w:t>2. MISSIÓ</w:t>
            </w:r>
            <w:r w:rsidR="00924A7E" w:rsidRPr="00146620">
              <w:rPr>
                <w:rFonts w:ascii="Arial" w:hAnsi="Arial" w:cs="Arial"/>
                <w:color w:val="943634" w:themeColor="accent2" w:themeShade="BF"/>
                <w:sz w:val="28"/>
                <w:szCs w:val="28"/>
              </w:rPr>
              <w:t>, VISIÓ I VALORS</w:t>
            </w:r>
            <w:r w:rsidRPr="00146620">
              <w:rPr>
                <w:rFonts w:ascii="Arial" w:hAnsi="Arial" w:cs="Arial"/>
                <w:color w:val="943634" w:themeColor="accent2" w:themeShade="BF"/>
                <w:sz w:val="28"/>
                <w:szCs w:val="28"/>
              </w:rPr>
              <w:t xml:space="preserve"> DEL CENTRE</w:t>
            </w:r>
            <w:bookmarkEnd w:id="4"/>
            <w:r w:rsidRPr="00146620">
              <w:rPr>
                <w:rFonts w:ascii="Arial" w:hAnsi="Arial" w:cs="Arial"/>
                <w:color w:val="943634" w:themeColor="accent2" w:themeShade="BF"/>
                <w:sz w:val="28"/>
                <w:szCs w:val="28"/>
              </w:rPr>
              <w:t xml:space="preserve"> </w:t>
            </w:r>
          </w:p>
        </w:tc>
      </w:tr>
    </w:tbl>
    <w:p w:rsidR="00B644E4" w:rsidRDefault="00B644E4" w:rsidP="00B644E4">
      <w:pPr>
        <w:rPr>
          <w:rFonts w:ascii="Arial" w:hAnsi="Arial" w:cs="Arial"/>
        </w:rPr>
      </w:pPr>
    </w:p>
    <w:p w:rsidR="00527749" w:rsidRPr="00C251EB" w:rsidRDefault="00527749" w:rsidP="00C251EB">
      <w:pPr>
        <w:ind w:firstLine="708"/>
        <w:rPr>
          <w:rFonts w:ascii="Arial" w:hAnsi="Arial" w:cs="Arial"/>
          <w:sz w:val="22"/>
          <w:szCs w:val="22"/>
        </w:rPr>
      </w:pPr>
      <w:r w:rsidRPr="00C251EB">
        <w:rPr>
          <w:rFonts w:ascii="Arial" w:hAnsi="Arial" w:cs="Arial"/>
          <w:sz w:val="22"/>
          <w:szCs w:val="22"/>
        </w:rPr>
        <w:t>D’acord amb el Pla Estratègic de l’Escola, el centre es marca els següents:</w:t>
      </w:r>
    </w:p>
    <w:p w:rsidR="00527749" w:rsidRPr="00C251EB" w:rsidRDefault="00527749" w:rsidP="00B644E4">
      <w:pPr>
        <w:rPr>
          <w:rFonts w:ascii="Arial" w:hAnsi="Arial" w:cs="Arial"/>
          <w:sz w:val="22"/>
          <w:szCs w:val="22"/>
        </w:rPr>
      </w:pPr>
    </w:p>
    <w:p w:rsidR="00924A7E" w:rsidRDefault="00924A7E" w:rsidP="00411C62">
      <w:pPr>
        <w:pStyle w:val="Ttol2"/>
        <w:rPr>
          <w:rFonts w:ascii="Arial" w:hAnsi="Arial" w:cs="Arial"/>
          <w:sz w:val="22"/>
          <w:szCs w:val="22"/>
          <w:u w:val="single"/>
        </w:rPr>
      </w:pPr>
      <w:bookmarkStart w:id="5" w:name="_Toc138835266"/>
      <w:r w:rsidRPr="00C251EB">
        <w:rPr>
          <w:rFonts w:ascii="Arial" w:hAnsi="Arial" w:cs="Arial"/>
          <w:sz w:val="22"/>
          <w:szCs w:val="22"/>
          <w:u w:val="single"/>
        </w:rPr>
        <w:t>2.1 Missió del centre</w:t>
      </w:r>
      <w:bookmarkEnd w:id="5"/>
    </w:p>
    <w:p w:rsidR="00A27B6E" w:rsidRPr="00A27B6E" w:rsidRDefault="00A27B6E" w:rsidP="00A27B6E"/>
    <w:p w:rsidR="00924A7E" w:rsidRPr="0040334B" w:rsidRDefault="00087C1C" w:rsidP="00087C1C">
      <w:pPr>
        <w:autoSpaceDE w:val="0"/>
        <w:autoSpaceDN w:val="0"/>
        <w:adjustRightInd w:val="0"/>
        <w:spacing w:line="360" w:lineRule="auto"/>
        <w:ind w:firstLine="708"/>
        <w:jc w:val="both"/>
        <w:rPr>
          <w:rFonts w:ascii="Arial" w:hAnsi="Arial" w:cs="Arial"/>
          <w:sz w:val="22"/>
          <w:szCs w:val="22"/>
        </w:rPr>
      </w:pPr>
      <w:r w:rsidRPr="00087C1C">
        <w:rPr>
          <w:rFonts w:ascii="Arial" w:hAnsi="Arial" w:cs="Arial"/>
          <w:sz w:val="22"/>
          <w:szCs w:val="22"/>
        </w:rPr>
        <w:t xml:space="preserve">La missió de l’Escola Agrària d’Amposta és formar, orientar, tutorar i acreditar l’alumnat de la Formació Inicial i Contínua, d’acord amb la normativa vigent, per tal que </w:t>
      </w:r>
      <w:r w:rsidRPr="0040334B">
        <w:rPr>
          <w:rFonts w:ascii="Arial" w:hAnsi="Arial" w:cs="Arial"/>
          <w:sz w:val="22"/>
          <w:szCs w:val="22"/>
        </w:rPr>
        <w:t xml:space="preserve">assoleixi les competències que facilitaran el seu desenvolupament com a professionals del sector agrorural </w:t>
      </w:r>
      <w:r w:rsidR="00E03257" w:rsidRPr="0040334B">
        <w:rPr>
          <w:rFonts w:ascii="Arial" w:hAnsi="Arial" w:cs="Arial"/>
          <w:sz w:val="22"/>
          <w:szCs w:val="22"/>
        </w:rPr>
        <w:t xml:space="preserve">sostenible </w:t>
      </w:r>
      <w:r w:rsidRPr="0040334B">
        <w:rPr>
          <w:rFonts w:ascii="Arial" w:hAnsi="Arial" w:cs="Arial"/>
          <w:sz w:val="22"/>
          <w:szCs w:val="22"/>
        </w:rPr>
        <w:t>de les Terres de l’Ebre</w:t>
      </w:r>
      <w:r w:rsidR="00777E26">
        <w:rPr>
          <w:rFonts w:ascii="Arial" w:hAnsi="Arial" w:cs="Arial"/>
          <w:sz w:val="22"/>
          <w:szCs w:val="22"/>
        </w:rPr>
        <w:t xml:space="preserve"> i com a persones en valors cívics i ètics i medi ambientals</w:t>
      </w:r>
      <w:r w:rsidRPr="0040334B">
        <w:rPr>
          <w:rFonts w:ascii="Arial" w:hAnsi="Arial" w:cs="Arial"/>
          <w:sz w:val="22"/>
          <w:szCs w:val="22"/>
        </w:rPr>
        <w:t>.</w:t>
      </w:r>
    </w:p>
    <w:p w:rsidR="00B644E4" w:rsidRPr="0040334B" w:rsidRDefault="00924A7E" w:rsidP="00411C62">
      <w:pPr>
        <w:pStyle w:val="Ttol2"/>
        <w:rPr>
          <w:rFonts w:ascii="Arial" w:hAnsi="Arial" w:cs="Arial"/>
          <w:sz w:val="22"/>
          <w:szCs w:val="22"/>
          <w:u w:val="single"/>
        </w:rPr>
      </w:pPr>
      <w:bookmarkStart w:id="6" w:name="_Toc138835267"/>
      <w:r w:rsidRPr="0040334B">
        <w:rPr>
          <w:rFonts w:ascii="Arial" w:hAnsi="Arial" w:cs="Arial"/>
          <w:sz w:val="22"/>
          <w:szCs w:val="22"/>
          <w:u w:val="single"/>
        </w:rPr>
        <w:t>2.2 Visió del centre</w:t>
      </w:r>
      <w:bookmarkEnd w:id="6"/>
    </w:p>
    <w:p w:rsidR="00A27B6E" w:rsidRPr="0040334B" w:rsidRDefault="00A27B6E" w:rsidP="00A27B6E"/>
    <w:p w:rsidR="00897DE6" w:rsidRPr="0040334B" w:rsidRDefault="00087C1C" w:rsidP="00087C1C">
      <w:pPr>
        <w:autoSpaceDE w:val="0"/>
        <w:autoSpaceDN w:val="0"/>
        <w:adjustRightInd w:val="0"/>
        <w:spacing w:line="360" w:lineRule="auto"/>
        <w:ind w:firstLine="708"/>
        <w:jc w:val="both"/>
        <w:rPr>
          <w:rFonts w:ascii="Arial" w:hAnsi="Arial" w:cs="Arial"/>
          <w:sz w:val="22"/>
          <w:szCs w:val="22"/>
        </w:rPr>
      </w:pPr>
      <w:r w:rsidRPr="0040334B">
        <w:rPr>
          <w:rFonts w:ascii="Arial" w:hAnsi="Arial" w:cs="Arial"/>
          <w:sz w:val="22"/>
          <w:szCs w:val="22"/>
        </w:rPr>
        <w:t>Volem ser un centre de referència a les Terres de l’Ebre, amb vocació de servei, compromès amb la millora de la formació de totes les persones del sector agrorural. La nostra Escola és un centre obert, proper, sensible a les inquietuds dels professionals</w:t>
      </w:r>
      <w:r w:rsidR="00E03257" w:rsidRPr="0040334B">
        <w:rPr>
          <w:rFonts w:ascii="Arial" w:hAnsi="Arial" w:cs="Arial"/>
          <w:sz w:val="22"/>
          <w:szCs w:val="22"/>
        </w:rPr>
        <w:t xml:space="preserve"> i amb el medi ambient</w:t>
      </w:r>
      <w:r w:rsidRPr="0040334B">
        <w:rPr>
          <w:rFonts w:ascii="Arial" w:hAnsi="Arial" w:cs="Arial"/>
          <w:sz w:val="22"/>
          <w:szCs w:val="22"/>
        </w:rPr>
        <w:t>.</w:t>
      </w:r>
    </w:p>
    <w:p w:rsidR="00897DE6" w:rsidRDefault="00924A7E" w:rsidP="00411C62">
      <w:pPr>
        <w:pStyle w:val="Ttol2"/>
        <w:rPr>
          <w:rFonts w:ascii="Arial" w:hAnsi="Arial" w:cs="Arial"/>
          <w:sz w:val="22"/>
          <w:szCs w:val="22"/>
          <w:u w:val="single"/>
        </w:rPr>
      </w:pPr>
      <w:bookmarkStart w:id="7" w:name="_Toc138835268"/>
      <w:r w:rsidRPr="00C251EB">
        <w:rPr>
          <w:rFonts w:ascii="Arial" w:hAnsi="Arial" w:cs="Arial"/>
          <w:sz w:val="22"/>
          <w:szCs w:val="22"/>
          <w:u w:val="single"/>
        </w:rPr>
        <w:t>2.3 Valors del centre</w:t>
      </w:r>
      <w:bookmarkEnd w:id="7"/>
    </w:p>
    <w:p w:rsidR="00A27B6E" w:rsidRPr="00A27B6E" w:rsidRDefault="00A27B6E" w:rsidP="00A27B6E"/>
    <w:p w:rsidR="00E03257" w:rsidRPr="00E03257" w:rsidRDefault="00E03257" w:rsidP="00E03257">
      <w:pPr>
        <w:autoSpaceDE w:val="0"/>
        <w:autoSpaceDN w:val="0"/>
        <w:adjustRightInd w:val="0"/>
        <w:spacing w:line="360" w:lineRule="auto"/>
        <w:jc w:val="both"/>
        <w:rPr>
          <w:rFonts w:ascii="Arial" w:hAnsi="Arial" w:cs="Arial"/>
          <w:b/>
          <w:sz w:val="22"/>
          <w:szCs w:val="22"/>
        </w:rPr>
      </w:pPr>
      <w:r w:rsidRPr="00E03257">
        <w:rPr>
          <w:rFonts w:ascii="Arial" w:hAnsi="Arial" w:cs="Arial"/>
          <w:b/>
          <w:sz w:val="22"/>
          <w:szCs w:val="22"/>
        </w:rPr>
        <w:t xml:space="preserve">Participació. </w:t>
      </w:r>
      <w:r w:rsidRPr="00E03257">
        <w:rPr>
          <w:rFonts w:ascii="Arial" w:hAnsi="Arial" w:cs="Arial"/>
          <w:sz w:val="22"/>
          <w:szCs w:val="22"/>
        </w:rPr>
        <w:t>Potenciem un aprenentatge actiu que té a l’alumnat com a protagonista del procés educatiu. Afavorim la implicació en activitats voluntàries, de servei a la comunitat. Donem veu a l’alumnat perquè desenvolupi actituds democràtiques.</w:t>
      </w:r>
    </w:p>
    <w:p w:rsidR="00E03257" w:rsidRPr="00E03257" w:rsidRDefault="00E03257" w:rsidP="00E03257">
      <w:pPr>
        <w:autoSpaceDE w:val="0"/>
        <w:autoSpaceDN w:val="0"/>
        <w:adjustRightInd w:val="0"/>
        <w:spacing w:line="360" w:lineRule="auto"/>
        <w:jc w:val="both"/>
        <w:rPr>
          <w:rFonts w:ascii="Arial" w:hAnsi="Arial" w:cs="Arial"/>
          <w:sz w:val="22"/>
          <w:szCs w:val="22"/>
        </w:rPr>
      </w:pPr>
      <w:r w:rsidRPr="00E03257">
        <w:rPr>
          <w:rFonts w:ascii="Arial" w:hAnsi="Arial" w:cs="Arial"/>
          <w:b/>
          <w:sz w:val="22"/>
          <w:szCs w:val="22"/>
        </w:rPr>
        <w:t xml:space="preserve">Respecte. </w:t>
      </w:r>
      <w:r w:rsidRPr="00E03257">
        <w:rPr>
          <w:rFonts w:ascii="Arial" w:hAnsi="Arial" w:cs="Arial"/>
          <w:sz w:val="22"/>
          <w:szCs w:val="22"/>
        </w:rPr>
        <w:t>Afavorim el diàleg i la tolerància en el tractament de les diferències de</w:t>
      </w:r>
    </w:p>
    <w:p w:rsidR="00E03257" w:rsidRPr="00E03257" w:rsidRDefault="00E03257" w:rsidP="00E03257">
      <w:pPr>
        <w:autoSpaceDE w:val="0"/>
        <w:autoSpaceDN w:val="0"/>
        <w:adjustRightInd w:val="0"/>
        <w:spacing w:line="360" w:lineRule="auto"/>
        <w:jc w:val="both"/>
        <w:rPr>
          <w:rFonts w:ascii="Arial" w:hAnsi="Arial" w:cs="Arial"/>
          <w:sz w:val="22"/>
          <w:szCs w:val="22"/>
        </w:rPr>
      </w:pPr>
      <w:r w:rsidRPr="00E03257">
        <w:rPr>
          <w:rFonts w:ascii="Arial" w:hAnsi="Arial" w:cs="Arial"/>
          <w:sz w:val="22"/>
          <w:szCs w:val="22"/>
        </w:rPr>
        <w:t>gènere, d’edat, d’orientació sexual...</w:t>
      </w:r>
    </w:p>
    <w:p w:rsidR="00E03257" w:rsidRPr="00E03257" w:rsidRDefault="00E03257" w:rsidP="00E03257">
      <w:pPr>
        <w:autoSpaceDE w:val="0"/>
        <w:autoSpaceDN w:val="0"/>
        <w:adjustRightInd w:val="0"/>
        <w:spacing w:line="360" w:lineRule="auto"/>
        <w:jc w:val="both"/>
        <w:rPr>
          <w:rFonts w:ascii="Arial" w:hAnsi="Arial" w:cs="Arial"/>
          <w:sz w:val="22"/>
          <w:szCs w:val="22"/>
        </w:rPr>
      </w:pPr>
      <w:r w:rsidRPr="00E03257">
        <w:rPr>
          <w:rFonts w:ascii="Arial" w:hAnsi="Arial" w:cs="Arial"/>
          <w:b/>
          <w:sz w:val="22"/>
          <w:szCs w:val="22"/>
        </w:rPr>
        <w:t>Sensibilitat mediambiental</w:t>
      </w:r>
      <w:r w:rsidRPr="00E03257">
        <w:rPr>
          <w:rFonts w:ascii="Arial" w:hAnsi="Arial" w:cs="Arial"/>
          <w:sz w:val="22"/>
          <w:szCs w:val="22"/>
        </w:rPr>
        <w:t xml:space="preserve">. Potenciem pràctiques agrícoles </w:t>
      </w:r>
      <w:r>
        <w:rPr>
          <w:rFonts w:ascii="Arial" w:hAnsi="Arial" w:cs="Arial"/>
          <w:sz w:val="22"/>
          <w:szCs w:val="22"/>
        </w:rPr>
        <w:t>i</w:t>
      </w:r>
      <w:r w:rsidRPr="0040334B">
        <w:rPr>
          <w:rFonts w:ascii="Arial" w:hAnsi="Arial" w:cs="Arial"/>
          <w:sz w:val="22"/>
          <w:szCs w:val="22"/>
        </w:rPr>
        <w:t xml:space="preserve"> quotidianes respectuoses amb l’entorn i que conscienciïn l’alumnat de la importància de la seva</w:t>
      </w:r>
      <w:r w:rsidRPr="00E03257">
        <w:rPr>
          <w:rFonts w:ascii="Arial" w:hAnsi="Arial" w:cs="Arial"/>
          <w:sz w:val="22"/>
          <w:szCs w:val="22"/>
        </w:rPr>
        <w:t xml:space="preserve"> contribució a la preservació del</w:t>
      </w:r>
      <w:r>
        <w:rPr>
          <w:rFonts w:ascii="Arial" w:hAnsi="Arial" w:cs="Arial"/>
          <w:sz w:val="22"/>
          <w:szCs w:val="22"/>
        </w:rPr>
        <w:t xml:space="preserve"> </w:t>
      </w:r>
      <w:r w:rsidRPr="00E03257">
        <w:rPr>
          <w:rFonts w:ascii="Arial" w:hAnsi="Arial" w:cs="Arial"/>
          <w:sz w:val="22"/>
          <w:szCs w:val="22"/>
        </w:rPr>
        <w:t>medi.</w:t>
      </w:r>
    </w:p>
    <w:p w:rsidR="00E03257" w:rsidRPr="00E03257" w:rsidRDefault="00E03257" w:rsidP="00E03257">
      <w:pPr>
        <w:autoSpaceDE w:val="0"/>
        <w:autoSpaceDN w:val="0"/>
        <w:adjustRightInd w:val="0"/>
        <w:spacing w:line="360" w:lineRule="auto"/>
        <w:jc w:val="both"/>
        <w:rPr>
          <w:rFonts w:ascii="Arial" w:hAnsi="Arial" w:cs="Arial"/>
          <w:sz w:val="22"/>
          <w:szCs w:val="22"/>
        </w:rPr>
      </w:pPr>
      <w:r w:rsidRPr="00E03257">
        <w:rPr>
          <w:rFonts w:ascii="Arial" w:hAnsi="Arial" w:cs="Arial"/>
          <w:b/>
          <w:sz w:val="22"/>
          <w:szCs w:val="22"/>
        </w:rPr>
        <w:t xml:space="preserve">Responsabilitat. </w:t>
      </w:r>
      <w:r w:rsidRPr="00E03257">
        <w:rPr>
          <w:rFonts w:ascii="Arial" w:hAnsi="Arial" w:cs="Arial"/>
          <w:sz w:val="22"/>
          <w:szCs w:val="22"/>
        </w:rPr>
        <w:t>Eduquem el nostre alumnat en la responsabilitat d’aprendre i en la cultura de l’esforç: assistir amb puntualitat a classe, participar en les activitats del centre,</w:t>
      </w:r>
      <w:r>
        <w:rPr>
          <w:rFonts w:ascii="Arial" w:hAnsi="Arial" w:cs="Arial"/>
          <w:sz w:val="22"/>
          <w:szCs w:val="22"/>
        </w:rPr>
        <w:t xml:space="preserve"> </w:t>
      </w:r>
      <w:r w:rsidRPr="00E03257">
        <w:rPr>
          <w:rFonts w:ascii="Arial" w:hAnsi="Arial" w:cs="Arial"/>
          <w:sz w:val="22"/>
          <w:szCs w:val="22"/>
        </w:rPr>
        <w:t>i esforçar-se en l’aprenentatge i en el compliment dels deures cívics.</w:t>
      </w:r>
    </w:p>
    <w:p w:rsidR="008314ED" w:rsidRPr="00E03257" w:rsidRDefault="00E03257" w:rsidP="00E03257">
      <w:pPr>
        <w:autoSpaceDE w:val="0"/>
        <w:autoSpaceDN w:val="0"/>
        <w:adjustRightInd w:val="0"/>
        <w:spacing w:line="360" w:lineRule="auto"/>
        <w:jc w:val="both"/>
        <w:rPr>
          <w:rFonts w:ascii="Arial" w:hAnsi="Arial" w:cs="Arial"/>
          <w:sz w:val="22"/>
          <w:szCs w:val="22"/>
        </w:rPr>
      </w:pPr>
      <w:r w:rsidRPr="00E03257">
        <w:rPr>
          <w:rFonts w:ascii="Arial" w:hAnsi="Arial" w:cs="Arial"/>
          <w:b/>
          <w:sz w:val="22"/>
          <w:szCs w:val="22"/>
        </w:rPr>
        <w:t xml:space="preserve">Salut. </w:t>
      </w:r>
      <w:r w:rsidRPr="00E03257">
        <w:rPr>
          <w:rFonts w:ascii="Arial" w:hAnsi="Arial" w:cs="Arial"/>
          <w:sz w:val="22"/>
          <w:szCs w:val="22"/>
        </w:rPr>
        <w:t>Tenim cura de la salut personal: higiene, pràctica esportiva, prevenció de</w:t>
      </w:r>
      <w:r>
        <w:rPr>
          <w:rFonts w:ascii="Arial" w:hAnsi="Arial" w:cs="Arial"/>
          <w:sz w:val="22"/>
          <w:szCs w:val="22"/>
        </w:rPr>
        <w:t xml:space="preserve"> </w:t>
      </w:r>
      <w:r w:rsidRPr="00E03257">
        <w:rPr>
          <w:rFonts w:ascii="Arial" w:hAnsi="Arial" w:cs="Arial"/>
          <w:sz w:val="22"/>
          <w:szCs w:val="22"/>
        </w:rPr>
        <w:t>drogodependències, prevenció de riscos laborals.</w:t>
      </w:r>
    </w:p>
    <w:p w:rsidR="008314ED" w:rsidRDefault="008314ED" w:rsidP="00B644E4">
      <w:pPr>
        <w:autoSpaceDE w:val="0"/>
        <w:autoSpaceDN w:val="0"/>
        <w:adjustRightInd w:val="0"/>
        <w:spacing w:line="360" w:lineRule="auto"/>
        <w:jc w:val="both"/>
        <w:rPr>
          <w:rFonts w:ascii="Arial" w:hAnsi="Arial" w:cs="Arial"/>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C251EB"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146620" w:rsidRDefault="007B6CBD" w:rsidP="00411C62">
            <w:pPr>
              <w:pStyle w:val="Ttol1"/>
              <w:rPr>
                <w:rFonts w:ascii="Arial" w:hAnsi="Arial" w:cs="Arial"/>
                <w:b w:val="0"/>
                <w:bCs w:val="0"/>
                <w:color w:val="943634" w:themeColor="accent2" w:themeShade="BF"/>
                <w:sz w:val="28"/>
                <w:szCs w:val="28"/>
              </w:rPr>
            </w:pPr>
            <w:bookmarkStart w:id="8" w:name="_Toc138835269"/>
            <w:r w:rsidRPr="00146620">
              <w:rPr>
                <w:rFonts w:ascii="Arial" w:hAnsi="Arial" w:cs="Arial"/>
                <w:color w:val="943634" w:themeColor="accent2" w:themeShade="BF"/>
                <w:sz w:val="28"/>
                <w:szCs w:val="28"/>
              </w:rPr>
              <w:t>3</w:t>
            </w:r>
            <w:r w:rsidR="00B644E4" w:rsidRPr="00146620">
              <w:rPr>
                <w:rFonts w:ascii="Arial" w:hAnsi="Arial" w:cs="Arial"/>
                <w:color w:val="943634" w:themeColor="accent2" w:themeShade="BF"/>
                <w:sz w:val="28"/>
                <w:szCs w:val="28"/>
              </w:rPr>
              <w:t xml:space="preserve">. CARACTERÍSTIQUES DEL CENTRE I </w:t>
            </w:r>
            <w:r w:rsidR="00B37C57" w:rsidRPr="00146620">
              <w:rPr>
                <w:rFonts w:ascii="Arial" w:hAnsi="Arial" w:cs="Arial"/>
                <w:color w:val="943634" w:themeColor="accent2" w:themeShade="BF"/>
                <w:sz w:val="28"/>
                <w:szCs w:val="28"/>
              </w:rPr>
              <w:t>D</w:t>
            </w:r>
            <w:r w:rsidR="00B644E4" w:rsidRPr="00146620">
              <w:rPr>
                <w:rFonts w:ascii="Arial" w:hAnsi="Arial" w:cs="Arial"/>
                <w:color w:val="943634" w:themeColor="accent2" w:themeShade="BF"/>
                <w:sz w:val="28"/>
                <w:szCs w:val="28"/>
              </w:rPr>
              <w:t>EL SEU ENTORN SOCIOECONÒMIC</w:t>
            </w:r>
            <w:bookmarkEnd w:id="8"/>
          </w:p>
        </w:tc>
      </w:tr>
    </w:tbl>
    <w:p w:rsidR="00B644E4" w:rsidRPr="00C251EB" w:rsidRDefault="00B644E4" w:rsidP="00B644E4">
      <w:pPr>
        <w:autoSpaceDE w:val="0"/>
        <w:autoSpaceDN w:val="0"/>
        <w:adjustRightInd w:val="0"/>
        <w:rPr>
          <w:rFonts w:ascii="Arial" w:hAnsi="Arial" w:cs="Arial"/>
          <w:sz w:val="22"/>
          <w:szCs w:val="22"/>
        </w:rPr>
      </w:pPr>
    </w:p>
    <w:p w:rsidR="00B644E4" w:rsidRPr="00C251EB" w:rsidRDefault="00B644E4" w:rsidP="00C251EB">
      <w:pPr>
        <w:autoSpaceDE w:val="0"/>
        <w:autoSpaceDN w:val="0"/>
        <w:adjustRightInd w:val="0"/>
        <w:spacing w:line="360" w:lineRule="auto"/>
        <w:ind w:firstLine="708"/>
        <w:jc w:val="both"/>
        <w:rPr>
          <w:rFonts w:ascii="Arial" w:hAnsi="Arial" w:cs="Arial"/>
          <w:sz w:val="22"/>
          <w:szCs w:val="22"/>
        </w:rPr>
      </w:pPr>
      <w:r w:rsidRPr="00C251EB">
        <w:rPr>
          <w:rFonts w:ascii="Arial" w:hAnsi="Arial" w:cs="Arial"/>
          <w:sz w:val="22"/>
          <w:szCs w:val="22"/>
        </w:rPr>
        <w:t xml:space="preserve">Es va fundar l’any </w:t>
      </w:r>
      <w:smartTag w:uri="urn:schemas-microsoft-com:office:smarttags" w:element="metricconverter">
        <w:smartTagPr>
          <w:attr w:name="ProductID" w:val="1972 a"/>
        </w:smartTagPr>
        <w:r w:rsidRPr="00C251EB">
          <w:rPr>
            <w:rFonts w:ascii="Arial" w:hAnsi="Arial" w:cs="Arial"/>
            <w:sz w:val="22"/>
            <w:szCs w:val="22"/>
          </w:rPr>
          <w:t>1972 a</w:t>
        </w:r>
      </w:smartTag>
      <w:r w:rsidRPr="00C251EB">
        <w:rPr>
          <w:rFonts w:ascii="Arial" w:hAnsi="Arial" w:cs="Arial"/>
          <w:sz w:val="22"/>
          <w:szCs w:val="22"/>
        </w:rPr>
        <w:t xml:space="preserve"> Amposta, tenint el seu origen en l’antiga formació de capatassos agrícoles que impartia el </w:t>
      </w:r>
      <w:r w:rsidRPr="00C251EB">
        <w:rPr>
          <w:rFonts w:ascii="Arial" w:hAnsi="Arial" w:cs="Arial"/>
          <w:i/>
          <w:sz w:val="22"/>
          <w:szCs w:val="22"/>
        </w:rPr>
        <w:t>Ministerio de Agricultura, Ganaderia y Pesca.</w:t>
      </w:r>
      <w:r w:rsidRPr="00C251EB">
        <w:rPr>
          <w:rFonts w:ascii="Arial" w:hAnsi="Arial" w:cs="Arial"/>
          <w:sz w:val="22"/>
          <w:szCs w:val="22"/>
        </w:rPr>
        <w:t xml:space="preserve"> La seva primera seu va ser a un local al Raval de Sant Cristòfol a la mateixa Amposta, passant més tard, l’any </w:t>
      </w:r>
      <w:smartTag w:uri="urn:schemas-microsoft-com:office:smarttags" w:element="metricconverter">
        <w:smartTagPr>
          <w:attr w:name="ProductID" w:val="1982, a"/>
        </w:smartTagPr>
        <w:r w:rsidRPr="00C251EB">
          <w:rPr>
            <w:rFonts w:ascii="Arial" w:hAnsi="Arial" w:cs="Arial"/>
            <w:sz w:val="22"/>
            <w:szCs w:val="22"/>
          </w:rPr>
          <w:t>1982, a</w:t>
        </w:r>
      </w:smartTag>
      <w:r w:rsidRPr="00C251EB">
        <w:rPr>
          <w:rFonts w:ascii="Arial" w:hAnsi="Arial" w:cs="Arial"/>
          <w:sz w:val="22"/>
          <w:szCs w:val="22"/>
        </w:rPr>
        <w:t xml:space="preserve"> l’actual situació que és Av. de Josep Tarradellas, 2-12. </w:t>
      </w:r>
    </w:p>
    <w:p w:rsidR="00B644E4" w:rsidRPr="00C251EB" w:rsidRDefault="00B644E4" w:rsidP="00C251EB">
      <w:pPr>
        <w:autoSpaceDE w:val="0"/>
        <w:autoSpaceDN w:val="0"/>
        <w:adjustRightInd w:val="0"/>
        <w:spacing w:line="360" w:lineRule="auto"/>
        <w:ind w:firstLine="708"/>
        <w:jc w:val="both"/>
        <w:rPr>
          <w:rFonts w:ascii="Arial" w:hAnsi="Arial" w:cs="Arial"/>
          <w:sz w:val="22"/>
          <w:szCs w:val="22"/>
        </w:rPr>
      </w:pPr>
      <w:r w:rsidRPr="00C251EB">
        <w:rPr>
          <w:rFonts w:ascii="Arial" w:hAnsi="Arial" w:cs="Arial"/>
          <w:sz w:val="22"/>
          <w:szCs w:val="22"/>
        </w:rPr>
        <w:t>A partir del curs 1979-80 es comença a impartir la formació professional reglada, de 1r Grau, i al curs 1981-82 la de 2n Grau, amb la titulació de Explotacions Agropecuàries.</w:t>
      </w:r>
    </w:p>
    <w:p w:rsidR="00B644E4" w:rsidRPr="00C251EB" w:rsidRDefault="00B644E4" w:rsidP="00C251EB">
      <w:pPr>
        <w:autoSpaceDE w:val="0"/>
        <w:autoSpaceDN w:val="0"/>
        <w:adjustRightInd w:val="0"/>
        <w:spacing w:line="360" w:lineRule="auto"/>
        <w:ind w:firstLine="708"/>
        <w:jc w:val="both"/>
        <w:rPr>
          <w:rFonts w:ascii="Arial" w:hAnsi="Arial" w:cs="Arial"/>
          <w:sz w:val="22"/>
          <w:szCs w:val="22"/>
        </w:rPr>
      </w:pPr>
      <w:r w:rsidRPr="00C251EB">
        <w:rPr>
          <w:rFonts w:ascii="Arial" w:hAnsi="Arial" w:cs="Arial"/>
          <w:sz w:val="22"/>
          <w:szCs w:val="22"/>
        </w:rPr>
        <w:t>Es va impartir l’antiga formació professional fins al curs 1997-</w:t>
      </w:r>
      <w:smartTag w:uri="urn:schemas-microsoft-com:office:smarttags" w:element="metricconverter">
        <w:smartTagPr>
          <w:attr w:name="ProductID" w:val="98. A"/>
        </w:smartTagPr>
        <w:r w:rsidRPr="00C251EB">
          <w:rPr>
            <w:rFonts w:ascii="Arial" w:hAnsi="Arial" w:cs="Arial"/>
            <w:sz w:val="22"/>
            <w:szCs w:val="22"/>
          </w:rPr>
          <w:t>98. A</w:t>
        </w:r>
      </w:smartTag>
      <w:r w:rsidRPr="00C251EB">
        <w:rPr>
          <w:rFonts w:ascii="Arial" w:hAnsi="Arial" w:cs="Arial"/>
          <w:sz w:val="22"/>
          <w:szCs w:val="22"/>
        </w:rPr>
        <w:t xml:space="preserve"> partir del curs 1998-99 es va aplicar la LOGSE i es van començar a impartir els cicles formatius de manera progressiva, començant pel CFGS de “Gestió i Organització d’Empreses Agropecuàries”. </w:t>
      </w:r>
    </w:p>
    <w:p w:rsidR="00FF4AF6" w:rsidRPr="00C251EB" w:rsidRDefault="00B644E4" w:rsidP="00C251EB">
      <w:pPr>
        <w:autoSpaceDE w:val="0"/>
        <w:autoSpaceDN w:val="0"/>
        <w:adjustRightInd w:val="0"/>
        <w:spacing w:line="360" w:lineRule="auto"/>
        <w:ind w:firstLine="708"/>
        <w:jc w:val="both"/>
        <w:rPr>
          <w:rFonts w:ascii="Arial" w:hAnsi="Arial" w:cs="Arial"/>
          <w:sz w:val="22"/>
          <w:szCs w:val="22"/>
        </w:rPr>
      </w:pPr>
      <w:r w:rsidRPr="00C251EB">
        <w:rPr>
          <w:rFonts w:ascii="Arial" w:hAnsi="Arial" w:cs="Arial"/>
          <w:sz w:val="22"/>
          <w:szCs w:val="22"/>
        </w:rPr>
        <w:t xml:space="preserve">Posteriorment es van anar implantant els altres cicles, el </w:t>
      </w:r>
      <w:bookmarkStart w:id="9" w:name="OLE_LINK1"/>
      <w:bookmarkStart w:id="10" w:name="OLE_LINK2"/>
      <w:r w:rsidRPr="00C251EB">
        <w:rPr>
          <w:rFonts w:ascii="Arial" w:hAnsi="Arial" w:cs="Arial"/>
          <w:sz w:val="22"/>
          <w:szCs w:val="22"/>
        </w:rPr>
        <w:t>CFGS de “Gestió i Organització dels Recursos Naturals i Paisatgístics”</w:t>
      </w:r>
      <w:bookmarkEnd w:id="9"/>
      <w:bookmarkEnd w:id="10"/>
      <w:r w:rsidRPr="00C251EB">
        <w:rPr>
          <w:rFonts w:ascii="Arial" w:hAnsi="Arial" w:cs="Arial"/>
          <w:sz w:val="22"/>
          <w:szCs w:val="22"/>
        </w:rPr>
        <w:t>, el CFGM de “Explotacions Agrícoles Intensives” i el CFGM de “Jardineria”. També es va impartir el Programa de Garantia Social (PGS) anomenat “Curs de Tècniques Agropecuàries” i el “Curs Preparatori per a la Prova d’Accés als CFGS”.</w:t>
      </w:r>
    </w:p>
    <w:p w:rsidR="00B644E4" w:rsidRDefault="00B644E4" w:rsidP="00C251EB">
      <w:pPr>
        <w:autoSpaceDE w:val="0"/>
        <w:autoSpaceDN w:val="0"/>
        <w:adjustRightInd w:val="0"/>
        <w:spacing w:line="360" w:lineRule="auto"/>
        <w:ind w:firstLine="708"/>
        <w:jc w:val="both"/>
        <w:rPr>
          <w:rFonts w:ascii="Arial" w:hAnsi="Arial" w:cs="Arial"/>
          <w:sz w:val="22"/>
          <w:szCs w:val="22"/>
        </w:rPr>
      </w:pPr>
      <w:r w:rsidRPr="00C251EB">
        <w:rPr>
          <w:rFonts w:ascii="Arial" w:hAnsi="Arial" w:cs="Arial"/>
          <w:sz w:val="22"/>
          <w:szCs w:val="22"/>
        </w:rPr>
        <w:t xml:space="preserve">A partir del curs 2012-2013 es va aplicar la LOE i </w:t>
      </w:r>
      <w:r w:rsidR="00B37C57" w:rsidRPr="00C251EB">
        <w:rPr>
          <w:rFonts w:ascii="Arial" w:hAnsi="Arial" w:cs="Arial"/>
          <w:sz w:val="22"/>
          <w:szCs w:val="22"/>
        </w:rPr>
        <w:t xml:space="preserve">es van començar a impartir els </w:t>
      </w:r>
      <w:r w:rsidRPr="00C251EB">
        <w:rPr>
          <w:rFonts w:ascii="Arial" w:hAnsi="Arial" w:cs="Arial"/>
          <w:sz w:val="22"/>
          <w:szCs w:val="22"/>
        </w:rPr>
        <w:t>nous cicles formatius de manera progressiva, començant pel CFG</w:t>
      </w:r>
      <w:r w:rsidR="00E55863" w:rsidRPr="00C251EB">
        <w:rPr>
          <w:rFonts w:ascii="Arial" w:hAnsi="Arial" w:cs="Arial"/>
          <w:sz w:val="22"/>
          <w:szCs w:val="22"/>
        </w:rPr>
        <w:t>M de “Jardineria i Floristeria” i</w:t>
      </w:r>
      <w:r w:rsidRPr="00C251EB">
        <w:rPr>
          <w:rFonts w:ascii="Arial" w:hAnsi="Arial" w:cs="Arial"/>
          <w:sz w:val="22"/>
          <w:szCs w:val="22"/>
        </w:rPr>
        <w:t xml:space="preserve"> el CFGS de “Gest</w:t>
      </w:r>
      <w:r w:rsidR="00E55863" w:rsidRPr="00C251EB">
        <w:rPr>
          <w:rFonts w:ascii="Arial" w:hAnsi="Arial" w:cs="Arial"/>
          <w:sz w:val="22"/>
          <w:szCs w:val="22"/>
        </w:rPr>
        <w:t xml:space="preserve">ió Forestal i del Medi Natural”. Des del curs 2016-2017 l’oferta educativa LOGSE ha deixat d’impartir-se, excepció feta del processos de compleció, que </w:t>
      </w:r>
      <w:r w:rsidR="00087C1C">
        <w:rPr>
          <w:rFonts w:ascii="Arial" w:hAnsi="Arial" w:cs="Arial"/>
          <w:sz w:val="22"/>
          <w:szCs w:val="22"/>
        </w:rPr>
        <w:t xml:space="preserve">van </w:t>
      </w:r>
      <w:r w:rsidR="00E55863" w:rsidRPr="00C251EB">
        <w:rPr>
          <w:rFonts w:ascii="Arial" w:hAnsi="Arial" w:cs="Arial"/>
          <w:sz w:val="22"/>
          <w:szCs w:val="22"/>
        </w:rPr>
        <w:t xml:space="preserve">acabar l’abril del 2018. Aquest mateix curs </w:t>
      </w:r>
      <w:r w:rsidR="00087C1C">
        <w:rPr>
          <w:rFonts w:ascii="Arial" w:hAnsi="Arial" w:cs="Arial"/>
          <w:sz w:val="22"/>
          <w:szCs w:val="22"/>
        </w:rPr>
        <w:t>es va</w:t>
      </w:r>
      <w:r w:rsidR="00E55863" w:rsidRPr="00C251EB">
        <w:rPr>
          <w:rFonts w:ascii="Arial" w:hAnsi="Arial" w:cs="Arial"/>
          <w:sz w:val="22"/>
          <w:szCs w:val="22"/>
        </w:rPr>
        <w:t xml:space="preserve"> comença</w:t>
      </w:r>
      <w:r w:rsidR="00087C1C">
        <w:rPr>
          <w:rFonts w:ascii="Arial" w:hAnsi="Arial" w:cs="Arial"/>
          <w:sz w:val="22"/>
          <w:szCs w:val="22"/>
        </w:rPr>
        <w:t>r</w:t>
      </w:r>
      <w:r w:rsidR="00E55863" w:rsidRPr="00C251EB">
        <w:rPr>
          <w:rFonts w:ascii="Arial" w:hAnsi="Arial" w:cs="Arial"/>
          <w:sz w:val="22"/>
          <w:szCs w:val="22"/>
        </w:rPr>
        <w:t xml:space="preserve"> a impartir el CFGS de Paisatgisme i Medi Rural”.</w:t>
      </w:r>
    </w:p>
    <w:p w:rsidR="00087C1C" w:rsidRPr="00C251EB" w:rsidRDefault="00087C1C" w:rsidP="00C251EB">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A partir del curs 2018-2019 es va deixar d’impartir el cicle de “Jardineria i Floristeria”, substituint-lo per el cicle de grau mig de “Producció Agroecològica”.</w:t>
      </w:r>
    </w:p>
    <w:p w:rsidR="00E55863" w:rsidRPr="00C251EB" w:rsidRDefault="00E55863" w:rsidP="00E55863">
      <w:pPr>
        <w:autoSpaceDE w:val="0"/>
        <w:autoSpaceDN w:val="0"/>
        <w:adjustRightInd w:val="0"/>
        <w:spacing w:line="360" w:lineRule="auto"/>
        <w:jc w:val="both"/>
        <w:rPr>
          <w:rFonts w:ascii="Arial" w:hAnsi="Arial" w:cs="Arial"/>
          <w:sz w:val="22"/>
          <w:szCs w:val="22"/>
        </w:rPr>
      </w:pPr>
    </w:p>
    <w:p w:rsidR="00B644E4" w:rsidRPr="00C251EB" w:rsidRDefault="00E55863" w:rsidP="00C251EB">
      <w:pPr>
        <w:autoSpaceDE w:val="0"/>
        <w:autoSpaceDN w:val="0"/>
        <w:adjustRightInd w:val="0"/>
        <w:spacing w:line="360" w:lineRule="auto"/>
        <w:ind w:firstLine="435"/>
        <w:rPr>
          <w:rFonts w:ascii="Arial" w:hAnsi="Arial" w:cs="Arial"/>
          <w:sz w:val="22"/>
          <w:szCs w:val="22"/>
        </w:rPr>
      </w:pPr>
      <w:r w:rsidRPr="00C251EB">
        <w:rPr>
          <w:rFonts w:ascii="Arial" w:hAnsi="Arial" w:cs="Arial"/>
          <w:sz w:val="22"/>
          <w:szCs w:val="22"/>
        </w:rPr>
        <w:t xml:space="preserve">L’oferta educativa </w:t>
      </w:r>
      <w:r w:rsidR="00F7260D">
        <w:rPr>
          <w:rFonts w:ascii="Arial" w:hAnsi="Arial" w:cs="Arial"/>
          <w:sz w:val="22"/>
          <w:szCs w:val="22"/>
        </w:rPr>
        <w:t xml:space="preserve">de Formació Inicial amb classes </w:t>
      </w:r>
      <w:r w:rsidRPr="00C251EB">
        <w:rPr>
          <w:rFonts w:ascii="Arial" w:hAnsi="Arial" w:cs="Arial"/>
          <w:sz w:val="22"/>
          <w:szCs w:val="22"/>
        </w:rPr>
        <w:t>per al curs 1</w:t>
      </w:r>
      <w:r w:rsidR="00F7260D">
        <w:rPr>
          <w:rFonts w:ascii="Arial" w:hAnsi="Arial" w:cs="Arial"/>
          <w:sz w:val="22"/>
          <w:szCs w:val="22"/>
        </w:rPr>
        <w:t>9-20</w:t>
      </w:r>
      <w:r w:rsidRPr="00C251EB">
        <w:rPr>
          <w:rFonts w:ascii="Arial" w:hAnsi="Arial" w:cs="Arial"/>
          <w:sz w:val="22"/>
          <w:szCs w:val="22"/>
        </w:rPr>
        <w:t xml:space="preserve"> serà</w:t>
      </w:r>
      <w:r w:rsidR="00B644E4" w:rsidRPr="00C251EB">
        <w:rPr>
          <w:rFonts w:ascii="Arial" w:hAnsi="Arial" w:cs="Arial"/>
          <w:sz w:val="22"/>
          <w:szCs w:val="22"/>
        </w:rPr>
        <w:t>:</w:t>
      </w:r>
    </w:p>
    <w:p w:rsidR="00B644E4" w:rsidRPr="00C251EB" w:rsidRDefault="00E55863" w:rsidP="00B644E4">
      <w:pPr>
        <w:numPr>
          <w:ilvl w:val="0"/>
          <w:numId w:val="7"/>
        </w:numPr>
        <w:autoSpaceDE w:val="0"/>
        <w:autoSpaceDN w:val="0"/>
        <w:adjustRightInd w:val="0"/>
        <w:spacing w:line="360" w:lineRule="auto"/>
        <w:rPr>
          <w:rFonts w:ascii="Arial" w:hAnsi="Arial" w:cs="Arial"/>
          <w:sz w:val="22"/>
          <w:szCs w:val="22"/>
        </w:rPr>
      </w:pPr>
      <w:r w:rsidRPr="00C251EB">
        <w:rPr>
          <w:rFonts w:ascii="Arial" w:hAnsi="Arial" w:cs="Arial"/>
          <w:sz w:val="22"/>
          <w:szCs w:val="22"/>
        </w:rPr>
        <w:t>CFGS de “Paisatgisme i Medi Rural”; ARB0.</w:t>
      </w:r>
    </w:p>
    <w:p w:rsidR="00087C1C" w:rsidRPr="00C251EB" w:rsidRDefault="00087C1C" w:rsidP="00B644E4">
      <w:pPr>
        <w:numPr>
          <w:ilvl w:val="0"/>
          <w:numId w:val="7"/>
        </w:numPr>
        <w:autoSpaceDE w:val="0"/>
        <w:autoSpaceDN w:val="0"/>
        <w:adjustRightInd w:val="0"/>
        <w:spacing w:line="360" w:lineRule="auto"/>
        <w:rPr>
          <w:rFonts w:ascii="Arial" w:hAnsi="Arial" w:cs="Arial"/>
          <w:sz w:val="22"/>
          <w:szCs w:val="22"/>
        </w:rPr>
      </w:pPr>
      <w:r>
        <w:rPr>
          <w:rFonts w:ascii="Arial" w:hAnsi="Arial" w:cs="Arial"/>
          <w:sz w:val="22"/>
          <w:szCs w:val="22"/>
        </w:rPr>
        <w:t>CFGM de “Producció Agroecològica”, AR20</w:t>
      </w:r>
      <w:r w:rsidR="00E83793">
        <w:rPr>
          <w:rFonts w:ascii="Arial" w:hAnsi="Arial" w:cs="Arial"/>
          <w:sz w:val="22"/>
          <w:szCs w:val="22"/>
        </w:rPr>
        <w:t>.</w:t>
      </w:r>
    </w:p>
    <w:p w:rsidR="00B644E4" w:rsidRPr="00C251EB" w:rsidRDefault="00B644E4" w:rsidP="00B644E4">
      <w:pPr>
        <w:autoSpaceDE w:val="0"/>
        <w:autoSpaceDN w:val="0"/>
        <w:adjustRightInd w:val="0"/>
        <w:spacing w:line="360" w:lineRule="auto"/>
        <w:rPr>
          <w:rFonts w:ascii="Arial" w:hAnsi="Arial" w:cs="Arial"/>
          <w:sz w:val="22"/>
          <w:szCs w:val="22"/>
        </w:rPr>
      </w:pPr>
    </w:p>
    <w:p w:rsidR="00B644E4" w:rsidRPr="00C251EB" w:rsidRDefault="00B644E4" w:rsidP="00C251EB">
      <w:pPr>
        <w:autoSpaceDE w:val="0"/>
        <w:autoSpaceDN w:val="0"/>
        <w:adjustRightInd w:val="0"/>
        <w:spacing w:line="360" w:lineRule="auto"/>
        <w:ind w:firstLine="435"/>
        <w:jc w:val="both"/>
        <w:rPr>
          <w:rFonts w:ascii="Arial" w:hAnsi="Arial" w:cs="Arial"/>
          <w:sz w:val="22"/>
          <w:szCs w:val="22"/>
        </w:rPr>
      </w:pPr>
      <w:r w:rsidRPr="00C251EB">
        <w:rPr>
          <w:rFonts w:ascii="Arial" w:hAnsi="Arial" w:cs="Arial"/>
          <w:sz w:val="22"/>
          <w:szCs w:val="22"/>
        </w:rPr>
        <w:t xml:space="preserve">La nostra Escola vol impartir una formació integral al sector </w:t>
      </w:r>
      <w:r w:rsidR="00630D9A" w:rsidRPr="00C251EB">
        <w:rPr>
          <w:rFonts w:ascii="Arial" w:hAnsi="Arial" w:cs="Arial"/>
          <w:sz w:val="22"/>
          <w:szCs w:val="22"/>
        </w:rPr>
        <w:t>agropecuari</w:t>
      </w:r>
      <w:r w:rsidRPr="00C251EB">
        <w:rPr>
          <w:rFonts w:ascii="Arial" w:hAnsi="Arial" w:cs="Arial"/>
          <w:sz w:val="22"/>
          <w:szCs w:val="22"/>
        </w:rPr>
        <w:t xml:space="preserve"> de les nostres comarques, començant per la formació inicial dels cicles formatius i seguint amb la formació contínua per als professionals del nostre sector.</w:t>
      </w:r>
    </w:p>
    <w:p w:rsidR="00B644E4" w:rsidRPr="00C251EB" w:rsidRDefault="00B644E4" w:rsidP="00C251EB">
      <w:pPr>
        <w:autoSpaceDE w:val="0"/>
        <w:autoSpaceDN w:val="0"/>
        <w:adjustRightInd w:val="0"/>
        <w:spacing w:line="360" w:lineRule="auto"/>
        <w:ind w:firstLine="435"/>
        <w:jc w:val="both"/>
        <w:rPr>
          <w:rFonts w:ascii="Arial" w:hAnsi="Arial" w:cs="Arial"/>
          <w:sz w:val="22"/>
          <w:szCs w:val="22"/>
        </w:rPr>
      </w:pPr>
      <w:r w:rsidRPr="00C251EB">
        <w:rPr>
          <w:rFonts w:ascii="Arial" w:hAnsi="Arial" w:cs="Arial"/>
          <w:sz w:val="22"/>
          <w:szCs w:val="22"/>
        </w:rPr>
        <w:t>El nostres alumnes provenen preferentment de les comarques del Baix Ebre i Montsià, encara que en els Cicles Formatius cada vegada es matriculen més alumnes de la resta de Catalunya i fins i tot del País Valencià.</w:t>
      </w:r>
    </w:p>
    <w:p w:rsidR="00B644E4" w:rsidRDefault="00B644E4" w:rsidP="00C251EB">
      <w:pPr>
        <w:autoSpaceDE w:val="0"/>
        <w:autoSpaceDN w:val="0"/>
        <w:adjustRightInd w:val="0"/>
        <w:spacing w:line="360" w:lineRule="auto"/>
        <w:ind w:firstLine="435"/>
        <w:jc w:val="both"/>
        <w:rPr>
          <w:rFonts w:ascii="Arial" w:hAnsi="Arial" w:cs="Arial"/>
          <w:sz w:val="22"/>
          <w:szCs w:val="22"/>
        </w:rPr>
      </w:pPr>
      <w:r w:rsidRPr="00C251EB">
        <w:rPr>
          <w:rFonts w:ascii="Arial" w:hAnsi="Arial" w:cs="Arial"/>
          <w:sz w:val="22"/>
          <w:szCs w:val="22"/>
        </w:rPr>
        <w:t>El pes específic del sector rural és força important a les dues comarques, tal com es pot veure a les següents taules:</w:t>
      </w:r>
    </w:p>
    <w:p w:rsidR="00FA43CA" w:rsidRPr="00C251EB" w:rsidRDefault="00FA43CA" w:rsidP="00C251EB">
      <w:pPr>
        <w:autoSpaceDE w:val="0"/>
        <w:autoSpaceDN w:val="0"/>
        <w:adjustRightInd w:val="0"/>
        <w:spacing w:line="360" w:lineRule="auto"/>
        <w:ind w:firstLine="435"/>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tblGrid>
      <w:tr w:rsidR="00B644E4" w:rsidRPr="00C251EB" w:rsidTr="00D56A70">
        <w:trPr>
          <w:jc w:val="center"/>
        </w:trPr>
        <w:tc>
          <w:tcPr>
            <w:tcW w:w="5762" w:type="dxa"/>
            <w:gridSpan w:val="2"/>
            <w:shd w:val="clear" w:color="auto" w:fill="auto"/>
          </w:tcPr>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146620">
              <w:rPr>
                <w:rFonts w:ascii="Arial" w:hAnsi="Arial" w:cs="Arial"/>
                <w:b/>
                <w:i/>
                <w:sz w:val="22"/>
                <w:szCs w:val="22"/>
              </w:rPr>
              <w:t>POBLACIÓ (20</w:t>
            </w:r>
            <w:r w:rsidR="004650BA">
              <w:rPr>
                <w:rFonts w:ascii="Arial" w:hAnsi="Arial" w:cs="Arial"/>
                <w:b/>
                <w:i/>
                <w:sz w:val="22"/>
                <w:szCs w:val="22"/>
              </w:rPr>
              <w:t>17</w:t>
            </w:r>
            <w:r w:rsidRPr="00146620">
              <w:rPr>
                <w:rFonts w:ascii="Arial" w:hAnsi="Arial" w:cs="Arial"/>
                <w:b/>
                <w:i/>
                <w:sz w:val="22"/>
                <w:szCs w:val="22"/>
              </w:rPr>
              <w:t>)</w:t>
            </w:r>
          </w:p>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146620">
              <w:rPr>
                <w:rFonts w:ascii="Arial" w:hAnsi="Arial" w:cs="Arial"/>
                <w:b/>
                <w:i/>
                <w:sz w:val="22"/>
                <w:szCs w:val="22"/>
              </w:rPr>
              <w:t>(Nombre habitants)</w:t>
            </w:r>
          </w:p>
        </w:tc>
      </w:tr>
      <w:tr w:rsidR="00B644E4" w:rsidRPr="00C251EB" w:rsidTr="00D56A70">
        <w:trPr>
          <w:jc w:val="center"/>
        </w:trPr>
        <w:tc>
          <w:tcPr>
            <w:tcW w:w="2881" w:type="dxa"/>
            <w:shd w:val="clear" w:color="auto" w:fill="auto"/>
          </w:tcPr>
          <w:p w:rsidR="00B644E4" w:rsidRPr="00C251EB" w:rsidRDefault="00B644E4" w:rsidP="00D56A70">
            <w:pPr>
              <w:widowControl w:val="0"/>
              <w:autoSpaceDE w:val="0"/>
              <w:autoSpaceDN w:val="0"/>
              <w:adjustRightInd w:val="0"/>
              <w:spacing w:line="360" w:lineRule="auto"/>
              <w:rPr>
                <w:rFonts w:ascii="Arial" w:hAnsi="Arial" w:cs="Arial"/>
                <w:sz w:val="22"/>
                <w:szCs w:val="22"/>
              </w:rPr>
            </w:pPr>
            <w:r w:rsidRPr="00C251EB">
              <w:rPr>
                <w:rFonts w:ascii="Arial" w:hAnsi="Arial" w:cs="Arial"/>
                <w:sz w:val="22"/>
                <w:szCs w:val="22"/>
              </w:rPr>
              <w:t>Baix Ebre</w:t>
            </w:r>
          </w:p>
        </w:tc>
        <w:tc>
          <w:tcPr>
            <w:tcW w:w="2881" w:type="dxa"/>
            <w:shd w:val="clear" w:color="auto" w:fill="auto"/>
          </w:tcPr>
          <w:p w:rsidR="00B644E4" w:rsidRPr="00C251EB" w:rsidRDefault="004650BA" w:rsidP="00D56A70">
            <w:pPr>
              <w:widowControl w:val="0"/>
              <w:spacing w:line="360" w:lineRule="auto"/>
              <w:jc w:val="center"/>
              <w:rPr>
                <w:rFonts w:ascii="Arial" w:hAnsi="Arial" w:cs="Arial"/>
                <w:sz w:val="22"/>
                <w:szCs w:val="22"/>
              </w:rPr>
            </w:pPr>
            <w:r>
              <w:rPr>
                <w:rFonts w:ascii="Arial" w:hAnsi="Arial" w:cs="Arial"/>
                <w:sz w:val="22"/>
                <w:szCs w:val="22"/>
              </w:rPr>
              <w:t>78.180</w:t>
            </w:r>
          </w:p>
        </w:tc>
      </w:tr>
      <w:tr w:rsidR="00B644E4" w:rsidRPr="00C251EB" w:rsidTr="00D56A70">
        <w:trPr>
          <w:jc w:val="center"/>
        </w:trPr>
        <w:tc>
          <w:tcPr>
            <w:tcW w:w="2881" w:type="dxa"/>
            <w:shd w:val="clear" w:color="auto" w:fill="auto"/>
          </w:tcPr>
          <w:p w:rsidR="00B644E4" w:rsidRPr="00C251EB" w:rsidRDefault="00B644E4" w:rsidP="00D56A70">
            <w:pPr>
              <w:widowControl w:val="0"/>
              <w:autoSpaceDE w:val="0"/>
              <w:autoSpaceDN w:val="0"/>
              <w:adjustRightInd w:val="0"/>
              <w:spacing w:line="360" w:lineRule="auto"/>
              <w:rPr>
                <w:rFonts w:ascii="Arial" w:hAnsi="Arial" w:cs="Arial"/>
                <w:sz w:val="22"/>
                <w:szCs w:val="22"/>
              </w:rPr>
            </w:pPr>
            <w:r w:rsidRPr="00C251EB">
              <w:rPr>
                <w:rFonts w:ascii="Arial" w:hAnsi="Arial" w:cs="Arial"/>
                <w:sz w:val="22"/>
                <w:szCs w:val="22"/>
              </w:rPr>
              <w:t>Montsià</w:t>
            </w:r>
          </w:p>
        </w:tc>
        <w:tc>
          <w:tcPr>
            <w:tcW w:w="2881" w:type="dxa"/>
            <w:shd w:val="clear" w:color="auto" w:fill="auto"/>
          </w:tcPr>
          <w:p w:rsidR="00B644E4" w:rsidRPr="00C251EB" w:rsidRDefault="004650BA" w:rsidP="00D56A70">
            <w:pPr>
              <w:widowControl w:val="0"/>
              <w:spacing w:line="360" w:lineRule="auto"/>
              <w:jc w:val="center"/>
              <w:rPr>
                <w:rFonts w:ascii="Arial" w:hAnsi="Arial" w:cs="Arial"/>
                <w:sz w:val="22"/>
                <w:szCs w:val="22"/>
              </w:rPr>
            </w:pPr>
            <w:r>
              <w:rPr>
                <w:rFonts w:ascii="Arial" w:hAnsi="Arial" w:cs="Arial"/>
                <w:sz w:val="22"/>
                <w:szCs w:val="22"/>
              </w:rPr>
              <w:t>67.491</w:t>
            </w:r>
          </w:p>
        </w:tc>
      </w:tr>
      <w:tr w:rsidR="00B644E4" w:rsidRPr="00C251EB" w:rsidTr="00D56A70">
        <w:trPr>
          <w:jc w:val="center"/>
        </w:trPr>
        <w:tc>
          <w:tcPr>
            <w:tcW w:w="2881" w:type="dxa"/>
            <w:shd w:val="clear" w:color="auto" w:fill="auto"/>
          </w:tcPr>
          <w:p w:rsidR="00B644E4" w:rsidRPr="00C251EB" w:rsidRDefault="00B644E4" w:rsidP="00D56A70">
            <w:pPr>
              <w:widowControl w:val="0"/>
              <w:autoSpaceDE w:val="0"/>
              <w:autoSpaceDN w:val="0"/>
              <w:adjustRightInd w:val="0"/>
              <w:spacing w:line="360" w:lineRule="auto"/>
              <w:rPr>
                <w:rFonts w:ascii="Arial" w:hAnsi="Arial" w:cs="Arial"/>
                <w:sz w:val="22"/>
                <w:szCs w:val="22"/>
              </w:rPr>
            </w:pPr>
            <w:r w:rsidRPr="00C251EB">
              <w:rPr>
                <w:rFonts w:ascii="Arial" w:hAnsi="Arial" w:cs="Arial"/>
                <w:sz w:val="22"/>
                <w:szCs w:val="22"/>
              </w:rPr>
              <w:t>Total</w:t>
            </w:r>
          </w:p>
        </w:tc>
        <w:tc>
          <w:tcPr>
            <w:tcW w:w="2881" w:type="dxa"/>
            <w:shd w:val="clear" w:color="auto" w:fill="auto"/>
          </w:tcPr>
          <w:p w:rsidR="00B644E4" w:rsidRPr="00C251EB" w:rsidRDefault="004650BA" w:rsidP="00D56A70">
            <w:pPr>
              <w:widowControl w:val="0"/>
              <w:spacing w:line="360" w:lineRule="auto"/>
              <w:jc w:val="center"/>
              <w:rPr>
                <w:rFonts w:ascii="Arial" w:hAnsi="Arial" w:cs="Arial"/>
                <w:sz w:val="22"/>
                <w:szCs w:val="22"/>
              </w:rPr>
            </w:pPr>
            <w:r>
              <w:rPr>
                <w:rFonts w:ascii="Arial" w:hAnsi="Arial" w:cs="Arial"/>
                <w:sz w:val="22"/>
                <w:szCs w:val="22"/>
              </w:rPr>
              <w:t>145.671</w:t>
            </w:r>
          </w:p>
        </w:tc>
      </w:tr>
    </w:tbl>
    <w:p w:rsidR="00B644E4" w:rsidRPr="00C251EB" w:rsidRDefault="00B644E4" w:rsidP="00FF4AF6">
      <w:pPr>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Font: IDESCAT</w:t>
      </w:r>
    </w:p>
    <w:p w:rsidR="00897DE6" w:rsidRPr="00C251EB" w:rsidRDefault="00897DE6" w:rsidP="00FF4AF6">
      <w:pPr>
        <w:autoSpaceDE w:val="0"/>
        <w:autoSpaceDN w:val="0"/>
        <w:adjustRightInd w:val="0"/>
        <w:spacing w:line="360" w:lineRule="auto"/>
        <w:jc w:val="center"/>
        <w:rPr>
          <w:rFonts w:ascii="Arial" w:hAnsi="Arial" w:cs="Arial"/>
          <w:sz w:val="22"/>
          <w:szCs w:val="22"/>
        </w:rPr>
      </w:pPr>
    </w:p>
    <w:p w:rsidR="00897DE6" w:rsidRPr="00C251EB" w:rsidRDefault="00897DE6" w:rsidP="00FF4AF6">
      <w:pPr>
        <w:autoSpaceDE w:val="0"/>
        <w:autoSpaceDN w:val="0"/>
        <w:adjustRightInd w:val="0"/>
        <w:spacing w:line="360"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22"/>
        <w:gridCol w:w="1408"/>
        <w:gridCol w:w="1171"/>
        <w:gridCol w:w="1530"/>
        <w:gridCol w:w="1062"/>
        <w:gridCol w:w="1195"/>
      </w:tblGrid>
      <w:tr w:rsidR="00B644E4" w:rsidRPr="00C251EB" w:rsidTr="00D56A70">
        <w:tc>
          <w:tcPr>
            <w:tcW w:w="7436" w:type="dxa"/>
            <w:gridSpan w:val="6"/>
            <w:shd w:val="clear" w:color="auto" w:fill="auto"/>
          </w:tcPr>
          <w:p w:rsidR="00B644E4" w:rsidRPr="00D30455" w:rsidRDefault="00B644E4" w:rsidP="00D56A70">
            <w:pPr>
              <w:widowControl w:val="0"/>
              <w:autoSpaceDE w:val="0"/>
              <w:autoSpaceDN w:val="0"/>
              <w:adjustRightInd w:val="0"/>
              <w:spacing w:line="360" w:lineRule="auto"/>
              <w:jc w:val="center"/>
              <w:rPr>
                <w:rFonts w:ascii="Arial" w:hAnsi="Arial" w:cs="Arial"/>
                <w:b/>
                <w:i/>
                <w:sz w:val="22"/>
                <w:szCs w:val="22"/>
              </w:rPr>
            </w:pPr>
            <w:r w:rsidRPr="00D30455">
              <w:rPr>
                <w:rFonts w:ascii="Arial" w:hAnsi="Arial" w:cs="Arial"/>
                <w:b/>
                <w:i/>
                <w:sz w:val="22"/>
                <w:szCs w:val="22"/>
              </w:rPr>
              <w:t>POBLACIÓ OCUPADA PER SECTORS</w:t>
            </w:r>
          </w:p>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D30455">
              <w:rPr>
                <w:rFonts w:ascii="Arial" w:hAnsi="Arial" w:cs="Arial"/>
                <w:b/>
                <w:i/>
                <w:sz w:val="22"/>
                <w:szCs w:val="22"/>
              </w:rPr>
              <w:t>(% Població activa)</w:t>
            </w:r>
          </w:p>
        </w:tc>
        <w:tc>
          <w:tcPr>
            <w:tcW w:w="1057" w:type="dxa"/>
            <w:vMerge w:val="restart"/>
            <w:shd w:val="clear" w:color="auto" w:fill="auto"/>
          </w:tcPr>
          <w:p w:rsidR="00B644E4" w:rsidRPr="00146620" w:rsidRDefault="00B644E4" w:rsidP="00D56A70">
            <w:pPr>
              <w:widowControl w:val="0"/>
              <w:rPr>
                <w:rFonts w:ascii="Arial" w:hAnsi="Arial" w:cs="Arial"/>
                <w:b/>
                <w:i/>
                <w:sz w:val="22"/>
                <w:szCs w:val="22"/>
              </w:rPr>
            </w:pPr>
          </w:p>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146620">
              <w:rPr>
                <w:rFonts w:ascii="Arial" w:hAnsi="Arial" w:cs="Arial"/>
                <w:b/>
                <w:i/>
                <w:sz w:val="22"/>
                <w:szCs w:val="22"/>
              </w:rPr>
              <w:t>Total</w:t>
            </w:r>
          </w:p>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146620">
              <w:rPr>
                <w:rFonts w:ascii="Arial" w:hAnsi="Arial" w:cs="Arial"/>
                <w:b/>
                <w:i/>
                <w:sz w:val="22"/>
                <w:szCs w:val="22"/>
              </w:rPr>
              <w:t>ocupats</w:t>
            </w:r>
          </w:p>
        </w:tc>
      </w:tr>
      <w:tr w:rsidR="00B644E4" w:rsidRPr="00C251EB" w:rsidTr="00D56A70">
        <w:tc>
          <w:tcPr>
            <w:tcW w:w="1346"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p>
        </w:tc>
        <w:tc>
          <w:tcPr>
            <w:tcW w:w="86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p>
        </w:tc>
        <w:tc>
          <w:tcPr>
            <w:tcW w:w="1415" w:type="dxa"/>
            <w:shd w:val="clear" w:color="auto" w:fill="auto"/>
          </w:tcPr>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146620">
              <w:rPr>
                <w:rFonts w:ascii="Arial" w:hAnsi="Arial" w:cs="Arial"/>
                <w:b/>
                <w:i/>
                <w:sz w:val="22"/>
                <w:szCs w:val="22"/>
              </w:rPr>
              <w:t>Agricultura</w:t>
            </w:r>
          </w:p>
        </w:tc>
        <w:tc>
          <w:tcPr>
            <w:tcW w:w="1181" w:type="dxa"/>
            <w:shd w:val="clear" w:color="auto" w:fill="auto"/>
          </w:tcPr>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146620">
              <w:rPr>
                <w:rFonts w:ascii="Arial" w:hAnsi="Arial" w:cs="Arial"/>
                <w:b/>
                <w:i/>
                <w:sz w:val="22"/>
                <w:szCs w:val="22"/>
              </w:rPr>
              <w:t>Indústria</w:t>
            </w:r>
          </w:p>
        </w:tc>
        <w:tc>
          <w:tcPr>
            <w:tcW w:w="1541" w:type="dxa"/>
            <w:shd w:val="clear" w:color="auto" w:fill="auto"/>
          </w:tcPr>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146620">
              <w:rPr>
                <w:rFonts w:ascii="Arial" w:hAnsi="Arial" w:cs="Arial"/>
                <w:b/>
                <w:i/>
                <w:sz w:val="22"/>
                <w:szCs w:val="22"/>
              </w:rPr>
              <w:t>Construcció</w:t>
            </w:r>
          </w:p>
        </w:tc>
        <w:tc>
          <w:tcPr>
            <w:tcW w:w="1086" w:type="dxa"/>
            <w:shd w:val="clear" w:color="auto" w:fill="auto"/>
          </w:tcPr>
          <w:p w:rsidR="00B644E4" w:rsidRPr="00146620" w:rsidRDefault="00B644E4" w:rsidP="00D56A70">
            <w:pPr>
              <w:widowControl w:val="0"/>
              <w:autoSpaceDE w:val="0"/>
              <w:autoSpaceDN w:val="0"/>
              <w:adjustRightInd w:val="0"/>
              <w:spacing w:line="360" w:lineRule="auto"/>
              <w:jc w:val="center"/>
              <w:rPr>
                <w:rFonts w:ascii="Arial" w:hAnsi="Arial" w:cs="Arial"/>
                <w:b/>
                <w:i/>
                <w:sz w:val="22"/>
                <w:szCs w:val="22"/>
              </w:rPr>
            </w:pPr>
            <w:r w:rsidRPr="00146620">
              <w:rPr>
                <w:rFonts w:ascii="Arial" w:hAnsi="Arial" w:cs="Arial"/>
                <w:b/>
                <w:i/>
                <w:sz w:val="22"/>
                <w:szCs w:val="22"/>
              </w:rPr>
              <w:t>Serveis</w:t>
            </w:r>
          </w:p>
        </w:tc>
        <w:tc>
          <w:tcPr>
            <w:tcW w:w="1057" w:type="dxa"/>
            <w:vMerge/>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p>
        </w:tc>
      </w:tr>
      <w:tr w:rsidR="00B644E4" w:rsidRPr="00C251EB" w:rsidTr="00D56A70">
        <w:tc>
          <w:tcPr>
            <w:tcW w:w="1346" w:type="dxa"/>
            <w:vMerge w:val="restart"/>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Baix Ebre</w:t>
            </w:r>
          </w:p>
        </w:tc>
        <w:tc>
          <w:tcPr>
            <w:tcW w:w="86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2012</w:t>
            </w:r>
          </w:p>
        </w:tc>
        <w:tc>
          <w:tcPr>
            <w:tcW w:w="1415"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4,6</w:t>
            </w:r>
          </w:p>
        </w:tc>
        <w:tc>
          <w:tcPr>
            <w:tcW w:w="118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13,22</w:t>
            </w:r>
          </w:p>
        </w:tc>
        <w:tc>
          <w:tcPr>
            <w:tcW w:w="154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7,5</w:t>
            </w:r>
          </w:p>
        </w:tc>
        <w:tc>
          <w:tcPr>
            <w:tcW w:w="1086"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57,8</w:t>
            </w:r>
          </w:p>
        </w:tc>
        <w:tc>
          <w:tcPr>
            <w:tcW w:w="105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27.292</w:t>
            </w:r>
          </w:p>
        </w:tc>
      </w:tr>
      <w:tr w:rsidR="00B644E4" w:rsidRPr="00C251EB" w:rsidTr="00D56A70">
        <w:tc>
          <w:tcPr>
            <w:tcW w:w="1346" w:type="dxa"/>
            <w:vMerge/>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p>
        </w:tc>
        <w:tc>
          <w:tcPr>
            <w:tcW w:w="867" w:type="dxa"/>
            <w:shd w:val="clear" w:color="auto" w:fill="auto"/>
          </w:tcPr>
          <w:p w:rsidR="00B644E4" w:rsidRPr="00C251EB" w:rsidRDefault="00FF4AF6"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2001</w:t>
            </w:r>
          </w:p>
        </w:tc>
        <w:tc>
          <w:tcPr>
            <w:tcW w:w="1415"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12,0</w:t>
            </w:r>
          </w:p>
        </w:tc>
        <w:tc>
          <w:tcPr>
            <w:tcW w:w="118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17,6</w:t>
            </w:r>
          </w:p>
        </w:tc>
        <w:tc>
          <w:tcPr>
            <w:tcW w:w="154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16,4</w:t>
            </w:r>
          </w:p>
        </w:tc>
        <w:tc>
          <w:tcPr>
            <w:tcW w:w="1086"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54,4</w:t>
            </w:r>
          </w:p>
        </w:tc>
        <w:tc>
          <w:tcPr>
            <w:tcW w:w="105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27.282</w:t>
            </w:r>
          </w:p>
        </w:tc>
      </w:tr>
      <w:tr w:rsidR="00B644E4" w:rsidRPr="00C251EB" w:rsidTr="00D56A70">
        <w:tc>
          <w:tcPr>
            <w:tcW w:w="1346" w:type="dxa"/>
            <w:vMerge w:val="restart"/>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Montsià</w:t>
            </w:r>
          </w:p>
        </w:tc>
        <w:tc>
          <w:tcPr>
            <w:tcW w:w="867" w:type="dxa"/>
            <w:shd w:val="clear" w:color="auto" w:fill="auto"/>
          </w:tcPr>
          <w:p w:rsidR="00B644E4" w:rsidRPr="00C251EB" w:rsidRDefault="00FF4AF6"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2012</w:t>
            </w:r>
          </w:p>
        </w:tc>
        <w:tc>
          <w:tcPr>
            <w:tcW w:w="1415"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4,6</w:t>
            </w:r>
          </w:p>
        </w:tc>
        <w:tc>
          <w:tcPr>
            <w:tcW w:w="118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15</w:t>
            </w:r>
          </w:p>
        </w:tc>
        <w:tc>
          <w:tcPr>
            <w:tcW w:w="154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5,4</w:t>
            </w:r>
          </w:p>
        </w:tc>
        <w:tc>
          <w:tcPr>
            <w:tcW w:w="1086"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43</w:t>
            </w:r>
          </w:p>
        </w:tc>
        <w:tc>
          <w:tcPr>
            <w:tcW w:w="105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24.266</w:t>
            </w:r>
          </w:p>
        </w:tc>
      </w:tr>
      <w:tr w:rsidR="00B644E4" w:rsidRPr="00C251EB" w:rsidTr="00D56A70">
        <w:tc>
          <w:tcPr>
            <w:tcW w:w="1346" w:type="dxa"/>
            <w:vMerge/>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p>
        </w:tc>
        <w:tc>
          <w:tcPr>
            <w:tcW w:w="86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2001</w:t>
            </w:r>
          </w:p>
        </w:tc>
        <w:tc>
          <w:tcPr>
            <w:tcW w:w="1415"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17,9</w:t>
            </w:r>
          </w:p>
        </w:tc>
        <w:tc>
          <w:tcPr>
            <w:tcW w:w="118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22,7</w:t>
            </w:r>
          </w:p>
        </w:tc>
        <w:tc>
          <w:tcPr>
            <w:tcW w:w="154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13,9</w:t>
            </w:r>
          </w:p>
        </w:tc>
        <w:tc>
          <w:tcPr>
            <w:tcW w:w="1086"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45,6</w:t>
            </w:r>
          </w:p>
        </w:tc>
        <w:tc>
          <w:tcPr>
            <w:tcW w:w="105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24.256</w:t>
            </w:r>
          </w:p>
        </w:tc>
      </w:tr>
      <w:tr w:rsidR="00B644E4" w:rsidRPr="00C251EB" w:rsidTr="00D56A70">
        <w:tc>
          <w:tcPr>
            <w:tcW w:w="1346" w:type="dxa"/>
            <w:vMerge w:val="restart"/>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Catalunya</w:t>
            </w:r>
          </w:p>
        </w:tc>
        <w:tc>
          <w:tcPr>
            <w:tcW w:w="86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2012</w:t>
            </w:r>
          </w:p>
        </w:tc>
        <w:tc>
          <w:tcPr>
            <w:tcW w:w="1415"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1,15</w:t>
            </w:r>
          </w:p>
        </w:tc>
        <w:tc>
          <w:tcPr>
            <w:tcW w:w="118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15,7</w:t>
            </w:r>
          </w:p>
        </w:tc>
        <w:tc>
          <w:tcPr>
            <w:tcW w:w="154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6,14</w:t>
            </w:r>
          </w:p>
        </w:tc>
        <w:tc>
          <w:tcPr>
            <w:tcW w:w="1086"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75,6</w:t>
            </w:r>
          </w:p>
        </w:tc>
        <w:tc>
          <w:tcPr>
            <w:tcW w:w="105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2,816.488</w:t>
            </w:r>
          </w:p>
        </w:tc>
      </w:tr>
      <w:tr w:rsidR="00B644E4" w:rsidRPr="00C251EB" w:rsidTr="00D56A70">
        <w:tc>
          <w:tcPr>
            <w:tcW w:w="1346" w:type="dxa"/>
            <w:vMerge/>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p>
        </w:tc>
        <w:tc>
          <w:tcPr>
            <w:tcW w:w="86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2001</w:t>
            </w:r>
          </w:p>
        </w:tc>
        <w:tc>
          <w:tcPr>
            <w:tcW w:w="1415"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2,5</w:t>
            </w:r>
          </w:p>
        </w:tc>
        <w:tc>
          <w:tcPr>
            <w:tcW w:w="118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25,2</w:t>
            </w:r>
          </w:p>
        </w:tc>
        <w:tc>
          <w:tcPr>
            <w:tcW w:w="1541"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10,4</w:t>
            </w:r>
          </w:p>
        </w:tc>
        <w:tc>
          <w:tcPr>
            <w:tcW w:w="1086"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62,0</w:t>
            </w:r>
          </w:p>
        </w:tc>
        <w:tc>
          <w:tcPr>
            <w:tcW w:w="1057" w:type="dxa"/>
            <w:shd w:val="clear" w:color="auto" w:fill="auto"/>
          </w:tcPr>
          <w:p w:rsidR="00B644E4" w:rsidRPr="00C251EB" w:rsidRDefault="00B644E4" w:rsidP="00D56A70">
            <w:pPr>
              <w:widowControl w:val="0"/>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2.815.126</w:t>
            </w:r>
          </w:p>
        </w:tc>
      </w:tr>
    </w:tbl>
    <w:p w:rsidR="00B644E4" w:rsidRPr="00C251EB" w:rsidRDefault="00B644E4" w:rsidP="00B644E4">
      <w:pPr>
        <w:autoSpaceDE w:val="0"/>
        <w:autoSpaceDN w:val="0"/>
        <w:adjustRightInd w:val="0"/>
        <w:spacing w:line="360" w:lineRule="auto"/>
        <w:jc w:val="center"/>
        <w:rPr>
          <w:rFonts w:ascii="Arial" w:hAnsi="Arial" w:cs="Arial"/>
          <w:sz w:val="22"/>
          <w:szCs w:val="22"/>
        </w:rPr>
      </w:pPr>
      <w:r w:rsidRPr="00C251EB">
        <w:rPr>
          <w:rFonts w:ascii="Arial" w:hAnsi="Arial" w:cs="Arial"/>
          <w:sz w:val="22"/>
          <w:szCs w:val="22"/>
        </w:rPr>
        <w:t>Font: IDESCAT</w:t>
      </w:r>
    </w:p>
    <w:p w:rsidR="00B644E4" w:rsidRPr="00C251EB" w:rsidRDefault="00B644E4" w:rsidP="00B644E4">
      <w:pPr>
        <w:autoSpaceDE w:val="0"/>
        <w:autoSpaceDN w:val="0"/>
        <w:adjustRightInd w:val="0"/>
        <w:spacing w:line="360" w:lineRule="auto"/>
        <w:jc w:val="both"/>
        <w:rPr>
          <w:rFonts w:ascii="Arial" w:hAnsi="Arial" w:cs="Arial"/>
          <w:sz w:val="22"/>
          <w:szCs w:val="22"/>
        </w:rPr>
      </w:pPr>
    </w:p>
    <w:p w:rsidR="00B644E4" w:rsidRPr="00C251EB" w:rsidRDefault="00C251EB" w:rsidP="00C251EB">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A partir de l’anàlisi d’aquestes taules es  poden extreure les següents conclusions:</w:t>
      </w:r>
    </w:p>
    <w:p w:rsidR="00B644E4" w:rsidRPr="00C251EB" w:rsidRDefault="00B644E4" w:rsidP="00B644E4">
      <w:pPr>
        <w:numPr>
          <w:ilvl w:val="0"/>
          <w:numId w:val="8"/>
        </w:numPr>
        <w:shd w:val="clear" w:color="auto" w:fill="FFFFFF"/>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L’àmbit directe d’actuació, qu</w:t>
      </w:r>
      <w:r w:rsidR="0035242E">
        <w:rPr>
          <w:rFonts w:ascii="Arial" w:hAnsi="Arial" w:cs="Arial"/>
          <w:sz w:val="22"/>
          <w:szCs w:val="22"/>
        </w:rPr>
        <w:t>ant al nombre d’habitants és 145.671</w:t>
      </w:r>
      <w:r w:rsidRPr="00C251EB">
        <w:rPr>
          <w:rFonts w:ascii="Arial" w:hAnsi="Arial" w:cs="Arial"/>
          <w:sz w:val="22"/>
          <w:szCs w:val="22"/>
        </w:rPr>
        <w:t xml:space="preserve"> persones.</w:t>
      </w:r>
    </w:p>
    <w:p w:rsidR="00B644E4" w:rsidRPr="00D30455" w:rsidRDefault="00B644E4" w:rsidP="00B644E4">
      <w:pPr>
        <w:numPr>
          <w:ilvl w:val="0"/>
          <w:numId w:val="8"/>
        </w:numPr>
        <w:shd w:val="clear" w:color="auto" w:fill="FFFFFF"/>
        <w:autoSpaceDE w:val="0"/>
        <w:autoSpaceDN w:val="0"/>
        <w:adjustRightInd w:val="0"/>
        <w:spacing w:line="360" w:lineRule="auto"/>
        <w:jc w:val="both"/>
        <w:rPr>
          <w:rFonts w:ascii="Arial" w:hAnsi="Arial" w:cs="Arial"/>
          <w:sz w:val="22"/>
          <w:szCs w:val="22"/>
        </w:rPr>
      </w:pPr>
      <w:r w:rsidRPr="00D30455">
        <w:rPr>
          <w:rFonts w:ascii="Arial" w:hAnsi="Arial" w:cs="Arial"/>
          <w:sz w:val="22"/>
          <w:szCs w:val="22"/>
        </w:rPr>
        <w:t>El pes específic del sector agrari a les nostres comarques és  important, respecte al de la resta de Catalunya, una mitjana del 4,6% front al 1,15% de la resta de Catalunya.</w:t>
      </w:r>
    </w:p>
    <w:p w:rsidR="00B644E4" w:rsidRPr="00D30455" w:rsidRDefault="00B644E4" w:rsidP="00B644E4">
      <w:pPr>
        <w:numPr>
          <w:ilvl w:val="0"/>
          <w:numId w:val="8"/>
        </w:numPr>
        <w:shd w:val="clear" w:color="auto" w:fill="FFFFFF"/>
        <w:autoSpaceDE w:val="0"/>
        <w:autoSpaceDN w:val="0"/>
        <w:adjustRightInd w:val="0"/>
        <w:spacing w:line="360" w:lineRule="auto"/>
        <w:jc w:val="both"/>
        <w:rPr>
          <w:rFonts w:ascii="Arial" w:hAnsi="Arial" w:cs="Arial"/>
          <w:sz w:val="22"/>
          <w:szCs w:val="22"/>
        </w:rPr>
      </w:pPr>
      <w:r w:rsidRPr="00D30455">
        <w:rPr>
          <w:rFonts w:ascii="Arial" w:hAnsi="Arial" w:cs="Arial"/>
          <w:sz w:val="22"/>
          <w:szCs w:val="22"/>
        </w:rPr>
        <w:t>En total, al 2012, hi havia 2.372 persones ocupades al sector agrícola, que representa gairebé un 7,4% del total de la població dedicada al sector agrícola de Catalunya.</w:t>
      </w:r>
    </w:p>
    <w:p w:rsidR="00B37C57" w:rsidRPr="00D30455" w:rsidRDefault="00B37C57" w:rsidP="00B37C57">
      <w:pPr>
        <w:shd w:val="clear" w:color="auto" w:fill="FFFFFF"/>
        <w:autoSpaceDE w:val="0"/>
        <w:autoSpaceDN w:val="0"/>
        <w:adjustRightInd w:val="0"/>
        <w:spacing w:line="360" w:lineRule="auto"/>
        <w:ind w:left="720"/>
        <w:jc w:val="both"/>
        <w:rPr>
          <w:rFonts w:ascii="Arial" w:hAnsi="Arial" w:cs="Arial"/>
          <w:sz w:val="22"/>
          <w:szCs w:val="22"/>
        </w:rPr>
      </w:pPr>
    </w:p>
    <w:p w:rsidR="00B16AE0" w:rsidRPr="00D30455" w:rsidRDefault="00FF4AF6" w:rsidP="00B16AE0">
      <w:pPr>
        <w:shd w:val="clear" w:color="auto" w:fill="FFFFFF"/>
        <w:autoSpaceDE w:val="0"/>
        <w:autoSpaceDN w:val="0"/>
        <w:adjustRightInd w:val="0"/>
        <w:spacing w:line="360" w:lineRule="auto"/>
        <w:jc w:val="both"/>
        <w:rPr>
          <w:rFonts w:ascii="Arial" w:hAnsi="Arial" w:cs="Arial"/>
          <w:i/>
          <w:sz w:val="22"/>
          <w:szCs w:val="22"/>
        </w:rPr>
      </w:pPr>
      <w:r w:rsidRPr="00D30455">
        <w:rPr>
          <w:rFonts w:ascii="Arial" w:hAnsi="Arial" w:cs="Arial"/>
          <w:i/>
          <w:sz w:val="22"/>
          <w:szCs w:val="22"/>
        </w:rPr>
        <w:t xml:space="preserve">Nota: A l’actualització </w:t>
      </w:r>
      <w:r w:rsidR="004102BB" w:rsidRPr="00D30455">
        <w:rPr>
          <w:rFonts w:ascii="Arial" w:hAnsi="Arial" w:cs="Arial"/>
          <w:i/>
          <w:sz w:val="22"/>
          <w:szCs w:val="22"/>
        </w:rPr>
        <w:t>d</w:t>
      </w:r>
      <w:r w:rsidR="00D30455">
        <w:rPr>
          <w:rFonts w:ascii="Arial" w:hAnsi="Arial" w:cs="Arial"/>
          <w:i/>
          <w:sz w:val="22"/>
          <w:szCs w:val="22"/>
        </w:rPr>
        <w:t>el document duta a terme el novembre</w:t>
      </w:r>
      <w:r w:rsidRPr="00D30455">
        <w:rPr>
          <w:rFonts w:ascii="Arial" w:hAnsi="Arial" w:cs="Arial"/>
          <w:i/>
          <w:sz w:val="22"/>
          <w:szCs w:val="22"/>
        </w:rPr>
        <w:t xml:space="preserve"> del 201</w:t>
      </w:r>
      <w:r w:rsidR="00F7260D">
        <w:rPr>
          <w:rFonts w:ascii="Arial" w:hAnsi="Arial" w:cs="Arial"/>
          <w:i/>
          <w:sz w:val="22"/>
          <w:szCs w:val="22"/>
        </w:rPr>
        <w:t>9</w:t>
      </w:r>
      <w:r w:rsidRPr="00D30455">
        <w:rPr>
          <w:rFonts w:ascii="Arial" w:hAnsi="Arial" w:cs="Arial"/>
          <w:i/>
          <w:sz w:val="22"/>
          <w:szCs w:val="22"/>
        </w:rPr>
        <w:t xml:space="preserve"> no s’ha</w:t>
      </w:r>
      <w:r w:rsidR="004102BB" w:rsidRPr="00D30455">
        <w:rPr>
          <w:rFonts w:ascii="Arial" w:hAnsi="Arial" w:cs="Arial"/>
          <w:i/>
          <w:sz w:val="22"/>
          <w:szCs w:val="22"/>
        </w:rPr>
        <w:t>n trobat dades més noves</w:t>
      </w:r>
      <w:r w:rsidRPr="00D30455">
        <w:rPr>
          <w:rFonts w:ascii="Arial" w:hAnsi="Arial" w:cs="Arial"/>
          <w:i/>
          <w:sz w:val="22"/>
          <w:szCs w:val="22"/>
        </w:rPr>
        <w:t xml:space="preserve"> que les presents a la versió anterior del document.</w:t>
      </w:r>
    </w:p>
    <w:p w:rsidR="00FF4AF6" w:rsidRPr="00C251EB" w:rsidRDefault="00FF4AF6" w:rsidP="00B16AE0">
      <w:pPr>
        <w:shd w:val="clear" w:color="auto" w:fill="FFFFFF"/>
        <w:autoSpaceDE w:val="0"/>
        <w:autoSpaceDN w:val="0"/>
        <w:adjustRightInd w:val="0"/>
        <w:spacing w:line="360" w:lineRule="auto"/>
        <w:jc w:val="both"/>
        <w:rPr>
          <w:rFonts w:ascii="Arial" w:hAnsi="Arial" w:cs="Arial"/>
          <w:sz w:val="22"/>
          <w:szCs w:val="22"/>
          <w:highlight w:val="yellow"/>
        </w:rPr>
      </w:pPr>
    </w:p>
    <w:p w:rsidR="00B16AE0" w:rsidRPr="00C251EB" w:rsidRDefault="00B16AE0" w:rsidP="0031690E">
      <w:pPr>
        <w:pStyle w:val="Ttol2"/>
        <w:rPr>
          <w:rFonts w:ascii="Arial" w:hAnsi="Arial" w:cs="Arial"/>
          <w:b w:val="0"/>
          <w:bCs w:val="0"/>
          <w:sz w:val="22"/>
          <w:szCs w:val="22"/>
        </w:rPr>
      </w:pPr>
      <w:bookmarkStart w:id="11" w:name="_Toc138835270"/>
      <w:r w:rsidRPr="00C251EB">
        <w:rPr>
          <w:rFonts w:ascii="Arial" w:hAnsi="Arial" w:cs="Arial"/>
          <w:sz w:val="22"/>
          <w:szCs w:val="22"/>
        </w:rPr>
        <w:t>3.1 Grups d’interès i requisits</w:t>
      </w:r>
      <w:bookmarkEnd w:id="11"/>
    </w:p>
    <w:p w:rsidR="00B16AE0" w:rsidRDefault="00B16AE0" w:rsidP="00B16AE0">
      <w:pPr>
        <w:autoSpaceDE w:val="0"/>
        <w:autoSpaceDN w:val="0"/>
        <w:adjustRightInd w:val="0"/>
        <w:spacing w:line="360" w:lineRule="auto"/>
        <w:jc w:val="both"/>
        <w:rPr>
          <w:rFonts w:ascii="Arial" w:hAnsi="Arial" w:cs="Arial"/>
          <w:sz w:val="22"/>
          <w:szCs w:val="22"/>
        </w:rPr>
      </w:pPr>
    </w:p>
    <w:tbl>
      <w:tblPr>
        <w:tblStyle w:val="Taulaambquadrcula"/>
        <w:tblW w:w="5000" w:type="pct"/>
        <w:tblLook w:val="04A0" w:firstRow="1" w:lastRow="0" w:firstColumn="1" w:lastColumn="0" w:noHBand="0" w:noVBand="1"/>
      </w:tblPr>
      <w:tblGrid>
        <w:gridCol w:w="2830"/>
        <w:gridCol w:w="2830"/>
        <w:gridCol w:w="2834"/>
      </w:tblGrid>
      <w:tr w:rsidR="00304578" w:rsidTr="002E2117">
        <w:tc>
          <w:tcPr>
            <w:tcW w:w="1666" w:type="pct"/>
            <w:vMerge w:val="restart"/>
            <w:shd w:val="clear" w:color="auto" w:fill="D9D9D9" w:themeFill="background1" w:themeFillShade="D9"/>
            <w:vAlign w:val="center"/>
          </w:tcPr>
          <w:p w:rsidR="00304578" w:rsidRPr="002E2117" w:rsidRDefault="00304578" w:rsidP="002E2117">
            <w:pPr>
              <w:autoSpaceDE w:val="0"/>
              <w:autoSpaceDN w:val="0"/>
              <w:adjustRightInd w:val="0"/>
              <w:spacing w:line="360" w:lineRule="auto"/>
              <w:jc w:val="center"/>
              <w:rPr>
                <w:rFonts w:ascii="Arial" w:hAnsi="Arial" w:cs="Arial"/>
                <w:b/>
                <w:sz w:val="22"/>
                <w:szCs w:val="22"/>
              </w:rPr>
            </w:pPr>
            <w:r w:rsidRPr="002E2117">
              <w:rPr>
                <w:rFonts w:ascii="Arial" w:hAnsi="Arial" w:cs="Arial"/>
                <w:b/>
                <w:sz w:val="22"/>
                <w:szCs w:val="22"/>
              </w:rPr>
              <w:t>Part interessada</w:t>
            </w:r>
          </w:p>
        </w:tc>
        <w:tc>
          <w:tcPr>
            <w:tcW w:w="3334" w:type="pct"/>
            <w:gridSpan w:val="2"/>
            <w:shd w:val="clear" w:color="auto" w:fill="D9D9D9" w:themeFill="background1" w:themeFillShade="D9"/>
          </w:tcPr>
          <w:p w:rsidR="00304578" w:rsidRPr="002E2117" w:rsidRDefault="00304578" w:rsidP="002E2117">
            <w:pPr>
              <w:autoSpaceDE w:val="0"/>
              <w:autoSpaceDN w:val="0"/>
              <w:adjustRightInd w:val="0"/>
              <w:spacing w:line="360" w:lineRule="auto"/>
              <w:jc w:val="center"/>
              <w:rPr>
                <w:rFonts w:ascii="Arial" w:hAnsi="Arial" w:cs="Arial"/>
                <w:b/>
                <w:sz w:val="22"/>
                <w:szCs w:val="22"/>
              </w:rPr>
            </w:pPr>
            <w:r w:rsidRPr="002E2117">
              <w:rPr>
                <w:rFonts w:ascii="Arial" w:hAnsi="Arial" w:cs="Arial"/>
                <w:b/>
                <w:sz w:val="22"/>
                <w:szCs w:val="22"/>
              </w:rPr>
              <w:t>Requisits</w:t>
            </w:r>
          </w:p>
        </w:tc>
      </w:tr>
      <w:tr w:rsidR="00B46FEB" w:rsidTr="007A11BA">
        <w:tc>
          <w:tcPr>
            <w:tcW w:w="1666" w:type="pct"/>
            <w:vMerge/>
            <w:shd w:val="clear" w:color="auto" w:fill="D9D9D9" w:themeFill="background1" w:themeFillShade="D9"/>
          </w:tcPr>
          <w:p w:rsidR="00B46FEB" w:rsidRPr="002E2117" w:rsidRDefault="00B46FEB" w:rsidP="002E2117">
            <w:pPr>
              <w:autoSpaceDE w:val="0"/>
              <w:autoSpaceDN w:val="0"/>
              <w:adjustRightInd w:val="0"/>
              <w:spacing w:line="360" w:lineRule="auto"/>
              <w:jc w:val="center"/>
              <w:rPr>
                <w:rFonts w:ascii="Arial" w:hAnsi="Arial" w:cs="Arial"/>
                <w:b/>
                <w:sz w:val="22"/>
                <w:szCs w:val="22"/>
              </w:rPr>
            </w:pPr>
          </w:p>
        </w:tc>
        <w:tc>
          <w:tcPr>
            <w:tcW w:w="1666" w:type="pct"/>
            <w:shd w:val="clear" w:color="auto" w:fill="D9D9D9" w:themeFill="background1" w:themeFillShade="D9"/>
          </w:tcPr>
          <w:p w:rsidR="00B46FEB" w:rsidRPr="002E2117" w:rsidRDefault="00B46FEB" w:rsidP="002E2117">
            <w:pPr>
              <w:autoSpaceDE w:val="0"/>
              <w:autoSpaceDN w:val="0"/>
              <w:adjustRightInd w:val="0"/>
              <w:spacing w:line="360" w:lineRule="auto"/>
              <w:jc w:val="center"/>
              <w:rPr>
                <w:rFonts w:ascii="Arial" w:hAnsi="Arial" w:cs="Arial"/>
                <w:b/>
                <w:sz w:val="22"/>
                <w:szCs w:val="22"/>
              </w:rPr>
            </w:pPr>
            <w:r w:rsidRPr="002E2117">
              <w:rPr>
                <w:rFonts w:ascii="Arial" w:hAnsi="Arial" w:cs="Arial"/>
                <w:b/>
                <w:sz w:val="22"/>
                <w:szCs w:val="22"/>
              </w:rPr>
              <w:t>Necessitats</w:t>
            </w:r>
          </w:p>
        </w:tc>
        <w:tc>
          <w:tcPr>
            <w:tcW w:w="1668" w:type="pct"/>
            <w:shd w:val="clear" w:color="auto" w:fill="D9D9D9" w:themeFill="background1" w:themeFillShade="D9"/>
          </w:tcPr>
          <w:p w:rsidR="00B46FEB" w:rsidRPr="002E2117" w:rsidRDefault="00B46FEB" w:rsidP="002E2117">
            <w:pPr>
              <w:autoSpaceDE w:val="0"/>
              <w:autoSpaceDN w:val="0"/>
              <w:adjustRightInd w:val="0"/>
              <w:spacing w:line="360" w:lineRule="auto"/>
              <w:jc w:val="center"/>
              <w:rPr>
                <w:rFonts w:ascii="Arial" w:hAnsi="Arial" w:cs="Arial"/>
                <w:b/>
                <w:sz w:val="22"/>
                <w:szCs w:val="22"/>
              </w:rPr>
            </w:pPr>
            <w:r w:rsidRPr="002E2117">
              <w:rPr>
                <w:rFonts w:ascii="Arial" w:hAnsi="Arial" w:cs="Arial"/>
                <w:b/>
                <w:sz w:val="22"/>
                <w:szCs w:val="22"/>
              </w:rPr>
              <w:t>Expectatives</w:t>
            </w:r>
          </w:p>
        </w:tc>
      </w:tr>
      <w:tr w:rsidR="00721CBE" w:rsidTr="007A11BA">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Alumnat FI Formació</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Formació</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Orientació</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Acompanyament</w:t>
            </w:r>
          </w:p>
        </w:tc>
        <w:tc>
          <w:tcPr>
            <w:tcW w:w="1668"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Títol oficial</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Aprenentatge, creixement personal, inserció al mercat de treball</w:t>
            </w:r>
          </w:p>
          <w:p w:rsidR="00E03257" w:rsidRDefault="00E0325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Sensibilització mediambiental</w:t>
            </w:r>
          </w:p>
        </w:tc>
      </w:tr>
      <w:tr w:rsidR="00E64B43" w:rsidTr="007A11BA">
        <w:tc>
          <w:tcPr>
            <w:tcW w:w="1666" w:type="pct"/>
          </w:tcPr>
          <w:p w:rsidR="00E64B43" w:rsidRDefault="00E64B43"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Famílies alumnat FI Formació (Menors d’edat)</w:t>
            </w:r>
          </w:p>
        </w:tc>
        <w:tc>
          <w:tcPr>
            <w:tcW w:w="1666" w:type="pct"/>
          </w:tcPr>
          <w:p w:rsidR="00E64B43" w:rsidRDefault="00E64B43"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Informació</w:t>
            </w:r>
          </w:p>
          <w:p w:rsidR="00E64B43" w:rsidRDefault="00E64B43"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Comunicació</w:t>
            </w:r>
          </w:p>
          <w:p w:rsidR="00E64B43" w:rsidRDefault="00E64B43"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Assessorament</w:t>
            </w:r>
          </w:p>
        </w:tc>
        <w:tc>
          <w:tcPr>
            <w:tcW w:w="1668" w:type="pct"/>
          </w:tcPr>
          <w:p w:rsidR="00E64B43" w:rsidRDefault="00E64B43" w:rsidP="00E64B43">
            <w:pPr>
              <w:autoSpaceDE w:val="0"/>
              <w:autoSpaceDN w:val="0"/>
              <w:adjustRightInd w:val="0"/>
              <w:spacing w:line="360" w:lineRule="auto"/>
              <w:jc w:val="both"/>
              <w:rPr>
                <w:rFonts w:ascii="Arial" w:hAnsi="Arial" w:cs="Arial"/>
                <w:sz w:val="22"/>
                <w:szCs w:val="22"/>
              </w:rPr>
            </w:pPr>
            <w:r>
              <w:rPr>
                <w:rFonts w:ascii="Arial" w:hAnsi="Arial" w:cs="Arial"/>
                <w:sz w:val="22"/>
                <w:szCs w:val="22"/>
              </w:rPr>
              <w:t>Títol oficial</w:t>
            </w:r>
          </w:p>
          <w:p w:rsidR="00E64B43" w:rsidRDefault="00E64B43" w:rsidP="00E64B43">
            <w:pPr>
              <w:autoSpaceDE w:val="0"/>
              <w:autoSpaceDN w:val="0"/>
              <w:adjustRightInd w:val="0"/>
              <w:spacing w:line="360" w:lineRule="auto"/>
              <w:jc w:val="both"/>
              <w:rPr>
                <w:rFonts w:ascii="Arial" w:hAnsi="Arial" w:cs="Arial"/>
                <w:sz w:val="22"/>
                <w:szCs w:val="22"/>
              </w:rPr>
            </w:pPr>
            <w:r>
              <w:rPr>
                <w:rFonts w:ascii="Arial" w:hAnsi="Arial" w:cs="Arial"/>
                <w:sz w:val="22"/>
                <w:szCs w:val="22"/>
              </w:rPr>
              <w:t>Aprenentatge, creixement personal, inserció al mercat de treball</w:t>
            </w:r>
          </w:p>
          <w:p w:rsidR="00E03257" w:rsidRDefault="00E03257" w:rsidP="00E64B43">
            <w:pPr>
              <w:autoSpaceDE w:val="0"/>
              <w:autoSpaceDN w:val="0"/>
              <w:adjustRightInd w:val="0"/>
              <w:spacing w:line="360" w:lineRule="auto"/>
              <w:jc w:val="both"/>
              <w:rPr>
                <w:rFonts w:ascii="Arial" w:hAnsi="Arial" w:cs="Arial"/>
                <w:sz w:val="22"/>
                <w:szCs w:val="22"/>
              </w:rPr>
            </w:pPr>
            <w:r>
              <w:rPr>
                <w:rFonts w:ascii="Arial" w:hAnsi="Arial" w:cs="Arial"/>
                <w:sz w:val="22"/>
                <w:szCs w:val="22"/>
              </w:rPr>
              <w:t>Sensibilització mediambiental</w:t>
            </w:r>
          </w:p>
        </w:tc>
      </w:tr>
      <w:tr w:rsidR="00721CBE" w:rsidTr="007A11BA">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Alumnat FC: cursos </w:t>
            </w:r>
            <w:r w:rsidR="0016057F" w:rsidRPr="0016057F">
              <w:rPr>
                <w:rFonts w:ascii="Arial" w:hAnsi="Arial" w:cs="Arial"/>
                <w:sz w:val="22"/>
                <w:szCs w:val="22"/>
              </w:rPr>
              <w:t>+ Jornades tècniques</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Formació</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Atenció i informació</w:t>
            </w:r>
          </w:p>
        </w:tc>
        <w:tc>
          <w:tcPr>
            <w:tcW w:w="1668" w:type="pct"/>
          </w:tcPr>
          <w:p w:rsidR="00721CBE"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Certificat </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Aprenentatge</w:t>
            </w:r>
            <w:r w:rsidR="002E2117">
              <w:rPr>
                <w:rFonts w:ascii="Arial" w:hAnsi="Arial" w:cs="Arial"/>
                <w:sz w:val="22"/>
                <w:szCs w:val="22"/>
              </w:rPr>
              <w:t>, creixement personal, inserció al mercat de treball</w:t>
            </w:r>
          </w:p>
          <w:p w:rsidR="0016057F" w:rsidRDefault="0016057F"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Sensibilització mediambiental</w:t>
            </w:r>
          </w:p>
        </w:tc>
      </w:tr>
      <w:tr w:rsidR="002E2117" w:rsidTr="007A11BA">
        <w:tc>
          <w:tcPr>
            <w:tcW w:w="1666" w:type="pct"/>
          </w:tcPr>
          <w:p w:rsidR="002E2117"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Alumnat incorporació</w:t>
            </w:r>
          </w:p>
        </w:tc>
        <w:tc>
          <w:tcPr>
            <w:tcW w:w="1666" w:type="pct"/>
          </w:tcPr>
          <w:p w:rsidR="002E2117"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Orientació</w:t>
            </w:r>
          </w:p>
          <w:p w:rsidR="002E2117"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Formació</w:t>
            </w:r>
          </w:p>
          <w:p w:rsidR="002E2117"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Acompanyament</w:t>
            </w:r>
          </w:p>
        </w:tc>
        <w:tc>
          <w:tcPr>
            <w:tcW w:w="1668" w:type="pct"/>
          </w:tcPr>
          <w:p w:rsidR="002E2117"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Certificat final</w:t>
            </w:r>
          </w:p>
          <w:p w:rsidR="002E2117"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Ajut</w:t>
            </w:r>
          </w:p>
          <w:p w:rsidR="002E2117" w:rsidRDefault="002E2117"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Aprenentatge</w:t>
            </w:r>
          </w:p>
          <w:p w:rsidR="0016057F" w:rsidRDefault="0016057F"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Sensibilització mediambiental</w:t>
            </w:r>
          </w:p>
        </w:tc>
      </w:tr>
      <w:tr w:rsidR="00721CBE" w:rsidTr="007A11BA">
        <w:tc>
          <w:tcPr>
            <w:tcW w:w="1666" w:type="pct"/>
          </w:tcPr>
          <w:p w:rsidR="00721CBE" w:rsidRDefault="00721CBE" w:rsidP="007A11BA">
            <w:pPr>
              <w:autoSpaceDE w:val="0"/>
              <w:autoSpaceDN w:val="0"/>
              <w:adjustRightInd w:val="0"/>
              <w:spacing w:line="360" w:lineRule="auto"/>
              <w:jc w:val="both"/>
              <w:rPr>
                <w:rFonts w:ascii="Arial" w:hAnsi="Arial" w:cs="Arial"/>
                <w:sz w:val="22"/>
                <w:szCs w:val="22"/>
              </w:rPr>
            </w:pPr>
            <w:r>
              <w:rPr>
                <w:rFonts w:ascii="Arial" w:hAnsi="Arial" w:cs="Arial"/>
                <w:sz w:val="22"/>
                <w:szCs w:val="22"/>
              </w:rPr>
              <w:t>Professorat i PAS</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Recursos materials</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Formació contínua</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Comunicació</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Reconeixement</w:t>
            </w:r>
          </w:p>
        </w:tc>
        <w:tc>
          <w:tcPr>
            <w:tcW w:w="1668"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Estabilitat laboral</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Distribució adequada de tasques</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Bon ambient de treball</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Recolzament</w:t>
            </w:r>
          </w:p>
          <w:p w:rsidR="0016057F" w:rsidRDefault="0016057F"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Sensibilització mediambiental</w:t>
            </w:r>
          </w:p>
        </w:tc>
      </w:tr>
      <w:tr w:rsidR="00721CBE" w:rsidTr="007A11BA">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Empreses validació cursos</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Oficialitzar la seva formació</w:t>
            </w:r>
          </w:p>
        </w:tc>
        <w:tc>
          <w:tcPr>
            <w:tcW w:w="1668"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Certificats per al seu alumnat</w:t>
            </w:r>
          </w:p>
        </w:tc>
      </w:tr>
      <w:tr w:rsidR="00721CBE" w:rsidTr="007A11BA">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Empreses i entitats</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Actualització de coneixements</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Comunicació</w:t>
            </w:r>
          </w:p>
        </w:tc>
        <w:tc>
          <w:tcPr>
            <w:tcW w:w="1668"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Formació a mida</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Transferència de tecnologia i bones pràctiques</w:t>
            </w:r>
          </w:p>
        </w:tc>
      </w:tr>
      <w:tr w:rsidR="00A8104E" w:rsidTr="007A11BA">
        <w:tc>
          <w:tcPr>
            <w:tcW w:w="1666" w:type="pct"/>
          </w:tcPr>
          <w:p w:rsidR="00A8104E" w:rsidRDefault="00A8104E" w:rsidP="00A8104E">
            <w:pPr>
              <w:autoSpaceDE w:val="0"/>
              <w:autoSpaceDN w:val="0"/>
              <w:adjustRightInd w:val="0"/>
              <w:spacing w:line="360" w:lineRule="auto"/>
              <w:jc w:val="both"/>
              <w:rPr>
                <w:rFonts w:ascii="Arial" w:hAnsi="Arial" w:cs="Arial"/>
                <w:sz w:val="22"/>
                <w:szCs w:val="22"/>
              </w:rPr>
            </w:pPr>
            <w:r>
              <w:rPr>
                <w:rFonts w:ascii="Arial" w:hAnsi="Arial" w:cs="Arial"/>
                <w:sz w:val="22"/>
                <w:szCs w:val="22"/>
              </w:rPr>
              <w:t>Empreses d’Estada en empresa</w:t>
            </w:r>
          </w:p>
        </w:tc>
        <w:tc>
          <w:tcPr>
            <w:tcW w:w="1666" w:type="pct"/>
          </w:tcPr>
          <w:p w:rsidR="00A8104E" w:rsidRDefault="00A8104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Alumnes en pràctiques</w:t>
            </w:r>
          </w:p>
          <w:p w:rsidR="00A8104E" w:rsidRDefault="00A8104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Alumnes ben formats per inserir-se</w:t>
            </w:r>
          </w:p>
        </w:tc>
        <w:tc>
          <w:tcPr>
            <w:tcW w:w="1668" w:type="pct"/>
          </w:tcPr>
          <w:p w:rsidR="00A8104E" w:rsidRDefault="00A8104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Aconseguir treballadors qualificats</w:t>
            </w:r>
          </w:p>
        </w:tc>
      </w:tr>
      <w:tr w:rsidR="00721CBE" w:rsidTr="007A11BA">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Societat</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Formació i transferència </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Comunicació</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Instal·lacions</w:t>
            </w:r>
          </w:p>
        </w:tc>
        <w:tc>
          <w:tcPr>
            <w:tcW w:w="1668"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Integració del centre amb l’entorn</w:t>
            </w:r>
          </w:p>
          <w:p w:rsidR="0016057F" w:rsidRDefault="0016057F"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Sensibilització mediambiental</w:t>
            </w:r>
          </w:p>
          <w:p w:rsidR="0016057F" w:rsidRDefault="0016057F" w:rsidP="00B16AE0">
            <w:pPr>
              <w:autoSpaceDE w:val="0"/>
              <w:autoSpaceDN w:val="0"/>
              <w:adjustRightInd w:val="0"/>
              <w:spacing w:line="360" w:lineRule="auto"/>
              <w:jc w:val="both"/>
              <w:rPr>
                <w:rFonts w:ascii="Arial" w:hAnsi="Arial" w:cs="Arial"/>
                <w:sz w:val="22"/>
                <w:szCs w:val="22"/>
              </w:rPr>
            </w:pPr>
          </w:p>
        </w:tc>
      </w:tr>
      <w:tr w:rsidR="00721CBE" w:rsidTr="007A11BA">
        <w:tc>
          <w:tcPr>
            <w:tcW w:w="1666" w:type="pct"/>
          </w:tcPr>
          <w:p w:rsidR="00721CBE" w:rsidRDefault="0016057F"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SFA-DACC</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Tramesa de documentació dins termini</w:t>
            </w:r>
          </w:p>
        </w:tc>
        <w:tc>
          <w:tcPr>
            <w:tcW w:w="1668"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Escola integrada amb l’entorn</w:t>
            </w:r>
          </w:p>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Satisfacció de les necessitats dels sector rural</w:t>
            </w:r>
          </w:p>
        </w:tc>
      </w:tr>
      <w:tr w:rsidR="00721CBE" w:rsidTr="007A11BA">
        <w:tc>
          <w:tcPr>
            <w:tcW w:w="1666" w:type="pct"/>
          </w:tcPr>
          <w:p w:rsidR="00721CBE" w:rsidRDefault="00A466BC"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Departament d’Educació</w:t>
            </w:r>
          </w:p>
        </w:tc>
        <w:tc>
          <w:tcPr>
            <w:tcW w:w="1666" w:type="pct"/>
          </w:tcPr>
          <w:p w:rsidR="00721CBE" w:rsidRDefault="00721CB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Tramesa de documentació dins del termini</w:t>
            </w:r>
          </w:p>
          <w:p w:rsidR="00B46FEB" w:rsidRDefault="00B46FEB"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Preinscripció i matrícula</w:t>
            </w:r>
          </w:p>
        </w:tc>
        <w:tc>
          <w:tcPr>
            <w:tcW w:w="1668" w:type="pct"/>
          </w:tcPr>
          <w:p w:rsidR="00721CBE" w:rsidRDefault="00B46FEB"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Escola integrada a la normativa d’ensenyament</w:t>
            </w:r>
          </w:p>
          <w:p w:rsidR="00B46FEB" w:rsidRDefault="00B46FEB"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Satisfacció dels alumnes de FI</w:t>
            </w:r>
          </w:p>
        </w:tc>
      </w:tr>
      <w:tr w:rsidR="009D2970" w:rsidTr="007A11BA">
        <w:tc>
          <w:tcPr>
            <w:tcW w:w="1666" w:type="pct"/>
          </w:tcPr>
          <w:p w:rsidR="009D2970" w:rsidRDefault="009D2970"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Ajuntament</w:t>
            </w:r>
          </w:p>
        </w:tc>
        <w:tc>
          <w:tcPr>
            <w:tcW w:w="1666" w:type="pct"/>
          </w:tcPr>
          <w:p w:rsidR="009D2970" w:rsidRDefault="009D2970" w:rsidP="00A466BC">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Col·laboracions </w:t>
            </w:r>
          </w:p>
          <w:p w:rsidR="00A466BC" w:rsidRPr="00A466BC" w:rsidRDefault="00A466BC" w:rsidP="00A466BC">
            <w:pPr>
              <w:autoSpaceDE w:val="0"/>
              <w:autoSpaceDN w:val="0"/>
              <w:adjustRightInd w:val="0"/>
              <w:spacing w:line="360" w:lineRule="auto"/>
              <w:jc w:val="both"/>
              <w:rPr>
                <w:rFonts w:ascii="Arial" w:hAnsi="Arial" w:cs="Arial"/>
                <w:sz w:val="22"/>
                <w:szCs w:val="22"/>
              </w:rPr>
            </w:pPr>
            <w:r w:rsidRPr="00A466BC">
              <w:rPr>
                <w:rFonts w:ascii="Arial" w:hAnsi="Arial" w:cs="Arial"/>
                <w:sz w:val="22"/>
                <w:szCs w:val="22"/>
              </w:rPr>
              <w:t>Participació al Consell Escolar Municipal</w:t>
            </w:r>
          </w:p>
          <w:p w:rsidR="00A466BC" w:rsidRDefault="00A466BC" w:rsidP="00A466BC">
            <w:pPr>
              <w:autoSpaceDE w:val="0"/>
              <w:autoSpaceDN w:val="0"/>
              <w:adjustRightInd w:val="0"/>
              <w:spacing w:line="360" w:lineRule="auto"/>
              <w:jc w:val="both"/>
              <w:rPr>
                <w:rFonts w:ascii="Arial" w:hAnsi="Arial" w:cs="Arial"/>
                <w:sz w:val="22"/>
                <w:szCs w:val="22"/>
              </w:rPr>
            </w:pPr>
            <w:r w:rsidRPr="00A466BC">
              <w:rPr>
                <w:rFonts w:ascii="Arial" w:hAnsi="Arial" w:cs="Arial"/>
                <w:sz w:val="22"/>
                <w:szCs w:val="22"/>
              </w:rPr>
              <w:t>Intercanvi d’informació</w:t>
            </w:r>
          </w:p>
        </w:tc>
        <w:tc>
          <w:tcPr>
            <w:tcW w:w="1668" w:type="pct"/>
          </w:tcPr>
          <w:p w:rsidR="009D2970" w:rsidRDefault="001A4BF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Integració del centre amb l’entorn</w:t>
            </w:r>
          </w:p>
          <w:p w:rsidR="00A466BC" w:rsidRDefault="00A466BC" w:rsidP="00B16AE0">
            <w:pPr>
              <w:autoSpaceDE w:val="0"/>
              <w:autoSpaceDN w:val="0"/>
              <w:adjustRightInd w:val="0"/>
              <w:spacing w:line="360" w:lineRule="auto"/>
              <w:jc w:val="both"/>
              <w:rPr>
                <w:rFonts w:ascii="Arial" w:hAnsi="Arial" w:cs="Arial"/>
                <w:sz w:val="22"/>
                <w:szCs w:val="22"/>
              </w:rPr>
            </w:pPr>
            <w:r w:rsidRPr="00A466BC">
              <w:rPr>
                <w:rFonts w:ascii="Arial" w:hAnsi="Arial" w:cs="Arial"/>
                <w:sz w:val="22"/>
                <w:szCs w:val="22"/>
              </w:rPr>
              <w:t>Ser un dels referents per a l’Ajuntament pel que fa a gestió mediamb</w:t>
            </w:r>
            <w:r w:rsidR="00953378">
              <w:rPr>
                <w:rFonts w:ascii="Arial" w:hAnsi="Arial" w:cs="Arial"/>
                <w:sz w:val="22"/>
                <w:szCs w:val="22"/>
              </w:rPr>
              <w:t>i</w:t>
            </w:r>
            <w:r w:rsidRPr="00A466BC">
              <w:rPr>
                <w:rFonts w:ascii="Arial" w:hAnsi="Arial" w:cs="Arial"/>
                <w:sz w:val="22"/>
                <w:szCs w:val="22"/>
              </w:rPr>
              <w:t>ental</w:t>
            </w:r>
          </w:p>
        </w:tc>
      </w:tr>
      <w:tr w:rsidR="009D2970" w:rsidTr="007A11BA">
        <w:tc>
          <w:tcPr>
            <w:tcW w:w="1666" w:type="pct"/>
          </w:tcPr>
          <w:p w:rsidR="009D2970" w:rsidRDefault="009D2970"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Consell Comarcal</w:t>
            </w:r>
          </w:p>
        </w:tc>
        <w:tc>
          <w:tcPr>
            <w:tcW w:w="1666" w:type="pct"/>
          </w:tcPr>
          <w:p w:rsidR="00A466BC" w:rsidRPr="00A466BC" w:rsidRDefault="00A466BC" w:rsidP="00A466BC">
            <w:pPr>
              <w:autoSpaceDE w:val="0"/>
              <w:autoSpaceDN w:val="0"/>
              <w:adjustRightInd w:val="0"/>
              <w:spacing w:line="360" w:lineRule="auto"/>
              <w:jc w:val="both"/>
              <w:rPr>
                <w:rFonts w:ascii="Arial" w:hAnsi="Arial" w:cs="Arial"/>
                <w:sz w:val="22"/>
                <w:szCs w:val="22"/>
              </w:rPr>
            </w:pPr>
            <w:r w:rsidRPr="00A466BC">
              <w:rPr>
                <w:rFonts w:ascii="Arial" w:hAnsi="Arial" w:cs="Arial"/>
                <w:sz w:val="22"/>
                <w:szCs w:val="22"/>
              </w:rPr>
              <w:t>Col·laboracions diverses</w:t>
            </w:r>
          </w:p>
          <w:p w:rsidR="009D2970" w:rsidRDefault="00A466BC" w:rsidP="00A466BC">
            <w:pPr>
              <w:autoSpaceDE w:val="0"/>
              <w:autoSpaceDN w:val="0"/>
              <w:adjustRightInd w:val="0"/>
              <w:spacing w:line="360" w:lineRule="auto"/>
              <w:jc w:val="both"/>
              <w:rPr>
                <w:rFonts w:ascii="Arial" w:hAnsi="Arial" w:cs="Arial"/>
                <w:sz w:val="22"/>
                <w:szCs w:val="22"/>
              </w:rPr>
            </w:pPr>
            <w:r w:rsidRPr="00A466BC">
              <w:rPr>
                <w:rFonts w:ascii="Arial" w:hAnsi="Arial" w:cs="Arial"/>
                <w:sz w:val="22"/>
                <w:szCs w:val="22"/>
              </w:rPr>
              <w:t>Intercanvi d’informació</w:t>
            </w:r>
          </w:p>
        </w:tc>
        <w:tc>
          <w:tcPr>
            <w:tcW w:w="1668" w:type="pct"/>
          </w:tcPr>
          <w:p w:rsidR="009D2970" w:rsidRDefault="001A4BF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Integració del centre amb l’entorn</w:t>
            </w:r>
          </w:p>
        </w:tc>
      </w:tr>
      <w:tr w:rsidR="009D2970" w:rsidTr="007A11BA">
        <w:tc>
          <w:tcPr>
            <w:tcW w:w="1666" w:type="pct"/>
          </w:tcPr>
          <w:p w:rsidR="009D2970" w:rsidRDefault="009D2970"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Mitjans de comunicació</w:t>
            </w:r>
          </w:p>
        </w:tc>
        <w:tc>
          <w:tcPr>
            <w:tcW w:w="1666" w:type="pct"/>
          </w:tcPr>
          <w:p w:rsidR="009D2970" w:rsidRDefault="00A466BC" w:rsidP="00B16AE0">
            <w:pPr>
              <w:autoSpaceDE w:val="0"/>
              <w:autoSpaceDN w:val="0"/>
              <w:adjustRightInd w:val="0"/>
              <w:spacing w:line="360" w:lineRule="auto"/>
              <w:jc w:val="both"/>
              <w:rPr>
                <w:rFonts w:ascii="Arial" w:hAnsi="Arial" w:cs="Arial"/>
                <w:sz w:val="22"/>
                <w:szCs w:val="22"/>
              </w:rPr>
            </w:pPr>
            <w:r w:rsidRPr="00A466BC">
              <w:rPr>
                <w:rFonts w:ascii="Arial" w:hAnsi="Arial" w:cs="Arial"/>
                <w:sz w:val="22"/>
                <w:szCs w:val="22"/>
              </w:rPr>
              <w:t>Divulgació d’informació referida al centre</w:t>
            </w:r>
          </w:p>
        </w:tc>
        <w:tc>
          <w:tcPr>
            <w:tcW w:w="1668" w:type="pct"/>
          </w:tcPr>
          <w:p w:rsidR="009D2970" w:rsidRDefault="00A466BC" w:rsidP="00B16AE0">
            <w:pPr>
              <w:autoSpaceDE w:val="0"/>
              <w:autoSpaceDN w:val="0"/>
              <w:adjustRightInd w:val="0"/>
              <w:spacing w:line="360" w:lineRule="auto"/>
              <w:jc w:val="both"/>
              <w:rPr>
                <w:rFonts w:ascii="Arial" w:hAnsi="Arial" w:cs="Arial"/>
                <w:sz w:val="22"/>
                <w:szCs w:val="22"/>
              </w:rPr>
            </w:pPr>
            <w:r w:rsidRPr="00A466BC">
              <w:rPr>
                <w:rFonts w:ascii="Arial" w:hAnsi="Arial" w:cs="Arial"/>
                <w:sz w:val="22"/>
                <w:szCs w:val="22"/>
              </w:rPr>
              <w:t>Que serveixen d’altaveu de determinades activitats que es fan al centre.</w:t>
            </w:r>
          </w:p>
        </w:tc>
      </w:tr>
      <w:tr w:rsidR="009D2970" w:rsidTr="007A11BA">
        <w:tc>
          <w:tcPr>
            <w:tcW w:w="1666" w:type="pct"/>
          </w:tcPr>
          <w:p w:rsidR="009D2970" w:rsidRDefault="009D2970"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Proveïdors</w:t>
            </w:r>
          </w:p>
        </w:tc>
        <w:tc>
          <w:tcPr>
            <w:tcW w:w="1666" w:type="pct"/>
          </w:tcPr>
          <w:p w:rsidR="009D2970" w:rsidRDefault="009D2970"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Conèixer les necessitats de l’escola</w:t>
            </w:r>
          </w:p>
        </w:tc>
        <w:tc>
          <w:tcPr>
            <w:tcW w:w="1668" w:type="pct"/>
          </w:tcPr>
          <w:p w:rsidR="009D2970" w:rsidRDefault="001A4BFE" w:rsidP="00B16AE0">
            <w:pPr>
              <w:autoSpaceDE w:val="0"/>
              <w:autoSpaceDN w:val="0"/>
              <w:adjustRightInd w:val="0"/>
              <w:spacing w:line="360" w:lineRule="auto"/>
              <w:jc w:val="both"/>
              <w:rPr>
                <w:rFonts w:ascii="Arial" w:hAnsi="Arial" w:cs="Arial"/>
                <w:sz w:val="22"/>
                <w:szCs w:val="22"/>
              </w:rPr>
            </w:pPr>
            <w:r>
              <w:rPr>
                <w:rFonts w:ascii="Arial" w:hAnsi="Arial" w:cs="Arial"/>
                <w:sz w:val="22"/>
                <w:szCs w:val="22"/>
              </w:rPr>
              <w:t>Oferir els productes més adients per a l’escola</w:t>
            </w:r>
          </w:p>
        </w:tc>
      </w:tr>
      <w:tr w:rsidR="004E4F76" w:rsidTr="007A11BA">
        <w:tc>
          <w:tcPr>
            <w:tcW w:w="1666" w:type="pct"/>
          </w:tcPr>
          <w:p w:rsidR="004E4F76" w:rsidRPr="0040334B" w:rsidRDefault="004E4F76"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Administracions públiques</w:t>
            </w:r>
          </w:p>
        </w:tc>
        <w:tc>
          <w:tcPr>
            <w:tcW w:w="1666" w:type="pct"/>
          </w:tcPr>
          <w:p w:rsidR="004E4F76" w:rsidRPr="0040334B" w:rsidRDefault="004E4F76"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Compliment de normativa ambiental i de seguretat industrial.</w:t>
            </w:r>
          </w:p>
          <w:p w:rsidR="004E4F76" w:rsidRPr="0040334B" w:rsidRDefault="004E4F76"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Entrega de la documentació corresponent dins dels terminis establerts.</w:t>
            </w:r>
          </w:p>
        </w:tc>
        <w:tc>
          <w:tcPr>
            <w:tcW w:w="1668" w:type="pct"/>
          </w:tcPr>
          <w:p w:rsidR="004E4F76" w:rsidRPr="0040334B" w:rsidRDefault="004E4F76"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Compliment de la normativa vigent.</w:t>
            </w:r>
          </w:p>
          <w:p w:rsidR="00211D73" w:rsidRPr="0040334B" w:rsidRDefault="00211D73"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Certificacions ambientals.</w:t>
            </w:r>
          </w:p>
        </w:tc>
      </w:tr>
      <w:tr w:rsidR="004E4F76" w:rsidTr="007A11BA">
        <w:tc>
          <w:tcPr>
            <w:tcW w:w="1666" w:type="pct"/>
          </w:tcPr>
          <w:p w:rsidR="004E4F76" w:rsidRPr="0040334B" w:rsidRDefault="004E4F76"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Escoles agràries</w:t>
            </w:r>
          </w:p>
        </w:tc>
        <w:tc>
          <w:tcPr>
            <w:tcW w:w="1666" w:type="pct"/>
          </w:tcPr>
          <w:p w:rsidR="004E4F76" w:rsidRPr="0040334B" w:rsidRDefault="007A11BA"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Compartir recursos i coneixements.</w:t>
            </w:r>
          </w:p>
        </w:tc>
        <w:tc>
          <w:tcPr>
            <w:tcW w:w="1668" w:type="pct"/>
          </w:tcPr>
          <w:p w:rsidR="004E4F76" w:rsidRPr="0040334B" w:rsidRDefault="007A11BA"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Suport i eficiència de recursos.</w:t>
            </w:r>
          </w:p>
        </w:tc>
      </w:tr>
      <w:tr w:rsidR="00211D73" w:rsidTr="007A11BA">
        <w:tc>
          <w:tcPr>
            <w:tcW w:w="1666" w:type="pct"/>
          </w:tcPr>
          <w:p w:rsidR="00211D73" w:rsidRPr="0040334B" w:rsidRDefault="007A11BA" w:rsidP="007A11BA">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S</w:t>
            </w:r>
            <w:r w:rsidR="00211D73" w:rsidRPr="0040334B">
              <w:rPr>
                <w:rFonts w:ascii="Arial" w:hAnsi="Arial" w:cs="Arial"/>
                <w:sz w:val="22"/>
                <w:szCs w:val="22"/>
              </w:rPr>
              <w:t xml:space="preserve">indicats agraris, associacions de productors, cooperatives, empreses del sector, etc. </w:t>
            </w:r>
          </w:p>
          <w:p w:rsidR="00211D73" w:rsidRPr="0040334B" w:rsidRDefault="00211D73" w:rsidP="00B16AE0">
            <w:pPr>
              <w:autoSpaceDE w:val="0"/>
              <w:autoSpaceDN w:val="0"/>
              <w:adjustRightInd w:val="0"/>
              <w:spacing w:line="360" w:lineRule="auto"/>
              <w:jc w:val="both"/>
              <w:rPr>
                <w:rFonts w:ascii="Arial" w:hAnsi="Arial" w:cs="Arial"/>
                <w:sz w:val="22"/>
                <w:szCs w:val="22"/>
              </w:rPr>
            </w:pPr>
          </w:p>
        </w:tc>
        <w:tc>
          <w:tcPr>
            <w:tcW w:w="1666" w:type="pct"/>
          </w:tcPr>
          <w:p w:rsidR="00211D73" w:rsidRPr="0040334B" w:rsidRDefault="00D14CFB"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Compartir recursos i coneixements.</w:t>
            </w:r>
          </w:p>
          <w:p w:rsidR="00D14CFB" w:rsidRPr="0040334B" w:rsidRDefault="00D14CFB" w:rsidP="00D14CFB">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Col·laboracions diverses</w:t>
            </w:r>
          </w:p>
          <w:p w:rsidR="00D14CFB" w:rsidRPr="0040334B" w:rsidRDefault="00D14CFB" w:rsidP="00B16AE0">
            <w:pPr>
              <w:autoSpaceDE w:val="0"/>
              <w:autoSpaceDN w:val="0"/>
              <w:adjustRightInd w:val="0"/>
              <w:spacing w:line="360" w:lineRule="auto"/>
              <w:jc w:val="both"/>
              <w:rPr>
                <w:rFonts w:ascii="Arial" w:hAnsi="Arial" w:cs="Arial"/>
                <w:sz w:val="22"/>
                <w:szCs w:val="22"/>
              </w:rPr>
            </w:pPr>
          </w:p>
        </w:tc>
        <w:tc>
          <w:tcPr>
            <w:tcW w:w="1668" w:type="pct"/>
          </w:tcPr>
          <w:p w:rsidR="00211D73" w:rsidRPr="0040334B" w:rsidRDefault="0010198A" w:rsidP="00B16AE0">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FCT, Visites</w:t>
            </w:r>
          </w:p>
        </w:tc>
      </w:tr>
    </w:tbl>
    <w:p w:rsidR="00C251EB" w:rsidRDefault="00C251EB" w:rsidP="00B16AE0">
      <w:pPr>
        <w:autoSpaceDE w:val="0"/>
        <w:autoSpaceDN w:val="0"/>
        <w:adjustRightInd w:val="0"/>
        <w:spacing w:line="360" w:lineRule="auto"/>
        <w:jc w:val="both"/>
        <w:rPr>
          <w:rFonts w:ascii="Arial" w:hAnsi="Arial" w:cs="Arial"/>
          <w:sz w:val="22"/>
          <w:szCs w:val="22"/>
        </w:rPr>
      </w:pPr>
    </w:p>
    <w:p w:rsidR="002E2117" w:rsidRPr="002E2117" w:rsidRDefault="002E2117" w:rsidP="002E2117">
      <w:pPr>
        <w:autoSpaceDE w:val="0"/>
        <w:autoSpaceDN w:val="0"/>
        <w:adjustRightInd w:val="0"/>
        <w:spacing w:line="360" w:lineRule="auto"/>
        <w:jc w:val="both"/>
        <w:rPr>
          <w:rFonts w:ascii="Arial" w:hAnsi="Arial" w:cs="Arial"/>
          <w:sz w:val="22"/>
          <w:szCs w:val="22"/>
        </w:rPr>
      </w:pPr>
      <w:r w:rsidRPr="002E2117">
        <w:rPr>
          <w:rFonts w:ascii="Arial" w:hAnsi="Arial" w:cs="Arial"/>
          <w:sz w:val="22"/>
          <w:szCs w:val="22"/>
        </w:rPr>
        <w:t>El control de la informació sobre les parts interessades es fa de manera periòdica amb</w:t>
      </w:r>
    </w:p>
    <w:p w:rsidR="00146620" w:rsidRDefault="002E2117" w:rsidP="002E2117">
      <w:pPr>
        <w:autoSpaceDE w:val="0"/>
        <w:autoSpaceDN w:val="0"/>
        <w:adjustRightInd w:val="0"/>
        <w:spacing w:line="360" w:lineRule="auto"/>
        <w:jc w:val="both"/>
        <w:rPr>
          <w:rFonts w:ascii="Arial" w:hAnsi="Arial" w:cs="Arial"/>
          <w:sz w:val="22"/>
          <w:szCs w:val="22"/>
        </w:rPr>
      </w:pPr>
      <w:r w:rsidRPr="002E2117">
        <w:rPr>
          <w:rFonts w:ascii="Arial" w:hAnsi="Arial" w:cs="Arial"/>
          <w:sz w:val="22"/>
          <w:szCs w:val="22"/>
        </w:rPr>
        <w:t>enquestes, avaluacions en el cas de de la formació inicial (FI), i contacte directe. La revisió es</w:t>
      </w:r>
      <w:r>
        <w:rPr>
          <w:rFonts w:ascii="Arial" w:hAnsi="Arial" w:cs="Arial"/>
          <w:sz w:val="22"/>
          <w:szCs w:val="22"/>
        </w:rPr>
        <w:t xml:space="preserve"> </w:t>
      </w:r>
      <w:r w:rsidRPr="002E2117">
        <w:rPr>
          <w:rFonts w:ascii="Arial" w:hAnsi="Arial" w:cs="Arial"/>
          <w:sz w:val="22"/>
          <w:szCs w:val="22"/>
        </w:rPr>
        <w:t xml:space="preserve">fa a la reunió de Revisió per </w:t>
      </w:r>
      <w:r w:rsidR="00FA43CA">
        <w:rPr>
          <w:rFonts w:ascii="Arial" w:hAnsi="Arial" w:cs="Arial"/>
          <w:sz w:val="22"/>
          <w:szCs w:val="22"/>
        </w:rPr>
        <w:t>D</w:t>
      </w:r>
      <w:r w:rsidRPr="002E2117">
        <w:rPr>
          <w:rFonts w:ascii="Arial" w:hAnsi="Arial" w:cs="Arial"/>
          <w:sz w:val="22"/>
          <w:szCs w:val="22"/>
        </w:rPr>
        <w:t>irecció. Els seus requisits es revisen anualment, al revisar el</w:t>
      </w:r>
      <w:r>
        <w:rPr>
          <w:rFonts w:ascii="Arial" w:hAnsi="Arial" w:cs="Arial"/>
          <w:sz w:val="22"/>
          <w:szCs w:val="22"/>
        </w:rPr>
        <w:t xml:space="preserve"> </w:t>
      </w:r>
      <w:r w:rsidRPr="002E2117">
        <w:rPr>
          <w:rFonts w:ascii="Arial" w:hAnsi="Arial" w:cs="Arial"/>
          <w:sz w:val="22"/>
          <w:szCs w:val="22"/>
        </w:rPr>
        <w:t>PEC.</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C251EB"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146620" w:rsidRDefault="00A65610" w:rsidP="0031690E">
            <w:pPr>
              <w:pStyle w:val="Ttol1"/>
              <w:rPr>
                <w:rFonts w:ascii="Arial" w:hAnsi="Arial" w:cs="Arial"/>
                <w:b w:val="0"/>
                <w:bCs w:val="0"/>
                <w:color w:val="943634" w:themeColor="accent2" w:themeShade="BF"/>
                <w:sz w:val="28"/>
                <w:szCs w:val="28"/>
              </w:rPr>
            </w:pPr>
            <w:bookmarkStart w:id="12" w:name="_Toc138835271"/>
            <w:r w:rsidRPr="00146620">
              <w:rPr>
                <w:rFonts w:ascii="Arial" w:hAnsi="Arial" w:cs="Arial"/>
                <w:color w:val="943634" w:themeColor="accent2" w:themeShade="BF"/>
                <w:sz w:val="28"/>
                <w:szCs w:val="28"/>
              </w:rPr>
              <w:t>4</w:t>
            </w:r>
            <w:r w:rsidR="00B644E4" w:rsidRPr="00146620">
              <w:rPr>
                <w:rFonts w:ascii="Arial" w:hAnsi="Arial" w:cs="Arial"/>
                <w:color w:val="943634" w:themeColor="accent2" w:themeShade="BF"/>
                <w:sz w:val="28"/>
                <w:szCs w:val="28"/>
              </w:rPr>
              <w:t>. TRETS D’IDENTITAT</w:t>
            </w:r>
            <w:bookmarkEnd w:id="12"/>
          </w:p>
        </w:tc>
      </w:tr>
    </w:tbl>
    <w:p w:rsidR="00146620" w:rsidRDefault="00146620" w:rsidP="00B644E4">
      <w:pPr>
        <w:autoSpaceDE w:val="0"/>
        <w:autoSpaceDN w:val="0"/>
        <w:adjustRightInd w:val="0"/>
        <w:spacing w:line="360" w:lineRule="auto"/>
        <w:jc w:val="both"/>
        <w:rPr>
          <w:rFonts w:ascii="Arial" w:hAnsi="Arial" w:cs="Arial"/>
          <w:sz w:val="22"/>
          <w:szCs w:val="22"/>
        </w:rPr>
      </w:pPr>
    </w:p>
    <w:p w:rsidR="00B644E4" w:rsidRPr="00C251EB" w:rsidRDefault="00146620"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7B6CBD" w:rsidRPr="00C251EB">
        <w:rPr>
          <w:rFonts w:ascii="Arial" w:hAnsi="Arial" w:cs="Arial"/>
          <w:sz w:val="22"/>
          <w:szCs w:val="22"/>
        </w:rPr>
        <w:t xml:space="preserve">L’Escola </w:t>
      </w:r>
      <w:r w:rsidR="00B644E4" w:rsidRPr="00C251EB">
        <w:rPr>
          <w:rFonts w:ascii="Arial" w:hAnsi="Arial" w:cs="Arial"/>
          <w:sz w:val="22"/>
          <w:szCs w:val="22"/>
        </w:rPr>
        <w:t xml:space="preserve">Agrària d’Amposta és un centre escolar públic del Departament </w:t>
      </w:r>
      <w:r w:rsidR="00C0338C">
        <w:rPr>
          <w:rFonts w:ascii="Arial" w:hAnsi="Arial" w:cs="Arial"/>
          <w:sz w:val="22"/>
          <w:szCs w:val="22"/>
        </w:rPr>
        <w:t>Acció Climàtica,</w:t>
      </w:r>
      <w:r w:rsidR="00A65610" w:rsidRPr="00C251EB">
        <w:rPr>
          <w:rFonts w:ascii="Arial" w:hAnsi="Arial" w:cs="Arial"/>
          <w:sz w:val="22"/>
          <w:szCs w:val="22"/>
        </w:rPr>
        <w:t xml:space="preserve"> Alimentació</w:t>
      </w:r>
      <w:r w:rsidR="00B644E4" w:rsidRPr="00C251EB">
        <w:rPr>
          <w:rFonts w:ascii="Arial" w:hAnsi="Arial" w:cs="Arial"/>
          <w:sz w:val="22"/>
          <w:szCs w:val="22"/>
        </w:rPr>
        <w:t xml:space="preserve"> </w:t>
      </w:r>
      <w:r w:rsidR="00C0338C">
        <w:rPr>
          <w:rFonts w:ascii="Arial" w:hAnsi="Arial" w:cs="Arial"/>
          <w:sz w:val="22"/>
          <w:szCs w:val="22"/>
        </w:rPr>
        <w:t xml:space="preserve">i Agenda Rural </w:t>
      </w:r>
      <w:r w:rsidR="00B644E4" w:rsidRPr="00C251EB">
        <w:rPr>
          <w:rFonts w:ascii="Arial" w:hAnsi="Arial" w:cs="Arial"/>
          <w:sz w:val="22"/>
          <w:szCs w:val="22"/>
        </w:rPr>
        <w:t>(</w:t>
      </w:r>
      <w:r w:rsidR="00D14CFB">
        <w:rPr>
          <w:rFonts w:ascii="Arial" w:hAnsi="Arial" w:cs="Arial"/>
          <w:sz w:val="22"/>
          <w:szCs w:val="22"/>
        </w:rPr>
        <w:t>DACC</w:t>
      </w:r>
      <w:r w:rsidR="00B644E4" w:rsidRPr="00C251EB">
        <w:rPr>
          <w:rFonts w:ascii="Arial" w:hAnsi="Arial" w:cs="Arial"/>
          <w:sz w:val="22"/>
          <w:szCs w:val="22"/>
        </w:rPr>
        <w:t>) de la Generalitat de Catalunya.</w:t>
      </w:r>
    </w:p>
    <w:p w:rsidR="00B644E4" w:rsidRPr="00C251EB" w:rsidRDefault="00C251EB"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L’Escola es defineix integradora, no discriminatòria, democràtica, laica, catalana, progressista, respectuosa amb totes les creences, cultures i ideologies en el marc de la convivència democràtica, curosa amb el medi ambient i sotmesa a l’interès públic mitjançant el respecte a les lleis i alhora cercant contínuament la millora de la qualitat en els ensenyaments i els serveis que proporciona als seus alumnes.</w:t>
      </w:r>
    </w:p>
    <w:p w:rsidR="00B644E4" w:rsidRPr="00C251EB" w:rsidRDefault="00B644E4" w:rsidP="00B644E4">
      <w:pPr>
        <w:autoSpaceDE w:val="0"/>
        <w:autoSpaceDN w:val="0"/>
        <w:adjustRightInd w:val="0"/>
        <w:spacing w:line="360" w:lineRule="auto"/>
        <w:rPr>
          <w:rFonts w:ascii="Arial" w:hAnsi="Arial" w:cs="Arial"/>
          <w:sz w:val="22"/>
          <w:szCs w:val="22"/>
        </w:rPr>
      </w:pPr>
    </w:p>
    <w:p w:rsidR="00B644E4" w:rsidRDefault="00A65610" w:rsidP="0031690E">
      <w:pPr>
        <w:pStyle w:val="Ttol2"/>
        <w:rPr>
          <w:rFonts w:ascii="Arial" w:hAnsi="Arial" w:cs="Arial"/>
          <w:sz w:val="22"/>
          <w:szCs w:val="22"/>
        </w:rPr>
      </w:pPr>
      <w:bookmarkStart w:id="13" w:name="_Toc138835272"/>
      <w:r w:rsidRPr="00C251EB">
        <w:rPr>
          <w:rFonts w:ascii="Arial" w:hAnsi="Arial" w:cs="Arial"/>
          <w:sz w:val="22"/>
          <w:szCs w:val="22"/>
        </w:rPr>
        <w:t>4</w:t>
      </w:r>
      <w:r w:rsidR="00B644E4" w:rsidRPr="00C251EB">
        <w:rPr>
          <w:rFonts w:ascii="Arial" w:hAnsi="Arial" w:cs="Arial"/>
          <w:sz w:val="22"/>
          <w:szCs w:val="22"/>
        </w:rPr>
        <w:t>.1 Principis pedagògics i metodològics:</w:t>
      </w:r>
      <w:bookmarkEnd w:id="13"/>
    </w:p>
    <w:p w:rsidR="0068288A" w:rsidRDefault="0068288A" w:rsidP="00B644E4">
      <w:pPr>
        <w:autoSpaceDE w:val="0"/>
        <w:autoSpaceDN w:val="0"/>
        <w:adjustRightInd w:val="0"/>
        <w:spacing w:line="360" w:lineRule="auto"/>
        <w:rPr>
          <w:rFonts w:ascii="Arial" w:hAnsi="Arial" w:cs="Arial"/>
          <w:sz w:val="22"/>
          <w:szCs w:val="22"/>
        </w:rPr>
      </w:pPr>
    </w:p>
    <w:p w:rsidR="00B644E4" w:rsidRPr="00C251EB" w:rsidRDefault="00A27B6E" w:rsidP="00B644E4">
      <w:pPr>
        <w:autoSpaceDE w:val="0"/>
        <w:autoSpaceDN w:val="0"/>
        <w:adjustRightInd w:val="0"/>
        <w:spacing w:line="360" w:lineRule="auto"/>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L’Escola:</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Imparteix una formació personalitzada que propicia una educació integral pel que fa a capacitats, destreses i valors dels alumnes en tots els àmbits de la vida personal, familiar, social i professional dintre de</w:t>
      </w:r>
      <w:r w:rsidR="00FD1C54" w:rsidRPr="00C251EB">
        <w:rPr>
          <w:rFonts w:ascii="Arial" w:hAnsi="Arial" w:cs="Arial"/>
          <w:sz w:val="22"/>
          <w:szCs w:val="22"/>
        </w:rPr>
        <w:t>l sector agrari</w:t>
      </w:r>
      <w:r w:rsidRPr="00C251EB">
        <w:rPr>
          <w:rFonts w:ascii="Arial" w:hAnsi="Arial" w:cs="Arial"/>
          <w:sz w:val="22"/>
          <w:szCs w:val="22"/>
        </w:rPr>
        <w:t>. Aquesta formació es concreta en:</w:t>
      </w:r>
    </w:p>
    <w:p w:rsidR="00B644E4" w:rsidRPr="00C251EB" w:rsidRDefault="00B644E4" w:rsidP="00B644E4">
      <w:pPr>
        <w:autoSpaceDE w:val="0"/>
        <w:autoSpaceDN w:val="0"/>
        <w:adjustRightInd w:val="0"/>
        <w:spacing w:line="360" w:lineRule="auto"/>
        <w:jc w:val="both"/>
        <w:rPr>
          <w:rFonts w:ascii="Arial" w:hAnsi="Arial" w:cs="Arial"/>
          <w:sz w:val="22"/>
          <w:szCs w:val="22"/>
        </w:rPr>
      </w:pPr>
    </w:p>
    <w:p w:rsidR="00B644E4" w:rsidRPr="00C251EB" w:rsidRDefault="00B644E4" w:rsidP="00C251EB">
      <w:pPr>
        <w:autoSpaceDE w:val="0"/>
        <w:autoSpaceDN w:val="0"/>
        <w:adjustRightInd w:val="0"/>
        <w:spacing w:line="360" w:lineRule="auto"/>
        <w:ind w:firstLine="708"/>
        <w:jc w:val="both"/>
        <w:rPr>
          <w:rFonts w:ascii="Arial" w:hAnsi="Arial" w:cs="Arial"/>
          <w:sz w:val="22"/>
          <w:szCs w:val="22"/>
        </w:rPr>
      </w:pPr>
      <w:r w:rsidRPr="00C251EB">
        <w:rPr>
          <w:rFonts w:ascii="Arial" w:hAnsi="Arial" w:cs="Arial"/>
          <w:sz w:val="22"/>
          <w:szCs w:val="22"/>
        </w:rPr>
        <w:t>• Desenvolupar les capacitats motrius, creatives i de l’esperit crític</w:t>
      </w:r>
      <w:r w:rsidR="00C251EB">
        <w:rPr>
          <w:rFonts w:ascii="Arial" w:hAnsi="Arial" w:cs="Arial"/>
          <w:sz w:val="22"/>
          <w:szCs w:val="22"/>
        </w:rPr>
        <w:t>.</w:t>
      </w:r>
    </w:p>
    <w:p w:rsidR="00B644E4" w:rsidRPr="00C251EB" w:rsidRDefault="00B644E4" w:rsidP="00C251EB">
      <w:pPr>
        <w:autoSpaceDE w:val="0"/>
        <w:autoSpaceDN w:val="0"/>
        <w:adjustRightInd w:val="0"/>
        <w:spacing w:line="360" w:lineRule="auto"/>
        <w:ind w:left="708"/>
        <w:jc w:val="both"/>
        <w:rPr>
          <w:rFonts w:ascii="Arial" w:hAnsi="Arial" w:cs="Arial"/>
          <w:sz w:val="22"/>
          <w:szCs w:val="22"/>
        </w:rPr>
      </w:pPr>
      <w:r w:rsidRPr="00C251EB">
        <w:rPr>
          <w:rFonts w:ascii="Arial" w:hAnsi="Arial" w:cs="Arial"/>
          <w:sz w:val="22"/>
          <w:szCs w:val="22"/>
        </w:rPr>
        <w:t>• Desenvolupar de manera integral la personalitat de l’alumnat</w:t>
      </w:r>
      <w:r w:rsidR="00C251EB">
        <w:rPr>
          <w:rFonts w:ascii="Arial" w:hAnsi="Arial" w:cs="Arial"/>
          <w:sz w:val="22"/>
          <w:szCs w:val="22"/>
        </w:rPr>
        <w:t>.</w:t>
      </w:r>
    </w:p>
    <w:p w:rsidR="00B644E4" w:rsidRPr="00C251EB" w:rsidRDefault="00B644E4" w:rsidP="0031005E">
      <w:pPr>
        <w:autoSpaceDE w:val="0"/>
        <w:autoSpaceDN w:val="0"/>
        <w:adjustRightInd w:val="0"/>
        <w:spacing w:line="360" w:lineRule="auto"/>
        <w:ind w:left="708"/>
        <w:jc w:val="both"/>
        <w:rPr>
          <w:rFonts w:ascii="Arial" w:hAnsi="Arial" w:cs="Arial"/>
          <w:sz w:val="22"/>
          <w:szCs w:val="22"/>
        </w:rPr>
      </w:pPr>
      <w:r w:rsidRPr="00C251EB">
        <w:rPr>
          <w:rFonts w:ascii="Arial" w:hAnsi="Arial" w:cs="Arial"/>
          <w:sz w:val="22"/>
          <w:szCs w:val="22"/>
        </w:rPr>
        <w:t>• Adquirir hàbits intel·lectuals i tècniques de treball, així com de</w:t>
      </w:r>
      <w:r w:rsidR="0031005E">
        <w:rPr>
          <w:rFonts w:ascii="Arial" w:hAnsi="Arial" w:cs="Arial"/>
          <w:sz w:val="22"/>
          <w:szCs w:val="22"/>
        </w:rPr>
        <w:t xml:space="preserve"> </w:t>
      </w:r>
      <w:r w:rsidRPr="00C251EB">
        <w:rPr>
          <w:rFonts w:ascii="Arial" w:hAnsi="Arial" w:cs="Arial"/>
          <w:sz w:val="22"/>
          <w:szCs w:val="22"/>
        </w:rPr>
        <w:t>coneixements tècnics</w:t>
      </w:r>
      <w:r w:rsidR="00C251EB">
        <w:rPr>
          <w:rFonts w:ascii="Arial" w:hAnsi="Arial" w:cs="Arial"/>
          <w:sz w:val="22"/>
          <w:szCs w:val="22"/>
        </w:rPr>
        <w:t>.</w:t>
      </w:r>
    </w:p>
    <w:p w:rsidR="00B644E4" w:rsidRPr="00C251EB" w:rsidRDefault="00B644E4" w:rsidP="00C251EB">
      <w:pPr>
        <w:autoSpaceDE w:val="0"/>
        <w:autoSpaceDN w:val="0"/>
        <w:adjustRightInd w:val="0"/>
        <w:spacing w:line="360" w:lineRule="auto"/>
        <w:ind w:left="708"/>
        <w:jc w:val="both"/>
        <w:rPr>
          <w:rFonts w:ascii="Arial" w:hAnsi="Arial" w:cs="Arial"/>
          <w:sz w:val="22"/>
          <w:szCs w:val="22"/>
        </w:rPr>
      </w:pPr>
      <w:r w:rsidRPr="00C251EB">
        <w:rPr>
          <w:rFonts w:ascii="Arial" w:hAnsi="Arial" w:cs="Arial"/>
          <w:sz w:val="22"/>
          <w:szCs w:val="22"/>
        </w:rPr>
        <w:t xml:space="preserve">• Afavorir el desenvolupament màxim de les capacitats </w:t>
      </w:r>
      <w:r w:rsidR="00DA4C83" w:rsidRPr="00C251EB">
        <w:rPr>
          <w:rFonts w:ascii="Arial" w:hAnsi="Arial" w:cs="Arial"/>
          <w:sz w:val="22"/>
          <w:szCs w:val="22"/>
        </w:rPr>
        <w:t xml:space="preserve">intel·lectuals i </w:t>
      </w:r>
      <w:r w:rsidRPr="00C251EB">
        <w:rPr>
          <w:rFonts w:ascii="Arial" w:hAnsi="Arial" w:cs="Arial"/>
          <w:sz w:val="22"/>
          <w:szCs w:val="22"/>
        </w:rPr>
        <w:t>professionals</w:t>
      </w:r>
      <w:r w:rsidR="00C251EB">
        <w:rPr>
          <w:rFonts w:ascii="Arial" w:hAnsi="Arial" w:cs="Arial"/>
          <w:sz w:val="22"/>
          <w:szCs w:val="22"/>
        </w:rPr>
        <w:t>.</w:t>
      </w:r>
    </w:p>
    <w:p w:rsidR="00B644E4" w:rsidRPr="00C251EB" w:rsidRDefault="00B644E4" w:rsidP="00B644E4">
      <w:pPr>
        <w:autoSpaceDE w:val="0"/>
        <w:autoSpaceDN w:val="0"/>
        <w:adjustRightInd w:val="0"/>
        <w:spacing w:line="360" w:lineRule="auto"/>
        <w:rPr>
          <w:rFonts w:ascii="Arial" w:hAnsi="Arial" w:cs="Arial"/>
          <w:sz w:val="22"/>
          <w:szCs w:val="22"/>
        </w:rPr>
      </w:pP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Promou processos actius d’aprenentatge, desenvolupant metodologies centrades en l’alumnat, que afavoreixen l’aprenentatge autònom, fent que els  alumnes siguin els protagonistes del seu aprenentatge</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Educa per al treball individual, en grup i cooperatiu</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Fomenta  un major coneixement de la realitat sociocultural del món rural.</w:t>
      </w:r>
    </w:p>
    <w:p w:rsidR="00B644E4"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Fomenta el prestigi professional del sector envers la societat.</w:t>
      </w:r>
    </w:p>
    <w:p w:rsidR="0068288A" w:rsidRPr="00C251EB" w:rsidRDefault="0068288A" w:rsidP="00B644E4">
      <w:pPr>
        <w:autoSpaceDE w:val="0"/>
        <w:autoSpaceDN w:val="0"/>
        <w:adjustRightInd w:val="0"/>
        <w:spacing w:line="360" w:lineRule="auto"/>
        <w:jc w:val="both"/>
        <w:rPr>
          <w:rFonts w:ascii="Arial" w:hAnsi="Arial" w:cs="Arial"/>
          <w:sz w:val="22"/>
          <w:szCs w:val="22"/>
        </w:rPr>
      </w:pP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Propicia la connexió amb l’entorn i l’adaptació dels currículums a les necessitats d’aquest.</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Educa amb les Tecnologies de la Informació i la Comunicació.</w:t>
      </w:r>
    </w:p>
    <w:p w:rsidR="00B644E4" w:rsidRPr="00C251EB" w:rsidRDefault="0068288A"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w:t>
      </w:r>
      <w:r w:rsidR="00B644E4" w:rsidRPr="00C251EB">
        <w:rPr>
          <w:rFonts w:ascii="Arial" w:hAnsi="Arial" w:cs="Arial"/>
          <w:sz w:val="22"/>
          <w:szCs w:val="22"/>
        </w:rPr>
        <w:t>Es planteja l’educació com una tasca col·lectiva i d’equip. La responsabilitat pedagògica i tutorial és compartida per tot l’equip docent.</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Proporciona atenció pedagògica i orientació personal, acadèmica i professional a tot l’alumnat.</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Fa un seguiment de l’evolució de l’alumnat de manera individualitzada, a través de les tutories i orientació.</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Avalua el procés d’Ensenyament-Aprenentatge de manera contínua i global.</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Estableix una col·laboració constant amb les famílies per tal de contribuir a una millor consecució dels objectius educatius.</w:t>
      </w:r>
    </w:p>
    <w:p w:rsidR="00A27B6E" w:rsidRDefault="00B644E4" w:rsidP="0068288A">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xml:space="preserve">  - Promou l’ampliació i actualització permanent dels coneixements del professorat, així com de les estratègies metodològiques i de renovació pedagògica.</w:t>
      </w:r>
    </w:p>
    <w:p w:rsidR="0016057F" w:rsidRDefault="0016057F" w:rsidP="0068288A">
      <w:pPr>
        <w:autoSpaceDE w:val="0"/>
        <w:autoSpaceDN w:val="0"/>
        <w:adjustRightInd w:val="0"/>
        <w:spacing w:line="360" w:lineRule="auto"/>
        <w:jc w:val="both"/>
        <w:rPr>
          <w:rFonts w:ascii="Arial" w:hAnsi="Arial" w:cs="Arial"/>
          <w:sz w:val="22"/>
          <w:szCs w:val="22"/>
        </w:rPr>
      </w:pPr>
      <w:r>
        <w:rPr>
          <w:rFonts w:ascii="Arial" w:hAnsi="Arial" w:cs="Arial"/>
          <w:sz w:val="22"/>
          <w:szCs w:val="22"/>
        </w:rPr>
        <w:t>- Promou una formació sostenible en tots els aspectes de la vida quotidiana i del món agrari.</w:t>
      </w:r>
    </w:p>
    <w:p w:rsidR="00B644E4" w:rsidRDefault="00FD1C54" w:rsidP="0031690E">
      <w:pPr>
        <w:pStyle w:val="Ttol2"/>
        <w:rPr>
          <w:rFonts w:ascii="Arial" w:hAnsi="Arial" w:cs="Arial"/>
          <w:sz w:val="22"/>
          <w:szCs w:val="22"/>
        </w:rPr>
      </w:pPr>
      <w:bookmarkStart w:id="14" w:name="_Toc138835273"/>
      <w:r w:rsidRPr="00C251EB">
        <w:rPr>
          <w:rFonts w:ascii="Arial" w:hAnsi="Arial" w:cs="Arial"/>
          <w:sz w:val="22"/>
          <w:szCs w:val="22"/>
        </w:rPr>
        <w:t>4</w:t>
      </w:r>
      <w:r w:rsidR="00B644E4" w:rsidRPr="00C251EB">
        <w:rPr>
          <w:rFonts w:ascii="Arial" w:hAnsi="Arial" w:cs="Arial"/>
          <w:sz w:val="22"/>
          <w:szCs w:val="22"/>
        </w:rPr>
        <w:t>.2 Principis de gestió i estratègics:</w:t>
      </w:r>
      <w:bookmarkEnd w:id="14"/>
    </w:p>
    <w:p w:rsidR="00A27B6E" w:rsidRPr="00A27B6E" w:rsidRDefault="00A27B6E" w:rsidP="00A27B6E"/>
    <w:p w:rsidR="00B644E4" w:rsidRPr="00C251EB" w:rsidRDefault="00C251EB"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La gestió de l’Escola està basada en la utilització de mecanismes de transparència i participació en tots el òrgans de funcionament.</w:t>
      </w:r>
    </w:p>
    <w:p w:rsidR="00B644E4" w:rsidRPr="00C251EB" w:rsidRDefault="00B644E4" w:rsidP="00B644E4">
      <w:p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L’estratègia per al desenvolupament de la gestió a l’Escola sempre ha estat la planificació de les accions docents, el seguiment i l’avaluació posterior.</w:t>
      </w:r>
    </w:p>
    <w:p w:rsidR="00B644E4" w:rsidRPr="00C251EB" w:rsidRDefault="00C251EB"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Entenem la planificació com una funció de la gestió que incorpora tots els mecanismes, per tal d’arribar a concretar uns objectius de treball, que guiïn l’activitat de l’Escola en el termini de temps pel qual ha estat planificat, i l’avaluació on es contemplen totes les actuacions dirigides a valorar el nivell d’assoliment dels objectius definits en la corresponent planificació.</w:t>
      </w:r>
    </w:p>
    <w:p w:rsidR="00B644E4" w:rsidRPr="00C251EB" w:rsidRDefault="00B644E4" w:rsidP="00B644E4">
      <w:pPr>
        <w:autoSpaceDE w:val="0"/>
        <w:autoSpaceDN w:val="0"/>
        <w:adjustRightInd w:val="0"/>
        <w:spacing w:line="360" w:lineRule="auto"/>
        <w:rPr>
          <w:rFonts w:ascii="Arial" w:hAnsi="Arial" w:cs="Arial"/>
          <w:sz w:val="22"/>
          <w:szCs w:val="22"/>
        </w:rPr>
      </w:pPr>
    </w:p>
    <w:p w:rsidR="00B644E4" w:rsidRDefault="00FD1C54" w:rsidP="0031690E">
      <w:pPr>
        <w:pStyle w:val="Ttol2"/>
        <w:rPr>
          <w:rFonts w:ascii="Arial" w:hAnsi="Arial" w:cs="Arial"/>
          <w:sz w:val="22"/>
          <w:szCs w:val="22"/>
        </w:rPr>
      </w:pPr>
      <w:bookmarkStart w:id="15" w:name="_Toc138835274"/>
      <w:r w:rsidRPr="00C251EB">
        <w:rPr>
          <w:rFonts w:ascii="Arial" w:hAnsi="Arial" w:cs="Arial"/>
          <w:sz w:val="22"/>
          <w:szCs w:val="22"/>
        </w:rPr>
        <w:t>4</w:t>
      </w:r>
      <w:r w:rsidR="00777E26">
        <w:rPr>
          <w:rFonts w:ascii="Arial" w:hAnsi="Arial" w:cs="Arial"/>
          <w:sz w:val="22"/>
          <w:szCs w:val="22"/>
        </w:rPr>
        <w:t xml:space="preserve">.3 Gestió de la Qualitat i Medi Ambient </w:t>
      </w:r>
      <w:r w:rsidR="0016057F">
        <w:rPr>
          <w:rFonts w:ascii="Arial" w:hAnsi="Arial" w:cs="Arial"/>
          <w:sz w:val="22"/>
          <w:szCs w:val="22"/>
        </w:rPr>
        <w:t>de</w:t>
      </w:r>
      <w:r w:rsidR="00777E26">
        <w:rPr>
          <w:rFonts w:ascii="Arial" w:hAnsi="Arial" w:cs="Arial"/>
          <w:sz w:val="22"/>
          <w:szCs w:val="22"/>
        </w:rPr>
        <w:t>l</w:t>
      </w:r>
      <w:r w:rsidR="0016057F">
        <w:rPr>
          <w:rFonts w:ascii="Arial" w:hAnsi="Arial" w:cs="Arial"/>
          <w:sz w:val="22"/>
          <w:szCs w:val="22"/>
        </w:rPr>
        <w:t xml:space="preserve"> centre</w:t>
      </w:r>
      <w:r w:rsidR="00B644E4" w:rsidRPr="00C251EB">
        <w:rPr>
          <w:rFonts w:ascii="Arial" w:hAnsi="Arial" w:cs="Arial"/>
          <w:sz w:val="22"/>
          <w:szCs w:val="22"/>
        </w:rPr>
        <w:t xml:space="preserve"> (ISO 9001</w:t>
      </w:r>
      <w:r w:rsidR="0016057F">
        <w:rPr>
          <w:rFonts w:ascii="Arial" w:hAnsi="Arial" w:cs="Arial"/>
          <w:sz w:val="22"/>
          <w:szCs w:val="22"/>
        </w:rPr>
        <w:t xml:space="preserve"> i ISO 14001</w:t>
      </w:r>
      <w:r w:rsidR="00897DE6" w:rsidRPr="00C251EB">
        <w:rPr>
          <w:rFonts w:ascii="Arial" w:hAnsi="Arial" w:cs="Arial"/>
          <w:sz w:val="22"/>
          <w:szCs w:val="22"/>
        </w:rPr>
        <w:t>)</w:t>
      </w:r>
      <w:bookmarkEnd w:id="15"/>
    </w:p>
    <w:p w:rsidR="00A27B6E" w:rsidRPr="00A27B6E" w:rsidRDefault="00A27B6E" w:rsidP="00A27B6E"/>
    <w:p w:rsidR="00B644E4" w:rsidRPr="00C251EB" w:rsidRDefault="00C251EB"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La gestió a l’Escola ha estat des de la seva fundació, i estarà en el futur, orientada a satisfer les expectatives i les necessitats educatives de l’alumnat en particular, i de la societat en general, oferint-los uns ensenyaments i serveis de qualitat, cer</w:t>
      </w:r>
      <w:r w:rsidR="0016057F">
        <w:rPr>
          <w:rFonts w:ascii="Arial" w:hAnsi="Arial" w:cs="Arial"/>
          <w:sz w:val="22"/>
          <w:szCs w:val="22"/>
        </w:rPr>
        <w:t>cant la millora continua i la sostenibilitat del sistema</w:t>
      </w:r>
      <w:r w:rsidR="00B644E4" w:rsidRPr="00C251EB">
        <w:rPr>
          <w:rFonts w:ascii="Arial" w:hAnsi="Arial" w:cs="Arial"/>
          <w:sz w:val="22"/>
          <w:szCs w:val="22"/>
        </w:rPr>
        <w:t>.</w:t>
      </w:r>
    </w:p>
    <w:p w:rsidR="00B644E4" w:rsidRPr="0040334B" w:rsidRDefault="00C251EB" w:rsidP="00B644E4">
      <w:pPr>
        <w:autoSpaceDE w:val="0"/>
        <w:autoSpaceDN w:val="0"/>
        <w:adjustRightInd w:val="0"/>
        <w:spacing w:line="360" w:lineRule="auto"/>
        <w:jc w:val="both"/>
        <w:rPr>
          <w:rFonts w:ascii="Arial" w:hAnsi="Arial" w:cs="Arial"/>
          <w:sz w:val="22"/>
          <w:szCs w:val="22"/>
        </w:rPr>
      </w:pPr>
      <w:r w:rsidRPr="0040334B">
        <w:rPr>
          <w:rFonts w:ascii="Arial" w:hAnsi="Arial" w:cs="Arial"/>
          <w:sz w:val="22"/>
          <w:szCs w:val="22"/>
        </w:rPr>
        <w:tab/>
      </w:r>
      <w:r w:rsidR="00B644E4" w:rsidRPr="0040334B">
        <w:rPr>
          <w:rFonts w:ascii="Arial" w:hAnsi="Arial" w:cs="Arial"/>
          <w:sz w:val="22"/>
          <w:szCs w:val="22"/>
        </w:rPr>
        <w:t>La implantació i el mantenim</w:t>
      </w:r>
      <w:r w:rsidR="0016057F" w:rsidRPr="0040334B">
        <w:rPr>
          <w:rFonts w:ascii="Arial" w:hAnsi="Arial" w:cs="Arial"/>
          <w:sz w:val="22"/>
          <w:szCs w:val="22"/>
        </w:rPr>
        <w:t>ent del nostre sistema integrat</w:t>
      </w:r>
      <w:r w:rsidR="00B644E4" w:rsidRPr="0040334B">
        <w:rPr>
          <w:rFonts w:ascii="Arial" w:hAnsi="Arial" w:cs="Arial"/>
          <w:sz w:val="22"/>
          <w:szCs w:val="22"/>
        </w:rPr>
        <w:t xml:space="preserve"> garanteix el compliment d’aquest objectiu.</w:t>
      </w:r>
      <w:r w:rsidR="0031005E" w:rsidRPr="0040334B">
        <w:rPr>
          <w:rFonts w:ascii="Arial" w:hAnsi="Arial" w:cs="Arial"/>
          <w:sz w:val="22"/>
          <w:szCs w:val="22"/>
        </w:rPr>
        <w:t xml:space="preserve"> El Procés 1</w:t>
      </w:r>
      <w:r w:rsidR="00777E26">
        <w:rPr>
          <w:rFonts w:ascii="Arial" w:hAnsi="Arial" w:cs="Arial"/>
          <w:sz w:val="22"/>
          <w:szCs w:val="22"/>
        </w:rPr>
        <w:t xml:space="preserve"> del nostre SGQiMA</w:t>
      </w:r>
      <w:r w:rsidR="00FD1C54" w:rsidRPr="0040334B">
        <w:rPr>
          <w:rFonts w:ascii="Arial" w:hAnsi="Arial" w:cs="Arial"/>
          <w:sz w:val="22"/>
          <w:szCs w:val="22"/>
        </w:rPr>
        <w:t xml:space="preserve"> de “</w:t>
      </w:r>
      <w:r w:rsidR="00777E26">
        <w:rPr>
          <w:rFonts w:ascii="Arial" w:hAnsi="Arial" w:cs="Arial"/>
          <w:sz w:val="22"/>
          <w:szCs w:val="22"/>
        </w:rPr>
        <w:t>Gestió de la Qualitat i el Medi Ambient</w:t>
      </w:r>
      <w:r w:rsidR="00FD1C54" w:rsidRPr="0040334B">
        <w:rPr>
          <w:rFonts w:ascii="Arial" w:hAnsi="Arial" w:cs="Arial"/>
          <w:sz w:val="22"/>
          <w:szCs w:val="22"/>
        </w:rPr>
        <w:t xml:space="preserve">”, </w:t>
      </w:r>
      <w:r w:rsidR="001D1FD8" w:rsidRPr="0040334B">
        <w:rPr>
          <w:rFonts w:ascii="Arial" w:hAnsi="Arial" w:cs="Arial"/>
          <w:sz w:val="22"/>
          <w:szCs w:val="22"/>
        </w:rPr>
        <w:t>està destinat a desenvolupar, mantenir i millorar el sistema del centre per a assegurar que satisfaci les necessitats i expectatives dels grups d’interès.</w:t>
      </w:r>
      <w:r w:rsidR="00B644E4" w:rsidRPr="0040334B">
        <w:rPr>
          <w:rFonts w:ascii="Arial" w:hAnsi="Arial" w:cs="Arial"/>
          <w:sz w:val="22"/>
          <w:szCs w:val="22"/>
        </w:rPr>
        <w:t xml:space="preserve"> La nostra Política de</w:t>
      </w:r>
      <w:r w:rsidR="00D14CFB" w:rsidRPr="0040334B">
        <w:rPr>
          <w:rFonts w:ascii="Arial" w:hAnsi="Arial" w:cs="Arial"/>
          <w:sz w:val="22"/>
          <w:szCs w:val="22"/>
        </w:rPr>
        <w:t xml:space="preserve"> Qualitat</w:t>
      </w:r>
      <w:r w:rsidR="00B644E4" w:rsidRPr="0040334B">
        <w:rPr>
          <w:rFonts w:ascii="Arial" w:hAnsi="Arial" w:cs="Arial"/>
          <w:sz w:val="22"/>
          <w:szCs w:val="22"/>
        </w:rPr>
        <w:t xml:space="preserve"> </w:t>
      </w:r>
      <w:r w:rsidR="00777E26">
        <w:rPr>
          <w:rFonts w:ascii="Arial" w:hAnsi="Arial" w:cs="Arial"/>
          <w:sz w:val="22"/>
          <w:szCs w:val="22"/>
        </w:rPr>
        <w:t>i Medi ambient</w:t>
      </w:r>
      <w:r w:rsidR="008F4EA3" w:rsidRPr="0040334B">
        <w:rPr>
          <w:rFonts w:ascii="Arial" w:hAnsi="Arial" w:cs="Arial"/>
          <w:sz w:val="22"/>
          <w:szCs w:val="22"/>
        </w:rPr>
        <w:t>, exposada al vestíbul de l’edifici d’administració</w:t>
      </w:r>
      <w:r w:rsidR="00B644E4" w:rsidRPr="0040334B">
        <w:rPr>
          <w:rFonts w:ascii="Arial" w:hAnsi="Arial" w:cs="Arial"/>
          <w:sz w:val="22"/>
          <w:szCs w:val="22"/>
        </w:rPr>
        <w:t xml:space="preserve"> </w:t>
      </w:r>
      <w:r w:rsidR="00777E26">
        <w:rPr>
          <w:rFonts w:ascii="Arial" w:hAnsi="Arial" w:cs="Arial"/>
          <w:sz w:val="22"/>
          <w:szCs w:val="22"/>
        </w:rPr>
        <w:t xml:space="preserve">i a la pàgina web de l’escola </w:t>
      </w:r>
      <w:r w:rsidR="00B644E4" w:rsidRPr="0040334B">
        <w:rPr>
          <w:rFonts w:ascii="Arial" w:hAnsi="Arial" w:cs="Arial"/>
          <w:sz w:val="22"/>
          <w:szCs w:val="22"/>
        </w:rPr>
        <w:t>contempla com a referents, els següents:</w:t>
      </w:r>
    </w:p>
    <w:p w:rsidR="00777E26" w:rsidRDefault="00777E26" w:rsidP="00777E26">
      <w:pPr>
        <w:pStyle w:val="Pargrafdellista"/>
        <w:numPr>
          <w:ilvl w:val="0"/>
          <w:numId w:val="33"/>
        </w:numPr>
        <w:rPr>
          <w:rFonts w:cs="Arial"/>
        </w:rPr>
      </w:pPr>
      <w:r w:rsidRPr="00777E26">
        <w:rPr>
          <w:rFonts w:cs="Arial"/>
        </w:rPr>
        <w:t>El sistema de gestió de la qualitat i medi ambient de l’Escola serà adequat al propòsit i context de l’organització, donarà suport a la direcció estratègica, oferirà un marc de referència per establir els objectius de qualitat, satisfarà el compliment dels requisits normatius aplicables i incorporarà la millora continua del sistema i de la organització.</w:t>
      </w:r>
    </w:p>
    <w:p w:rsidR="00777E26" w:rsidRDefault="00777E26" w:rsidP="00777E26">
      <w:pPr>
        <w:pStyle w:val="Pargrafdellista"/>
        <w:rPr>
          <w:rFonts w:cs="Arial"/>
        </w:rPr>
      </w:pPr>
    </w:p>
    <w:p w:rsidR="00D57D94" w:rsidRPr="00777E26" w:rsidRDefault="00777E26" w:rsidP="00777E26">
      <w:pPr>
        <w:pStyle w:val="Pargrafdellista"/>
        <w:numPr>
          <w:ilvl w:val="0"/>
          <w:numId w:val="33"/>
        </w:numPr>
        <w:rPr>
          <w:rFonts w:cs="Arial"/>
        </w:rPr>
      </w:pPr>
      <w:r w:rsidRPr="00777E26">
        <w:rPr>
          <w:rFonts w:cs="Arial"/>
        </w:rPr>
        <w:t>El sistema de gestió ambiental del centre serà adequat al propòsit i al context de la organització, inclourà la naturalesa, magnitud i impactes ambientals de la seva activitat, proporcionarà un marc de referència per establir els objectius ambientals, satisfarà el compliment de la normativa i els requisits mediambientals reglamentaris, treballarà per la millora contínua del sistema de gestió ambiental i els seus resultats, incorporarà la racionalització del ús dels recursos i fomentarà accions de sensibilització entre la comunitat educativa per a la protecció del medi ambient.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C251EB"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146620" w:rsidRDefault="008F4EA3" w:rsidP="0031690E">
            <w:pPr>
              <w:pStyle w:val="Ttol1"/>
              <w:rPr>
                <w:rFonts w:ascii="Arial" w:hAnsi="Arial" w:cs="Arial"/>
                <w:b w:val="0"/>
                <w:bCs w:val="0"/>
                <w:color w:val="943634" w:themeColor="accent2" w:themeShade="BF"/>
                <w:sz w:val="28"/>
                <w:szCs w:val="28"/>
              </w:rPr>
            </w:pPr>
            <w:bookmarkStart w:id="16" w:name="_Toc138835275"/>
            <w:r w:rsidRPr="00146620">
              <w:rPr>
                <w:rFonts w:ascii="Arial" w:hAnsi="Arial" w:cs="Arial"/>
                <w:color w:val="943634" w:themeColor="accent2" w:themeShade="BF"/>
                <w:sz w:val="28"/>
                <w:szCs w:val="28"/>
              </w:rPr>
              <w:t>5</w:t>
            </w:r>
            <w:r w:rsidR="00B644E4" w:rsidRPr="00146620">
              <w:rPr>
                <w:rFonts w:ascii="Arial" w:hAnsi="Arial" w:cs="Arial"/>
                <w:color w:val="943634" w:themeColor="accent2" w:themeShade="BF"/>
                <w:sz w:val="28"/>
                <w:szCs w:val="28"/>
              </w:rPr>
              <w:t>. FINALITATS EDUCATIVES DEL CENTRE</w:t>
            </w:r>
            <w:bookmarkEnd w:id="16"/>
          </w:p>
        </w:tc>
      </w:tr>
    </w:tbl>
    <w:p w:rsidR="00B644E4" w:rsidRPr="00C251EB" w:rsidRDefault="00B644E4" w:rsidP="00B644E4">
      <w:pPr>
        <w:autoSpaceDE w:val="0"/>
        <w:autoSpaceDN w:val="0"/>
        <w:adjustRightInd w:val="0"/>
        <w:rPr>
          <w:rFonts w:ascii="Arial" w:hAnsi="Arial" w:cs="Arial"/>
          <w:sz w:val="22"/>
          <w:szCs w:val="22"/>
        </w:rPr>
      </w:pPr>
    </w:p>
    <w:p w:rsidR="00B644E4" w:rsidRPr="00C251EB" w:rsidRDefault="00146620"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 xml:space="preserve">El desenvolupament dels principis anteriors suposa el compromís en les finalitats educatives que </w:t>
      </w:r>
      <w:r w:rsidR="008F4EA3" w:rsidRPr="00C251EB">
        <w:rPr>
          <w:rFonts w:ascii="Arial" w:hAnsi="Arial" w:cs="Arial"/>
          <w:sz w:val="22"/>
          <w:szCs w:val="22"/>
        </w:rPr>
        <w:t>s’enumeren</w:t>
      </w:r>
      <w:r w:rsidR="00B644E4" w:rsidRPr="00C251EB">
        <w:rPr>
          <w:rFonts w:ascii="Arial" w:hAnsi="Arial" w:cs="Arial"/>
          <w:sz w:val="22"/>
          <w:szCs w:val="22"/>
        </w:rPr>
        <w:t xml:space="preserve"> tot seguit:</w:t>
      </w:r>
    </w:p>
    <w:p w:rsidR="00B644E4" w:rsidRDefault="008F4EA3" w:rsidP="0031690E">
      <w:pPr>
        <w:pStyle w:val="Ttol2"/>
        <w:rPr>
          <w:rFonts w:ascii="Arial" w:hAnsi="Arial" w:cs="Arial"/>
          <w:sz w:val="22"/>
          <w:szCs w:val="22"/>
        </w:rPr>
      </w:pPr>
      <w:bookmarkStart w:id="17" w:name="_Toc138835276"/>
      <w:r w:rsidRPr="00C251EB">
        <w:rPr>
          <w:rFonts w:ascii="Arial" w:hAnsi="Arial" w:cs="Arial"/>
          <w:sz w:val="22"/>
          <w:szCs w:val="22"/>
        </w:rPr>
        <w:t>5</w:t>
      </w:r>
      <w:r w:rsidR="00B644E4" w:rsidRPr="00C251EB">
        <w:rPr>
          <w:rFonts w:ascii="Arial" w:hAnsi="Arial" w:cs="Arial"/>
          <w:sz w:val="22"/>
          <w:szCs w:val="22"/>
        </w:rPr>
        <w:t>.1. En relació a l’àmbit humà:</w:t>
      </w:r>
      <w:bookmarkEnd w:id="17"/>
      <w:r w:rsidR="00B644E4" w:rsidRPr="00C251EB">
        <w:rPr>
          <w:rFonts w:ascii="Arial" w:hAnsi="Arial" w:cs="Arial"/>
          <w:sz w:val="22"/>
          <w:szCs w:val="22"/>
        </w:rPr>
        <w:t xml:space="preserve"> </w:t>
      </w:r>
    </w:p>
    <w:p w:rsidR="00A27B6E" w:rsidRPr="00A27B6E" w:rsidRDefault="00A27B6E" w:rsidP="00A27B6E"/>
    <w:p w:rsidR="00436919" w:rsidRPr="00C251EB" w:rsidRDefault="00436919" w:rsidP="00436919">
      <w:pPr>
        <w:numPr>
          <w:ilvl w:val="0"/>
          <w:numId w:val="30"/>
        </w:numPr>
        <w:spacing w:line="360" w:lineRule="auto"/>
        <w:ind w:left="606" w:hanging="357"/>
        <w:jc w:val="both"/>
        <w:rPr>
          <w:rFonts w:ascii="Arial" w:hAnsi="Arial" w:cs="Arial"/>
          <w:sz w:val="22"/>
          <w:szCs w:val="22"/>
          <w:lang w:eastAsia="es-ES"/>
        </w:rPr>
      </w:pPr>
      <w:r w:rsidRPr="00C251EB">
        <w:rPr>
          <w:rFonts w:ascii="Arial" w:hAnsi="Arial" w:cs="Arial"/>
          <w:sz w:val="22"/>
          <w:szCs w:val="22"/>
          <w:lang w:eastAsia="es-ES"/>
        </w:rPr>
        <w:t>Adquirir la competència professional i les capacitats clau característiques de cada títol.</w:t>
      </w:r>
    </w:p>
    <w:p w:rsidR="00436919" w:rsidRPr="00C251EB" w:rsidRDefault="00436919" w:rsidP="00436919">
      <w:pPr>
        <w:numPr>
          <w:ilvl w:val="0"/>
          <w:numId w:val="30"/>
        </w:numPr>
        <w:spacing w:line="360" w:lineRule="auto"/>
        <w:ind w:left="606" w:hanging="357"/>
        <w:jc w:val="both"/>
        <w:rPr>
          <w:rFonts w:ascii="Arial" w:hAnsi="Arial" w:cs="Arial"/>
          <w:sz w:val="22"/>
          <w:szCs w:val="22"/>
          <w:lang w:eastAsia="es-ES"/>
        </w:rPr>
      </w:pPr>
      <w:r w:rsidRPr="00C251EB">
        <w:rPr>
          <w:rFonts w:ascii="Arial" w:hAnsi="Arial" w:cs="Arial"/>
          <w:sz w:val="22"/>
          <w:szCs w:val="22"/>
          <w:lang w:eastAsia="es-ES"/>
        </w:rPr>
        <w:t>Comprendre l’organització i les característiques del sector corresponent, així com els mecanismes d’inserció professional.</w:t>
      </w:r>
    </w:p>
    <w:p w:rsidR="00436919" w:rsidRPr="00C251EB" w:rsidRDefault="00436919" w:rsidP="00436919">
      <w:pPr>
        <w:numPr>
          <w:ilvl w:val="0"/>
          <w:numId w:val="30"/>
        </w:numPr>
        <w:spacing w:line="360" w:lineRule="auto"/>
        <w:ind w:left="606" w:hanging="357"/>
        <w:jc w:val="both"/>
        <w:rPr>
          <w:rFonts w:ascii="Arial" w:hAnsi="Arial" w:cs="Arial"/>
          <w:sz w:val="22"/>
          <w:szCs w:val="22"/>
          <w:lang w:eastAsia="es-ES"/>
        </w:rPr>
      </w:pPr>
      <w:r w:rsidRPr="00C251EB">
        <w:rPr>
          <w:rFonts w:ascii="Arial" w:hAnsi="Arial" w:cs="Arial"/>
          <w:sz w:val="22"/>
          <w:szCs w:val="22"/>
          <w:lang w:eastAsia="es-ES"/>
        </w:rPr>
        <w:t>Conèixer la legislació laboral i els drets i les obligacions que es deriven de les relacions laborals.</w:t>
      </w:r>
    </w:p>
    <w:p w:rsidR="00436919" w:rsidRPr="00C251EB" w:rsidRDefault="00436919" w:rsidP="00436919">
      <w:pPr>
        <w:numPr>
          <w:ilvl w:val="0"/>
          <w:numId w:val="30"/>
        </w:numPr>
        <w:spacing w:line="360" w:lineRule="auto"/>
        <w:ind w:left="606" w:hanging="357"/>
        <w:jc w:val="both"/>
        <w:rPr>
          <w:rFonts w:ascii="Arial" w:hAnsi="Arial" w:cs="Arial"/>
          <w:sz w:val="22"/>
          <w:szCs w:val="22"/>
          <w:lang w:eastAsia="es-ES"/>
        </w:rPr>
      </w:pPr>
      <w:r w:rsidRPr="00C251EB">
        <w:rPr>
          <w:rFonts w:ascii="Arial" w:hAnsi="Arial" w:cs="Arial"/>
          <w:sz w:val="22"/>
          <w:szCs w:val="22"/>
          <w:lang w:eastAsia="es-ES"/>
        </w:rPr>
        <w:t>Aconseguir els coneixements i les habilitats necessàries per treballar en condicions de seguretat i prevenir els possibles riscos derivats de les situacions de treball.</w:t>
      </w:r>
    </w:p>
    <w:p w:rsidR="00436919" w:rsidRPr="00C251EB" w:rsidRDefault="00436919" w:rsidP="00436919">
      <w:pPr>
        <w:numPr>
          <w:ilvl w:val="0"/>
          <w:numId w:val="30"/>
        </w:numPr>
        <w:spacing w:line="360" w:lineRule="auto"/>
        <w:ind w:left="606" w:hanging="357"/>
        <w:jc w:val="both"/>
        <w:rPr>
          <w:rFonts w:ascii="Arial" w:hAnsi="Arial" w:cs="Arial"/>
          <w:sz w:val="22"/>
          <w:szCs w:val="22"/>
          <w:lang w:eastAsia="es-ES"/>
        </w:rPr>
      </w:pPr>
      <w:r w:rsidRPr="00C251EB">
        <w:rPr>
          <w:rFonts w:ascii="Arial" w:hAnsi="Arial" w:cs="Arial"/>
          <w:sz w:val="22"/>
          <w:szCs w:val="22"/>
          <w:lang w:eastAsia="es-ES"/>
        </w:rPr>
        <w:t>Adquirir la sensibilitat per desenvolupar activitats professionals respectant el medi ambient.</w:t>
      </w:r>
    </w:p>
    <w:p w:rsidR="00436919" w:rsidRPr="00C251EB" w:rsidRDefault="00436919" w:rsidP="00436919">
      <w:pPr>
        <w:numPr>
          <w:ilvl w:val="0"/>
          <w:numId w:val="30"/>
        </w:numPr>
        <w:spacing w:line="360" w:lineRule="auto"/>
        <w:ind w:left="606" w:hanging="357"/>
        <w:jc w:val="both"/>
        <w:rPr>
          <w:rFonts w:ascii="Arial" w:hAnsi="Arial" w:cs="Arial"/>
          <w:sz w:val="22"/>
          <w:szCs w:val="22"/>
          <w:lang w:eastAsia="es-ES"/>
        </w:rPr>
      </w:pPr>
      <w:r w:rsidRPr="00C251EB">
        <w:rPr>
          <w:rFonts w:ascii="Arial" w:hAnsi="Arial" w:cs="Arial"/>
          <w:sz w:val="22"/>
          <w:szCs w:val="22"/>
          <w:lang w:eastAsia="es-ES"/>
        </w:rPr>
        <w:t>Assolir una identitat i maduresa professional motivadora de futurs aprenentatges.</w:t>
      </w:r>
    </w:p>
    <w:p w:rsidR="00436919" w:rsidRPr="00C251EB" w:rsidRDefault="00436919" w:rsidP="00436919">
      <w:pPr>
        <w:numPr>
          <w:ilvl w:val="0"/>
          <w:numId w:val="30"/>
        </w:numPr>
        <w:spacing w:line="360" w:lineRule="auto"/>
        <w:ind w:left="606" w:hanging="357"/>
        <w:jc w:val="both"/>
        <w:rPr>
          <w:rFonts w:ascii="Arial" w:hAnsi="Arial" w:cs="Arial"/>
          <w:sz w:val="22"/>
          <w:szCs w:val="22"/>
          <w:lang w:eastAsia="es-ES"/>
        </w:rPr>
      </w:pPr>
      <w:r w:rsidRPr="00C251EB">
        <w:rPr>
          <w:rFonts w:ascii="Arial" w:hAnsi="Arial" w:cs="Arial"/>
          <w:sz w:val="22"/>
          <w:szCs w:val="22"/>
          <w:lang w:eastAsia="es-ES"/>
        </w:rPr>
        <w:t>Adquirir, si s’escau, la competència lingüística professional en la llengua o llengües adients a l’àmbit de treball.</w:t>
      </w:r>
    </w:p>
    <w:p w:rsidR="00B644E4" w:rsidRPr="00C251EB" w:rsidRDefault="00B644E4" w:rsidP="00B644E4">
      <w:pPr>
        <w:autoSpaceDE w:val="0"/>
        <w:autoSpaceDN w:val="0"/>
        <w:adjustRightInd w:val="0"/>
        <w:spacing w:line="360" w:lineRule="auto"/>
        <w:ind w:left="360"/>
        <w:jc w:val="both"/>
        <w:rPr>
          <w:rFonts w:ascii="Arial" w:hAnsi="Arial" w:cs="Arial"/>
          <w:sz w:val="22"/>
          <w:szCs w:val="22"/>
        </w:rPr>
      </w:pPr>
    </w:p>
    <w:p w:rsidR="00B644E4" w:rsidRDefault="00146620"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La planificació de les activitats Ensenyament-Aprenentatge, la distribució curricular de</w:t>
      </w:r>
      <w:r w:rsidR="008F4EA3" w:rsidRPr="00C251EB">
        <w:rPr>
          <w:rFonts w:ascii="Arial" w:hAnsi="Arial" w:cs="Arial"/>
          <w:sz w:val="22"/>
          <w:szCs w:val="22"/>
        </w:rPr>
        <w:t xml:space="preserve"> les matèries, àrees i/o unitats formatives </w:t>
      </w:r>
      <w:r w:rsidR="00B644E4" w:rsidRPr="00C251EB">
        <w:rPr>
          <w:rFonts w:ascii="Arial" w:hAnsi="Arial" w:cs="Arial"/>
          <w:sz w:val="22"/>
          <w:szCs w:val="22"/>
        </w:rPr>
        <w:t>a cada etapa educativa, els criteris d’avaluació, la metodologia emprada, etc., estan continguts al document PROJECTE CURRICULAR DE CENTRE (PCC)</w:t>
      </w:r>
      <w:r w:rsidR="0068288A">
        <w:rPr>
          <w:rFonts w:ascii="Arial" w:hAnsi="Arial" w:cs="Arial"/>
          <w:sz w:val="22"/>
          <w:szCs w:val="22"/>
        </w:rPr>
        <w:t xml:space="preserve"> i a les Programacions de Cicle corresponents.</w:t>
      </w:r>
    </w:p>
    <w:p w:rsidR="00FA43CA" w:rsidRPr="00C251EB" w:rsidRDefault="00FA43CA" w:rsidP="00B644E4">
      <w:pPr>
        <w:autoSpaceDE w:val="0"/>
        <w:autoSpaceDN w:val="0"/>
        <w:adjustRightInd w:val="0"/>
        <w:spacing w:line="360" w:lineRule="auto"/>
        <w:jc w:val="both"/>
        <w:rPr>
          <w:rFonts w:ascii="Arial" w:hAnsi="Arial" w:cs="Arial"/>
          <w:sz w:val="22"/>
          <w:szCs w:val="22"/>
        </w:rPr>
      </w:pPr>
    </w:p>
    <w:p w:rsidR="00B644E4" w:rsidRDefault="008F4EA3" w:rsidP="0031690E">
      <w:pPr>
        <w:pStyle w:val="Ttol2"/>
        <w:rPr>
          <w:rFonts w:ascii="Arial" w:hAnsi="Arial" w:cs="Arial"/>
          <w:sz w:val="22"/>
          <w:szCs w:val="22"/>
        </w:rPr>
      </w:pPr>
      <w:bookmarkStart w:id="18" w:name="_Toc138835277"/>
      <w:r w:rsidRPr="00C251EB">
        <w:rPr>
          <w:rFonts w:ascii="Arial" w:hAnsi="Arial" w:cs="Arial"/>
          <w:sz w:val="22"/>
          <w:szCs w:val="22"/>
        </w:rPr>
        <w:t>5</w:t>
      </w:r>
      <w:r w:rsidR="00B644E4" w:rsidRPr="00C251EB">
        <w:rPr>
          <w:rFonts w:ascii="Arial" w:hAnsi="Arial" w:cs="Arial"/>
          <w:sz w:val="22"/>
          <w:szCs w:val="22"/>
        </w:rPr>
        <w:t>.2. En relac</w:t>
      </w:r>
      <w:r w:rsidR="005260D6" w:rsidRPr="00C251EB">
        <w:rPr>
          <w:rFonts w:ascii="Arial" w:hAnsi="Arial" w:cs="Arial"/>
          <w:sz w:val="22"/>
          <w:szCs w:val="22"/>
        </w:rPr>
        <w:t>ió a l’àmbit institucional: Projecció externa de l’Escola</w:t>
      </w:r>
      <w:bookmarkEnd w:id="18"/>
    </w:p>
    <w:p w:rsidR="00A27B6E" w:rsidRPr="00A27B6E" w:rsidRDefault="00A27B6E" w:rsidP="00A27B6E"/>
    <w:p w:rsidR="00B644E4" w:rsidRPr="00C251EB" w:rsidRDefault="00146620"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Aquest Projecte Educatiu no es pot desplegar al marge de la realitat que l’envolta ni amb els recursos exclusius del centre. L’entorn educatiu ha de ser un instrument per assolir-ne les finalitats educatives. Aquestes són:</w:t>
      </w:r>
    </w:p>
    <w:p w:rsidR="00B644E4" w:rsidRPr="00C251EB" w:rsidRDefault="00B644E4" w:rsidP="00B644E4">
      <w:pPr>
        <w:autoSpaceDE w:val="0"/>
        <w:autoSpaceDN w:val="0"/>
        <w:adjustRightInd w:val="0"/>
        <w:spacing w:line="360" w:lineRule="auto"/>
        <w:jc w:val="both"/>
        <w:rPr>
          <w:rFonts w:ascii="Arial" w:hAnsi="Arial" w:cs="Arial"/>
          <w:sz w:val="22"/>
          <w:szCs w:val="22"/>
        </w:rPr>
      </w:pP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Establir relacions sistemàtiques de col·laboració i coordinació amb els organismes i les empreses que són generadores de coneixement i que tenen o poden tenir i</w:t>
      </w:r>
      <w:r w:rsidR="003D6E36" w:rsidRPr="00C251EB">
        <w:rPr>
          <w:rFonts w:ascii="Arial" w:hAnsi="Arial" w:cs="Arial"/>
          <w:sz w:val="22"/>
          <w:szCs w:val="22"/>
        </w:rPr>
        <w:t>ncidència en el sector agrari</w:t>
      </w:r>
      <w:r w:rsidRPr="00C251EB">
        <w:rPr>
          <w:rFonts w:ascii="Arial" w:hAnsi="Arial" w:cs="Arial"/>
          <w:sz w:val="22"/>
          <w:szCs w:val="22"/>
        </w:rPr>
        <w:t>.</w:t>
      </w: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Apropar la formació no reglada als llocs d’actuació necessaris.</w:t>
      </w: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Estendre la formació als sectors primari, secundari i terciari  que estiguin implicats en l’aprofitament dels recursos naturals.</w:t>
      </w: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Fomentar accions de formació compensatòria, dirigides a cobrir mancances en la formació de base o en col·lectius específics.</w:t>
      </w: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Confeccionar programes de formació en activitats innovadores o deficitàries.</w:t>
      </w: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Fomentar intercanvis, processos de formació, debats sobre experiències i estudis que afavoreixen el coneixement de les noves realitats.</w:t>
      </w: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 xml:space="preserve">Fomentar la col·laboració amb la resta d’organismes del </w:t>
      </w:r>
      <w:r w:rsidR="00760F40">
        <w:rPr>
          <w:rFonts w:ascii="Arial" w:hAnsi="Arial" w:cs="Arial"/>
          <w:sz w:val="22"/>
          <w:szCs w:val="22"/>
        </w:rPr>
        <w:t>DACC</w:t>
      </w:r>
      <w:r w:rsidRPr="00C251EB">
        <w:rPr>
          <w:rFonts w:ascii="Arial" w:hAnsi="Arial" w:cs="Arial"/>
          <w:sz w:val="22"/>
          <w:szCs w:val="22"/>
        </w:rPr>
        <w:t>, l’Administració Educativa, els ajuntaments del Baix Ebre i Montsià i llurs Consells Comarcals.</w:t>
      </w:r>
    </w:p>
    <w:p w:rsidR="00B644E4" w:rsidRPr="00C251EB" w:rsidRDefault="00B644E4" w:rsidP="00B644E4">
      <w:pPr>
        <w:numPr>
          <w:ilvl w:val="0"/>
          <w:numId w:val="9"/>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Incloure en la programació educativa de l’Escola, sempre que sigui possible, la utilització dels recursos i activitats de les institucions.</w:t>
      </w:r>
    </w:p>
    <w:p w:rsidR="00B644E4" w:rsidRPr="00C251EB" w:rsidRDefault="00B644E4" w:rsidP="00B644E4">
      <w:pPr>
        <w:numPr>
          <w:ilvl w:val="0"/>
          <w:numId w:val="10"/>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Fer possible la participació de l’Escola en activitats ciutadanes.</w:t>
      </w:r>
    </w:p>
    <w:p w:rsidR="00B644E4" w:rsidRPr="00C251EB" w:rsidRDefault="00B644E4" w:rsidP="00B644E4">
      <w:pPr>
        <w:numPr>
          <w:ilvl w:val="0"/>
          <w:numId w:val="10"/>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Facilitar la utilització pública de l’edifici i de les instal·lacions i equipaments de l’Escola perquè, a través d’acords amb l’Administració Local, puguin realitzar-se activitats formatives i culturals adreçades a la població en general sense ànim de lucre i amb finalitats d’interès social.</w:t>
      </w:r>
    </w:p>
    <w:p w:rsidR="00B644E4" w:rsidRPr="00C251EB" w:rsidRDefault="00B644E4" w:rsidP="00B644E4">
      <w:pPr>
        <w:numPr>
          <w:ilvl w:val="0"/>
          <w:numId w:val="11"/>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Promoure l’establiment de convenis amb l’Administració Local, amb les organitzacions sindicals i empresarials per tal de facilitar la transició de l’alumnat, de l’Escola al món laboral.</w:t>
      </w:r>
    </w:p>
    <w:p w:rsidR="00B644E4" w:rsidRPr="00C251EB" w:rsidRDefault="00B644E4" w:rsidP="00B644E4">
      <w:pPr>
        <w:numPr>
          <w:ilvl w:val="0"/>
          <w:numId w:val="11"/>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Afavorir la participació del professorat en activitats de formació permanent.</w:t>
      </w:r>
    </w:p>
    <w:p w:rsidR="00A27B6E" w:rsidRDefault="00146620" w:rsidP="0031005E">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376C93" w:rsidRPr="00C251EB">
        <w:rPr>
          <w:rFonts w:ascii="Arial" w:hAnsi="Arial" w:cs="Arial"/>
          <w:sz w:val="22"/>
          <w:szCs w:val="22"/>
        </w:rPr>
        <w:t>En aquest sentit</w:t>
      </w:r>
      <w:r w:rsidR="00252DFC" w:rsidRPr="00C251EB">
        <w:rPr>
          <w:rFonts w:ascii="Arial" w:hAnsi="Arial" w:cs="Arial"/>
          <w:sz w:val="22"/>
          <w:szCs w:val="22"/>
        </w:rPr>
        <w:t xml:space="preserve"> ha de jugar un </w:t>
      </w:r>
      <w:r w:rsidR="003D6E36" w:rsidRPr="00C251EB">
        <w:rPr>
          <w:rFonts w:ascii="Arial" w:hAnsi="Arial" w:cs="Arial"/>
          <w:sz w:val="22"/>
          <w:szCs w:val="22"/>
        </w:rPr>
        <w:t>p</w:t>
      </w:r>
      <w:r w:rsidR="00252DFC" w:rsidRPr="00C251EB">
        <w:rPr>
          <w:rFonts w:ascii="Arial" w:hAnsi="Arial" w:cs="Arial"/>
          <w:sz w:val="22"/>
          <w:szCs w:val="22"/>
        </w:rPr>
        <w:t xml:space="preserve">aper </w:t>
      </w:r>
      <w:r w:rsidR="003D6E36" w:rsidRPr="00C251EB">
        <w:rPr>
          <w:rFonts w:ascii="Arial" w:hAnsi="Arial" w:cs="Arial"/>
          <w:sz w:val="22"/>
          <w:szCs w:val="22"/>
        </w:rPr>
        <w:t>preponderant</w:t>
      </w:r>
      <w:r w:rsidR="00252DFC" w:rsidRPr="00C251EB">
        <w:rPr>
          <w:rFonts w:ascii="Arial" w:hAnsi="Arial" w:cs="Arial"/>
          <w:sz w:val="22"/>
          <w:szCs w:val="22"/>
        </w:rPr>
        <w:t xml:space="preserve"> el Consell de Centre, </w:t>
      </w:r>
      <w:r w:rsidR="00376C93" w:rsidRPr="00C251EB">
        <w:rPr>
          <w:rFonts w:ascii="Arial" w:hAnsi="Arial" w:cs="Arial"/>
          <w:sz w:val="22"/>
          <w:szCs w:val="22"/>
        </w:rPr>
        <w:t xml:space="preserve">que convoca una </w:t>
      </w:r>
      <w:r w:rsidR="003D6E36" w:rsidRPr="00C251EB">
        <w:rPr>
          <w:rFonts w:ascii="Arial" w:hAnsi="Arial" w:cs="Arial"/>
          <w:sz w:val="22"/>
          <w:szCs w:val="22"/>
        </w:rPr>
        <w:t>reunió bianual dels principals agents que en sentit ampli formen part del teixit agrari de la zona, i que es regeix segons els preceptes que marca el DECRET 109/2014, de 22 de juliol, del sistema de formació, transferència tecnològica i innovació en el sector agroalimentari a Catalunya.</w:t>
      </w:r>
    </w:p>
    <w:p w:rsidR="00B644E4" w:rsidRDefault="003D6E36" w:rsidP="0031690E">
      <w:pPr>
        <w:pStyle w:val="Ttol2"/>
        <w:rPr>
          <w:rFonts w:ascii="Arial" w:hAnsi="Arial" w:cs="Arial"/>
          <w:sz w:val="22"/>
          <w:szCs w:val="22"/>
        </w:rPr>
      </w:pPr>
      <w:bookmarkStart w:id="19" w:name="_Toc138835278"/>
      <w:r w:rsidRPr="00C251EB">
        <w:rPr>
          <w:rFonts w:ascii="Arial" w:hAnsi="Arial" w:cs="Arial"/>
          <w:sz w:val="22"/>
          <w:szCs w:val="22"/>
        </w:rPr>
        <w:t>5</w:t>
      </w:r>
      <w:r w:rsidR="00B644E4" w:rsidRPr="00C251EB">
        <w:rPr>
          <w:rFonts w:ascii="Arial" w:hAnsi="Arial" w:cs="Arial"/>
          <w:sz w:val="22"/>
          <w:szCs w:val="22"/>
        </w:rPr>
        <w:t>.3. E</w:t>
      </w:r>
      <w:r w:rsidR="005260D6" w:rsidRPr="00C251EB">
        <w:rPr>
          <w:rFonts w:ascii="Arial" w:hAnsi="Arial" w:cs="Arial"/>
          <w:sz w:val="22"/>
          <w:szCs w:val="22"/>
        </w:rPr>
        <w:t>n relació a l’àmbit pedagògic</w:t>
      </w:r>
      <w:bookmarkEnd w:id="19"/>
    </w:p>
    <w:p w:rsidR="00A27B6E" w:rsidRPr="00A27B6E" w:rsidRDefault="00A27B6E" w:rsidP="00A27B6E"/>
    <w:p w:rsidR="00B644E4" w:rsidRPr="00C251EB" w:rsidRDefault="00B644E4" w:rsidP="00B644E4">
      <w:pPr>
        <w:numPr>
          <w:ilvl w:val="0"/>
          <w:numId w:val="13"/>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Completar, aplicar i desenvolupar el disseny curricular establert pel Departament d’Ensenyament.</w:t>
      </w:r>
    </w:p>
    <w:p w:rsidR="00B644E4" w:rsidRPr="00C251EB" w:rsidRDefault="00B644E4" w:rsidP="00B644E4">
      <w:pPr>
        <w:numPr>
          <w:ilvl w:val="0"/>
          <w:numId w:val="13"/>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Millorar le</w:t>
      </w:r>
      <w:r w:rsidR="003D6E36" w:rsidRPr="00C251EB">
        <w:rPr>
          <w:rFonts w:ascii="Arial" w:hAnsi="Arial" w:cs="Arial"/>
          <w:sz w:val="22"/>
          <w:szCs w:val="22"/>
        </w:rPr>
        <w:t xml:space="preserve">s diferents actuacions docents </w:t>
      </w:r>
      <w:r w:rsidRPr="00C251EB">
        <w:rPr>
          <w:rFonts w:ascii="Arial" w:hAnsi="Arial" w:cs="Arial"/>
          <w:sz w:val="22"/>
          <w:szCs w:val="22"/>
        </w:rPr>
        <w:t>(formació inicial i formació contínua) per poder orientar, de manera permanent, el funcionament de l’Escola cap a la qualitat en la docència.</w:t>
      </w:r>
    </w:p>
    <w:p w:rsidR="00B644E4" w:rsidRPr="00C251EB" w:rsidRDefault="00B644E4" w:rsidP="00B644E4">
      <w:pPr>
        <w:numPr>
          <w:ilvl w:val="0"/>
          <w:numId w:val="13"/>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Impulsar metodologies que impliquen l’anàlisi i l’esperit crític i que fomentin la capacitat d’observació i d’adquisició d’hàbits de treball.</w:t>
      </w:r>
    </w:p>
    <w:p w:rsidR="00B644E4" w:rsidRPr="00C251EB" w:rsidRDefault="00B644E4" w:rsidP="00B644E4">
      <w:pPr>
        <w:numPr>
          <w:ilvl w:val="0"/>
          <w:numId w:val="13"/>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Optimitzar els recursos materials existents a l’Escola per tal que siguin veritables instruments de formació.</w:t>
      </w:r>
    </w:p>
    <w:p w:rsidR="00B644E4" w:rsidRPr="00C251EB" w:rsidRDefault="00B644E4" w:rsidP="00B644E4">
      <w:pPr>
        <w:numPr>
          <w:ilvl w:val="0"/>
          <w:numId w:val="13"/>
        </w:numPr>
        <w:autoSpaceDE w:val="0"/>
        <w:autoSpaceDN w:val="0"/>
        <w:adjustRightInd w:val="0"/>
        <w:spacing w:line="360" w:lineRule="auto"/>
        <w:jc w:val="both"/>
        <w:rPr>
          <w:rFonts w:ascii="Arial" w:hAnsi="Arial" w:cs="Arial"/>
          <w:sz w:val="22"/>
          <w:szCs w:val="22"/>
        </w:rPr>
      </w:pPr>
      <w:r w:rsidRPr="00C251EB">
        <w:rPr>
          <w:rFonts w:ascii="Arial" w:hAnsi="Arial" w:cs="Arial"/>
          <w:sz w:val="22"/>
          <w:szCs w:val="22"/>
        </w:rPr>
        <w:t>Reforçar la consciència d’empresari i donar la formació necessària per a capacitar als futurs p</w:t>
      </w:r>
      <w:r w:rsidR="003D6E36" w:rsidRPr="00C251EB">
        <w:rPr>
          <w:rFonts w:ascii="Arial" w:hAnsi="Arial" w:cs="Arial"/>
          <w:sz w:val="22"/>
          <w:szCs w:val="22"/>
        </w:rPr>
        <w:t>rofessionals del sector agrari</w:t>
      </w:r>
      <w:r w:rsidRPr="00C251EB">
        <w:rPr>
          <w:rFonts w:ascii="Arial" w:hAnsi="Arial" w:cs="Arial"/>
          <w:sz w:val="22"/>
          <w:szCs w:val="22"/>
        </w:rPr>
        <w:t xml:space="preserve"> en la gestió de la seva empresa.</w:t>
      </w:r>
    </w:p>
    <w:p w:rsidR="00B644E4" w:rsidRDefault="003D6E36" w:rsidP="0031690E">
      <w:pPr>
        <w:pStyle w:val="Ttol2"/>
        <w:rPr>
          <w:rFonts w:ascii="Arial" w:hAnsi="Arial" w:cs="Arial"/>
          <w:sz w:val="22"/>
          <w:szCs w:val="22"/>
        </w:rPr>
      </w:pPr>
      <w:bookmarkStart w:id="20" w:name="_Toc138835279"/>
      <w:r w:rsidRPr="00C251EB">
        <w:rPr>
          <w:rFonts w:ascii="Arial" w:hAnsi="Arial" w:cs="Arial"/>
          <w:sz w:val="22"/>
          <w:szCs w:val="22"/>
        </w:rPr>
        <w:t>5</w:t>
      </w:r>
      <w:r w:rsidR="00B644E4" w:rsidRPr="00C251EB">
        <w:rPr>
          <w:rFonts w:ascii="Arial" w:hAnsi="Arial" w:cs="Arial"/>
          <w:sz w:val="22"/>
          <w:szCs w:val="22"/>
        </w:rPr>
        <w:t>.4. E</w:t>
      </w:r>
      <w:r w:rsidR="005260D6" w:rsidRPr="00C251EB">
        <w:rPr>
          <w:rFonts w:ascii="Arial" w:hAnsi="Arial" w:cs="Arial"/>
          <w:sz w:val="22"/>
          <w:szCs w:val="22"/>
        </w:rPr>
        <w:t>n l’àmbit de gestió del centre</w:t>
      </w:r>
      <w:bookmarkEnd w:id="20"/>
    </w:p>
    <w:p w:rsidR="00A27B6E" w:rsidRPr="00A27B6E" w:rsidRDefault="00A27B6E" w:rsidP="00A27B6E"/>
    <w:p w:rsidR="00B644E4" w:rsidRPr="00C251EB" w:rsidRDefault="00B644E4" w:rsidP="00B644E4">
      <w:pPr>
        <w:numPr>
          <w:ilvl w:val="0"/>
          <w:numId w:val="14"/>
        </w:numPr>
        <w:autoSpaceDE w:val="0"/>
        <w:autoSpaceDN w:val="0"/>
        <w:adjustRightInd w:val="0"/>
        <w:spacing w:line="360" w:lineRule="auto"/>
        <w:jc w:val="both"/>
        <w:rPr>
          <w:rFonts w:ascii="Arial" w:hAnsi="Arial" w:cs="Arial"/>
          <w:b/>
          <w:sz w:val="22"/>
          <w:szCs w:val="22"/>
        </w:rPr>
      </w:pPr>
      <w:r w:rsidRPr="00C251EB">
        <w:rPr>
          <w:rFonts w:ascii="Arial" w:hAnsi="Arial" w:cs="Arial"/>
          <w:sz w:val="22"/>
          <w:szCs w:val="22"/>
        </w:rPr>
        <w:t>Administrar l’Escola de forma clara i transparent, creant un entorn participatiu i un model de gestió basat en criteris de qualitat.</w:t>
      </w:r>
    </w:p>
    <w:p w:rsidR="00B644E4" w:rsidRPr="00C251EB" w:rsidRDefault="00B644E4" w:rsidP="00B644E4">
      <w:pPr>
        <w:numPr>
          <w:ilvl w:val="0"/>
          <w:numId w:val="14"/>
        </w:numPr>
        <w:autoSpaceDE w:val="0"/>
        <w:autoSpaceDN w:val="0"/>
        <w:adjustRightInd w:val="0"/>
        <w:spacing w:line="360" w:lineRule="auto"/>
        <w:jc w:val="both"/>
        <w:rPr>
          <w:rFonts w:ascii="Arial" w:hAnsi="Arial" w:cs="Arial"/>
          <w:b/>
          <w:sz w:val="22"/>
          <w:szCs w:val="22"/>
        </w:rPr>
      </w:pPr>
      <w:r w:rsidRPr="00C251EB">
        <w:rPr>
          <w:rFonts w:ascii="Arial" w:hAnsi="Arial" w:cs="Arial"/>
          <w:sz w:val="22"/>
          <w:szCs w:val="22"/>
        </w:rPr>
        <w:t>Desenvolupar i utilitzar instruments, maneres útils i pràctiques de comunicació interna i externa entre tots els elements de la comunitat educativa.</w:t>
      </w:r>
    </w:p>
    <w:p w:rsidR="00B644E4" w:rsidRPr="00C251EB" w:rsidRDefault="00B644E4" w:rsidP="00B644E4">
      <w:pPr>
        <w:numPr>
          <w:ilvl w:val="0"/>
          <w:numId w:val="14"/>
        </w:numPr>
        <w:spacing w:line="360" w:lineRule="auto"/>
        <w:jc w:val="both"/>
        <w:rPr>
          <w:rFonts w:ascii="Arial" w:hAnsi="Arial" w:cs="Arial"/>
          <w:sz w:val="22"/>
          <w:szCs w:val="22"/>
        </w:rPr>
      </w:pPr>
      <w:r w:rsidRPr="00C251EB">
        <w:rPr>
          <w:rFonts w:ascii="Arial" w:hAnsi="Arial" w:cs="Arial"/>
          <w:sz w:val="22"/>
          <w:szCs w:val="22"/>
        </w:rPr>
        <w:t>Propiciar en els alumnes, mitjançant els seus representants i en la mesura de les seves responsabilitats, el coneixement  del PEC, Normes d’Organització i Funcionament del Centre (NOFC) i el Pla Anual i  la participació en el seu desenvolupament.</w:t>
      </w:r>
    </w:p>
    <w:p w:rsidR="00B644E4" w:rsidRPr="00C251EB" w:rsidRDefault="00B644E4" w:rsidP="00B644E4">
      <w:pPr>
        <w:numPr>
          <w:ilvl w:val="0"/>
          <w:numId w:val="14"/>
        </w:numPr>
        <w:spacing w:line="360" w:lineRule="auto"/>
        <w:jc w:val="both"/>
        <w:rPr>
          <w:rFonts w:ascii="Arial" w:hAnsi="Arial" w:cs="Arial"/>
          <w:color w:val="800000"/>
          <w:sz w:val="22"/>
          <w:szCs w:val="22"/>
        </w:rPr>
      </w:pPr>
      <w:r w:rsidRPr="00C251EB">
        <w:rPr>
          <w:rFonts w:ascii="Arial" w:hAnsi="Arial" w:cs="Arial"/>
          <w:sz w:val="22"/>
          <w:szCs w:val="22"/>
        </w:rPr>
        <w:t>Consolidar en l’Escola una estructura organitzativa que planifiqui, impulsi i s</w:t>
      </w:r>
      <w:r w:rsidRPr="0040334B">
        <w:rPr>
          <w:rFonts w:ascii="Arial" w:hAnsi="Arial" w:cs="Arial"/>
          <w:sz w:val="22"/>
          <w:szCs w:val="22"/>
        </w:rPr>
        <w:t>egueixi les estratègies de qualitat</w:t>
      </w:r>
      <w:r w:rsidR="00760F40" w:rsidRPr="0040334B">
        <w:rPr>
          <w:rFonts w:ascii="Arial" w:hAnsi="Arial" w:cs="Arial"/>
          <w:sz w:val="22"/>
          <w:szCs w:val="22"/>
        </w:rPr>
        <w:t xml:space="preserve"> i sostenibilitat</w:t>
      </w:r>
      <w:r w:rsidRPr="0040334B">
        <w:rPr>
          <w:rFonts w:ascii="Arial" w:hAnsi="Arial" w:cs="Arial"/>
          <w:sz w:val="22"/>
          <w:szCs w:val="22"/>
        </w:rPr>
        <w:t>.</w:t>
      </w:r>
    </w:p>
    <w:p w:rsidR="0031005E" w:rsidRPr="00C251EB" w:rsidRDefault="0031005E" w:rsidP="00B644E4">
      <w:pPr>
        <w:jc w:val="both"/>
        <w:rPr>
          <w:rFonts w:ascii="Arial" w:hAnsi="Arial" w:cs="Arial"/>
          <w:color w:val="800000"/>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C251EB"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146620" w:rsidRDefault="00F17FAF" w:rsidP="0031690E">
            <w:pPr>
              <w:pStyle w:val="Ttol1"/>
              <w:rPr>
                <w:rFonts w:ascii="Arial" w:hAnsi="Arial" w:cs="Arial"/>
                <w:b w:val="0"/>
                <w:bCs w:val="0"/>
                <w:color w:val="943634" w:themeColor="accent2" w:themeShade="BF"/>
                <w:sz w:val="28"/>
                <w:szCs w:val="28"/>
              </w:rPr>
            </w:pPr>
            <w:bookmarkStart w:id="21" w:name="_Toc138835280"/>
            <w:r w:rsidRPr="00146620">
              <w:rPr>
                <w:rFonts w:ascii="Arial" w:hAnsi="Arial" w:cs="Arial"/>
                <w:color w:val="943634" w:themeColor="accent2" w:themeShade="BF"/>
                <w:sz w:val="28"/>
                <w:szCs w:val="28"/>
              </w:rPr>
              <w:t>6</w:t>
            </w:r>
            <w:r w:rsidR="00B644E4" w:rsidRPr="00146620">
              <w:rPr>
                <w:rFonts w:ascii="Arial" w:hAnsi="Arial" w:cs="Arial"/>
                <w:color w:val="943634" w:themeColor="accent2" w:themeShade="BF"/>
                <w:sz w:val="28"/>
                <w:szCs w:val="28"/>
              </w:rPr>
              <w:t>. LÍNIES D’ACTUACIÓ DEL CENTRE</w:t>
            </w:r>
            <w:bookmarkEnd w:id="21"/>
          </w:p>
        </w:tc>
      </w:tr>
    </w:tbl>
    <w:p w:rsidR="00B644E4" w:rsidRPr="00C251EB" w:rsidRDefault="00B644E4" w:rsidP="00B644E4">
      <w:pPr>
        <w:rPr>
          <w:rFonts w:ascii="Arial" w:hAnsi="Arial" w:cs="Arial"/>
          <w:color w:val="800000"/>
          <w:sz w:val="22"/>
          <w:szCs w:val="22"/>
        </w:rPr>
      </w:pPr>
    </w:p>
    <w:p w:rsidR="00B644E4" w:rsidRPr="00C251EB" w:rsidRDefault="00146620" w:rsidP="00F17FAF">
      <w:pPr>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A l’hora de definir les futures actuacions de l’Escola, hem de tenir en compte totes les característiques que poden incidir en els futurs plans d’actuació.</w:t>
      </w:r>
    </w:p>
    <w:p w:rsidR="00B644E4" w:rsidRPr="00C251EB" w:rsidRDefault="00B644E4" w:rsidP="00F17FAF">
      <w:pPr>
        <w:spacing w:line="360" w:lineRule="auto"/>
        <w:jc w:val="both"/>
        <w:rPr>
          <w:rFonts w:ascii="Arial" w:hAnsi="Arial" w:cs="Arial"/>
          <w:sz w:val="22"/>
          <w:szCs w:val="22"/>
        </w:rPr>
      </w:pPr>
    </w:p>
    <w:p w:rsidR="00B644E4" w:rsidRPr="00C251EB" w:rsidRDefault="00B644E4" w:rsidP="00F17FAF">
      <w:pPr>
        <w:numPr>
          <w:ilvl w:val="0"/>
          <w:numId w:val="15"/>
        </w:numPr>
        <w:spacing w:line="360" w:lineRule="auto"/>
        <w:jc w:val="both"/>
        <w:rPr>
          <w:rFonts w:ascii="Arial" w:hAnsi="Arial" w:cs="Arial"/>
          <w:sz w:val="22"/>
          <w:szCs w:val="22"/>
        </w:rPr>
      </w:pPr>
      <w:r w:rsidRPr="00C251EB">
        <w:rPr>
          <w:rFonts w:ascii="Arial" w:hAnsi="Arial" w:cs="Arial"/>
          <w:sz w:val="22"/>
          <w:szCs w:val="22"/>
        </w:rPr>
        <w:t xml:space="preserve">Els objectius i directrius marcats pel Servei de Formació Agrària del </w:t>
      </w:r>
      <w:r w:rsidR="00760F40">
        <w:rPr>
          <w:rFonts w:ascii="Arial" w:hAnsi="Arial" w:cs="Arial"/>
          <w:sz w:val="22"/>
          <w:szCs w:val="22"/>
        </w:rPr>
        <w:t>DACC</w:t>
      </w:r>
      <w:r w:rsidR="00376C93" w:rsidRPr="00C251EB">
        <w:rPr>
          <w:rFonts w:ascii="Arial" w:hAnsi="Arial" w:cs="Arial"/>
          <w:sz w:val="22"/>
          <w:szCs w:val="22"/>
        </w:rPr>
        <w:t>.</w:t>
      </w:r>
      <w:r w:rsidR="00E353B6" w:rsidRPr="00C251EB">
        <w:rPr>
          <w:rFonts w:ascii="Arial" w:hAnsi="Arial" w:cs="Arial"/>
          <w:sz w:val="22"/>
          <w:szCs w:val="22"/>
        </w:rPr>
        <w:t xml:space="preserve"> En</w:t>
      </w:r>
      <w:r w:rsidR="0031005E">
        <w:rPr>
          <w:rFonts w:ascii="Arial" w:hAnsi="Arial" w:cs="Arial"/>
          <w:sz w:val="22"/>
          <w:szCs w:val="22"/>
        </w:rPr>
        <w:t xml:space="preserve"> aquesta sentit, durant l’inici del curs </w:t>
      </w:r>
      <w:r w:rsidR="00E353B6" w:rsidRPr="00C251EB">
        <w:rPr>
          <w:rFonts w:ascii="Arial" w:hAnsi="Arial" w:cs="Arial"/>
          <w:sz w:val="22"/>
          <w:szCs w:val="22"/>
        </w:rPr>
        <w:t>201</w:t>
      </w:r>
      <w:r w:rsidR="0031005E">
        <w:rPr>
          <w:rFonts w:ascii="Arial" w:hAnsi="Arial" w:cs="Arial"/>
          <w:sz w:val="22"/>
          <w:szCs w:val="22"/>
        </w:rPr>
        <w:t xml:space="preserve">8-2019 es va treballar en diferents reunions amb el professorat del centre a </w:t>
      </w:r>
      <w:r w:rsidR="00E353B6" w:rsidRPr="00C251EB">
        <w:rPr>
          <w:rFonts w:ascii="Arial" w:hAnsi="Arial" w:cs="Arial"/>
          <w:sz w:val="22"/>
          <w:szCs w:val="22"/>
        </w:rPr>
        <w:t xml:space="preserve"> </w:t>
      </w:r>
      <w:r w:rsidR="0031005E">
        <w:rPr>
          <w:rFonts w:ascii="Arial" w:hAnsi="Arial" w:cs="Arial"/>
          <w:sz w:val="22"/>
          <w:szCs w:val="22"/>
        </w:rPr>
        <w:t xml:space="preserve">realitzar </w:t>
      </w:r>
      <w:r w:rsidR="00E353B6" w:rsidRPr="00C251EB">
        <w:rPr>
          <w:rFonts w:ascii="Arial" w:hAnsi="Arial" w:cs="Arial"/>
          <w:sz w:val="22"/>
          <w:szCs w:val="22"/>
        </w:rPr>
        <w:t>un Pla Es</w:t>
      </w:r>
      <w:r w:rsidR="00760F40">
        <w:rPr>
          <w:rFonts w:ascii="Arial" w:hAnsi="Arial" w:cs="Arial"/>
          <w:sz w:val="22"/>
          <w:szCs w:val="22"/>
        </w:rPr>
        <w:t>tratègic per a quatre anys (2023-2027</w:t>
      </w:r>
      <w:r w:rsidR="0031005E">
        <w:rPr>
          <w:rFonts w:ascii="Arial" w:hAnsi="Arial" w:cs="Arial"/>
          <w:sz w:val="22"/>
          <w:szCs w:val="22"/>
        </w:rPr>
        <w:t xml:space="preserve">) sempre </w:t>
      </w:r>
      <w:r w:rsidR="00760F40">
        <w:rPr>
          <w:rFonts w:ascii="Arial" w:hAnsi="Arial" w:cs="Arial"/>
          <w:sz w:val="22"/>
          <w:szCs w:val="22"/>
        </w:rPr>
        <w:t>seguint les indicacions del DACC</w:t>
      </w:r>
      <w:r w:rsidR="0031005E">
        <w:rPr>
          <w:rFonts w:ascii="Arial" w:hAnsi="Arial" w:cs="Arial"/>
          <w:sz w:val="22"/>
          <w:szCs w:val="22"/>
        </w:rPr>
        <w:t>.</w:t>
      </w:r>
      <w:r w:rsidR="00E353B6" w:rsidRPr="00C251EB">
        <w:rPr>
          <w:rFonts w:ascii="Arial" w:hAnsi="Arial" w:cs="Arial"/>
          <w:sz w:val="22"/>
          <w:szCs w:val="22"/>
        </w:rPr>
        <w:t xml:space="preserve"> </w:t>
      </w:r>
      <w:r w:rsidR="0031005E">
        <w:rPr>
          <w:rFonts w:ascii="Arial" w:hAnsi="Arial" w:cs="Arial"/>
          <w:sz w:val="22"/>
          <w:szCs w:val="22"/>
        </w:rPr>
        <w:t>Aquest Pla Estratègic</w:t>
      </w:r>
      <w:r w:rsidR="00E353B6" w:rsidRPr="00C251EB">
        <w:rPr>
          <w:rFonts w:ascii="Arial" w:hAnsi="Arial" w:cs="Arial"/>
          <w:sz w:val="22"/>
          <w:szCs w:val="22"/>
        </w:rPr>
        <w:t xml:space="preserve"> recull una perspectiva de futur de l’escola, i concreta com projectar aquests objectius en un termini de quatre anys.</w:t>
      </w:r>
    </w:p>
    <w:p w:rsidR="00B644E4" w:rsidRPr="00C251EB" w:rsidRDefault="00B644E4" w:rsidP="00F17FAF">
      <w:pPr>
        <w:numPr>
          <w:ilvl w:val="0"/>
          <w:numId w:val="15"/>
        </w:numPr>
        <w:spacing w:line="360" w:lineRule="auto"/>
        <w:jc w:val="both"/>
        <w:rPr>
          <w:rFonts w:ascii="Arial" w:hAnsi="Arial" w:cs="Arial"/>
          <w:sz w:val="22"/>
          <w:szCs w:val="22"/>
        </w:rPr>
      </w:pPr>
      <w:r w:rsidRPr="00C251EB">
        <w:rPr>
          <w:rFonts w:ascii="Arial" w:hAnsi="Arial" w:cs="Arial"/>
          <w:sz w:val="22"/>
          <w:szCs w:val="22"/>
        </w:rPr>
        <w:t>L’entorn socioeconòmic que envolta l’Escola</w:t>
      </w:r>
      <w:r w:rsidR="00146620">
        <w:rPr>
          <w:rFonts w:ascii="Arial" w:hAnsi="Arial" w:cs="Arial"/>
          <w:sz w:val="22"/>
          <w:szCs w:val="22"/>
        </w:rPr>
        <w:t>.</w:t>
      </w:r>
    </w:p>
    <w:p w:rsidR="00B644E4" w:rsidRPr="00C251EB" w:rsidRDefault="00B644E4" w:rsidP="00F17FAF">
      <w:pPr>
        <w:numPr>
          <w:ilvl w:val="0"/>
          <w:numId w:val="15"/>
        </w:numPr>
        <w:spacing w:line="360" w:lineRule="auto"/>
        <w:jc w:val="both"/>
        <w:rPr>
          <w:rFonts w:ascii="Arial" w:hAnsi="Arial" w:cs="Arial"/>
          <w:sz w:val="22"/>
          <w:szCs w:val="22"/>
        </w:rPr>
      </w:pPr>
      <w:r w:rsidRPr="00C251EB">
        <w:rPr>
          <w:rFonts w:ascii="Arial" w:hAnsi="Arial" w:cs="Arial"/>
          <w:sz w:val="22"/>
          <w:szCs w:val="22"/>
        </w:rPr>
        <w:t>Les possibilitats globals d’actuació de l’Escola</w:t>
      </w:r>
      <w:r w:rsidR="00146620">
        <w:rPr>
          <w:rFonts w:ascii="Arial" w:hAnsi="Arial" w:cs="Arial"/>
          <w:sz w:val="22"/>
          <w:szCs w:val="22"/>
        </w:rPr>
        <w:t>.</w:t>
      </w:r>
    </w:p>
    <w:p w:rsidR="00146620" w:rsidRDefault="00146620" w:rsidP="00F17FAF">
      <w:pPr>
        <w:spacing w:line="360" w:lineRule="auto"/>
        <w:jc w:val="both"/>
        <w:rPr>
          <w:rFonts w:ascii="Arial" w:hAnsi="Arial" w:cs="Arial"/>
          <w:sz w:val="22"/>
          <w:szCs w:val="22"/>
        </w:rPr>
      </w:pPr>
    </w:p>
    <w:p w:rsidR="00F17FAF" w:rsidRPr="00C251EB" w:rsidRDefault="00146620" w:rsidP="00F17FAF">
      <w:pPr>
        <w:spacing w:line="360" w:lineRule="auto"/>
        <w:jc w:val="both"/>
        <w:rPr>
          <w:rFonts w:ascii="Arial" w:hAnsi="Arial" w:cs="Arial"/>
          <w:sz w:val="22"/>
          <w:szCs w:val="22"/>
        </w:rPr>
      </w:pPr>
      <w:r>
        <w:rPr>
          <w:rFonts w:ascii="Arial" w:hAnsi="Arial" w:cs="Arial"/>
          <w:sz w:val="22"/>
          <w:szCs w:val="22"/>
        </w:rPr>
        <w:tab/>
      </w:r>
      <w:r w:rsidR="00E353B6" w:rsidRPr="00C251EB">
        <w:rPr>
          <w:rFonts w:ascii="Arial" w:hAnsi="Arial" w:cs="Arial"/>
          <w:sz w:val="22"/>
          <w:szCs w:val="22"/>
        </w:rPr>
        <w:t>Basant-se amb tot això</w:t>
      </w:r>
      <w:r w:rsidR="00F17FAF" w:rsidRPr="00C251EB">
        <w:rPr>
          <w:rFonts w:ascii="Arial" w:hAnsi="Arial" w:cs="Arial"/>
          <w:sz w:val="22"/>
          <w:szCs w:val="22"/>
        </w:rPr>
        <w:t xml:space="preserve">, cada any l’Escola elabora una Pla Anual amb uns objectius estratègics per al curs corresponent. </w:t>
      </w:r>
    </w:p>
    <w:p w:rsidR="00B644E4" w:rsidRPr="00C251EB" w:rsidRDefault="00146620" w:rsidP="00F17FAF">
      <w:pPr>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A partir d’aquí definim aquestes línies d’actuació:</w:t>
      </w:r>
    </w:p>
    <w:p w:rsidR="00B644E4" w:rsidRPr="00C251EB" w:rsidRDefault="00F17FAF" w:rsidP="0031690E">
      <w:pPr>
        <w:pStyle w:val="Ttol2"/>
        <w:rPr>
          <w:rFonts w:ascii="Arial" w:hAnsi="Arial" w:cs="Arial"/>
          <w:b w:val="0"/>
          <w:sz w:val="22"/>
          <w:szCs w:val="22"/>
        </w:rPr>
      </w:pPr>
      <w:bookmarkStart w:id="22" w:name="_Toc138835281"/>
      <w:r w:rsidRPr="00C251EB">
        <w:rPr>
          <w:rFonts w:ascii="Arial" w:hAnsi="Arial" w:cs="Arial"/>
          <w:sz w:val="22"/>
          <w:szCs w:val="22"/>
        </w:rPr>
        <w:t>6</w:t>
      </w:r>
      <w:r w:rsidR="00B644E4" w:rsidRPr="00C251EB">
        <w:rPr>
          <w:rFonts w:ascii="Arial" w:hAnsi="Arial" w:cs="Arial"/>
          <w:sz w:val="22"/>
          <w:szCs w:val="22"/>
        </w:rPr>
        <w:t>.1. Línies d’actuació en l’àmbit de la formació reglada</w:t>
      </w:r>
      <w:bookmarkEnd w:id="22"/>
      <w:r w:rsidR="00B644E4" w:rsidRPr="00C251EB">
        <w:rPr>
          <w:rFonts w:ascii="Arial" w:hAnsi="Arial" w:cs="Arial"/>
          <w:sz w:val="22"/>
          <w:szCs w:val="22"/>
        </w:rPr>
        <w:t xml:space="preserve"> </w:t>
      </w:r>
    </w:p>
    <w:p w:rsidR="00B644E4" w:rsidRPr="00C251EB" w:rsidRDefault="00FA7467" w:rsidP="0031690E">
      <w:pPr>
        <w:pStyle w:val="Ttol3"/>
        <w:rPr>
          <w:rFonts w:ascii="Arial" w:hAnsi="Arial" w:cs="Arial"/>
          <w:b w:val="0"/>
          <w:sz w:val="22"/>
          <w:szCs w:val="22"/>
        </w:rPr>
      </w:pPr>
      <w:bookmarkStart w:id="23" w:name="_Toc138835282"/>
      <w:r w:rsidRPr="00C251EB">
        <w:rPr>
          <w:rFonts w:ascii="Arial" w:hAnsi="Arial" w:cs="Arial"/>
          <w:sz w:val="22"/>
          <w:szCs w:val="22"/>
        </w:rPr>
        <w:t>6</w:t>
      </w:r>
      <w:r w:rsidR="00B644E4" w:rsidRPr="00C251EB">
        <w:rPr>
          <w:rFonts w:ascii="Arial" w:hAnsi="Arial" w:cs="Arial"/>
          <w:sz w:val="22"/>
          <w:szCs w:val="22"/>
        </w:rPr>
        <w:t>.1.1. Impartint els cicles LOE que o</w:t>
      </w:r>
      <w:r w:rsidR="00F17FAF" w:rsidRPr="00C251EB">
        <w:rPr>
          <w:rFonts w:ascii="Arial" w:hAnsi="Arial" w:cs="Arial"/>
          <w:sz w:val="22"/>
          <w:szCs w:val="22"/>
        </w:rPr>
        <w:t xml:space="preserve">ferim en l’actualitat </w:t>
      </w:r>
      <w:r w:rsidR="00B644E4" w:rsidRPr="00C251EB">
        <w:rPr>
          <w:rFonts w:ascii="Arial" w:hAnsi="Arial" w:cs="Arial"/>
          <w:sz w:val="22"/>
          <w:szCs w:val="22"/>
        </w:rPr>
        <w:t xml:space="preserve">i adaptar la nostra oferta segons </w:t>
      </w:r>
      <w:r w:rsidR="00F17FAF" w:rsidRPr="00C251EB">
        <w:rPr>
          <w:rFonts w:ascii="Arial" w:hAnsi="Arial" w:cs="Arial"/>
          <w:sz w:val="22"/>
          <w:szCs w:val="22"/>
        </w:rPr>
        <w:t>la demanda del sector</w:t>
      </w:r>
      <w:r w:rsidR="00B644E4" w:rsidRPr="00C251EB">
        <w:rPr>
          <w:rFonts w:ascii="Arial" w:hAnsi="Arial" w:cs="Arial"/>
          <w:sz w:val="22"/>
          <w:szCs w:val="22"/>
        </w:rPr>
        <w:t>:</w:t>
      </w:r>
      <w:bookmarkEnd w:id="23"/>
    </w:p>
    <w:p w:rsidR="00B644E4" w:rsidRPr="00C251EB" w:rsidRDefault="00B644E4" w:rsidP="00B644E4">
      <w:pPr>
        <w:spacing w:line="360" w:lineRule="auto"/>
        <w:rPr>
          <w:rFonts w:ascii="Arial" w:hAnsi="Arial" w:cs="Arial"/>
          <w:sz w:val="22"/>
          <w:szCs w:val="22"/>
        </w:rPr>
      </w:pPr>
    </w:p>
    <w:p w:rsidR="00B644E4" w:rsidRDefault="00B644E4" w:rsidP="00B644E4">
      <w:pPr>
        <w:numPr>
          <w:ilvl w:val="0"/>
          <w:numId w:val="16"/>
        </w:numPr>
        <w:spacing w:line="360" w:lineRule="auto"/>
        <w:rPr>
          <w:rFonts w:ascii="Arial" w:hAnsi="Arial" w:cs="Arial"/>
          <w:sz w:val="22"/>
          <w:szCs w:val="22"/>
        </w:rPr>
      </w:pPr>
      <w:r w:rsidRPr="00C251EB">
        <w:rPr>
          <w:rFonts w:ascii="Arial" w:hAnsi="Arial" w:cs="Arial"/>
          <w:sz w:val="22"/>
          <w:szCs w:val="22"/>
        </w:rPr>
        <w:t>CFGS de “Paisatgisme i Medi Rural”</w:t>
      </w:r>
    </w:p>
    <w:p w:rsidR="00F709FE" w:rsidRPr="00C251EB" w:rsidRDefault="00F709FE" w:rsidP="00B644E4">
      <w:pPr>
        <w:numPr>
          <w:ilvl w:val="0"/>
          <w:numId w:val="16"/>
        </w:numPr>
        <w:spacing w:line="360" w:lineRule="auto"/>
        <w:rPr>
          <w:rFonts w:ascii="Arial" w:hAnsi="Arial" w:cs="Arial"/>
          <w:sz w:val="22"/>
          <w:szCs w:val="22"/>
        </w:rPr>
      </w:pPr>
      <w:r>
        <w:rPr>
          <w:rFonts w:ascii="Arial" w:hAnsi="Arial" w:cs="Arial"/>
          <w:sz w:val="22"/>
          <w:szCs w:val="22"/>
        </w:rPr>
        <w:t>CFGM de “Producció Agroecològica”</w:t>
      </w:r>
    </w:p>
    <w:p w:rsidR="00B644E4" w:rsidRDefault="00B644E4" w:rsidP="00B644E4">
      <w:pPr>
        <w:rPr>
          <w:rFonts w:ascii="Arial" w:hAnsi="Arial" w:cs="Arial"/>
          <w:sz w:val="22"/>
          <w:szCs w:val="22"/>
        </w:rPr>
      </w:pPr>
    </w:p>
    <w:p w:rsidR="00D151B7" w:rsidRPr="00C251EB" w:rsidRDefault="00D151B7" w:rsidP="0031690E">
      <w:pPr>
        <w:pStyle w:val="Ttol3"/>
        <w:rPr>
          <w:rFonts w:ascii="Arial" w:hAnsi="Arial" w:cs="Arial"/>
          <w:b w:val="0"/>
          <w:sz w:val="22"/>
          <w:szCs w:val="22"/>
        </w:rPr>
      </w:pPr>
      <w:bookmarkStart w:id="24" w:name="_Toc138835283"/>
      <w:r w:rsidRPr="00C251EB">
        <w:rPr>
          <w:rFonts w:ascii="Arial" w:hAnsi="Arial" w:cs="Arial"/>
          <w:sz w:val="22"/>
          <w:szCs w:val="22"/>
        </w:rPr>
        <w:t>6.1.2. Millora dels resultats acadèmics de l’alumnat</w:t>
      </w:r>
      <w:bookmarkEnd w:id="24"/>
    </w:p>
    <w:p w:rsidR="00D151B7" w:rsidRPr="00C251EB" w:rsidRDefault="00146620" w:rsidP="00D151B7">
      <w:pPr>
        <w:spacing w:line="360" w:lineRule="auto"/>
        <w:jc w:val="both"/>
        <w:rPr>
          <w:rFonts w:ascii="Arial" w:hAnsi="Arial" w:cs="Arial"/>
          <w:sz w:val="22"/>
          <w:szCs w:val="22"/>
        </w:rPr>
      </w:pPr>
      <w:r>
        <w:rPr>
          <w:rFonts w:ascii="Arial" w:hAnsi="Arial" w:cs="Arial"/>
          <w:sz w:val="22"/>
          <w:szCs w:val="22"/>
        </w:rPr>
        <w:tab/>
      </w:r>
      <w:r w:rsidR="00D151B7" w:rsidRPr="00C251EB">
        <w:rPr>
          <w:rFonts w:ascii="Arial" w:hAnsi="Arial" w:cs="Arial"/>
          <w:sz w:val="22"/>
          <w:szCs w:val="22"/>
        </w:rPr>
        <w:t xml:space="preserve">Mitjançant les diverses estratègies descrites al Pla Estratègic es busca igualar o millorar els resultats marcats per al final del període. En aquest sentit es treballa de manera coordinada amb el servei d’Inspecció de la delegació d’ensenyament, mitjançant l’AVAC </w:t>
      </w:r>
      <w:r w:rsidR="00E353B6" w:rsidRPr="00C251EB">
        <w:rPr>
          <w:rFonts w:ascii="Arial" w:hAnsi="Arial" w:cs="Arial"/>
          <w:sz w:val="22"/>
          <w:szCs w:val="22"/>
        </w:rPr>
        <w:t xml:space="preserve">(avaluació de centres) </w:t>
      </w:r>
      <w:r w:rsidR="00D151B7" w:rsidRPr="00C251EB">
        <w:rPr>
          <w:rFonts w:ascii="Arial" w:hAnsi="Arial" w:cs="Arial"/>
          <w:sz w:val="22"/>
          <w:szCs w:val="22"/>
        </w:rPr>
        <w:t>anual.</w:t>
      </w:r>
    </w:p>
    <w:p w:rsidR="00F709FE" w:rsidRPr="00C251EB" w:rsidRDefault="00F709FE" w:rsidP="00D151B7">
      <w:pPr>
        <w:spacing w:line="360" w:lineRule="auto"/>
        <w:jc w:val="both"/>
        <w:rPr>
          <w:rFonts w:ascii="Arial" w:hAnsi="Arial" w:cs="Arial"/>
          <w:sz w:val="22"/>
          <w:szCs w:val="22"/>
        </w:rPr>
      </w:pPr>
    </w:p>
    <w:p w:rsidR="00A47B4F" w:rsidRPr="00C251EB" w:rsidRDefault="00A47B4F" w:rsidP="00A47B4F">
      <w:pPr>
        <w:rPr>
          <w:rFonts w:ascii="Arial" w:hAnsi="Arial" w:cs="Arial"/>
          <w:sz w:val="22"/>
          <w:szCs w:val="22"/>
          <w:u w:val="single"/>
        </w:rPr>
      </w:pPr>
      <w:r w:rsidRPr="00C251EB">
        <w:rPr>
          <w:rFonts w:ascii="Arial" w:hAnsi="Arial" w:cs="Arial"/>
          <w:sz w:val="22"/>
          <w:szCs w:val="22"/>
          <w:u w:val="single"/>
        </w:rPr>
        <w:t>Indicadors/Avaluació interna del centre</w:t>
      </w:r>
    </w:p>
    <w:p w:rsidR="00A47B4F" w:rsidRPr="00C251EB" w:rsidRDefault="00A47B4F" w:rsidP="00A47B4F">
      <w:pPr>
        <w:rPr>
          <w:rFonts w:ascii="Arial" w:hAnsi="Arial" w:cs="Arial"/>
          <w:sz w:val="22"/>
          <w:szCs w:val="22"/>
          <w:u w:val="single"/>
        </w:rPr>
      </w:pPr>
    </w:p>
    <w:p w:rsidR="00A47B4F" w:rsidRPr="00C251EB" w:rsidRDefault="00146620" w:rsidP="00146620">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b/>
      </w:r>
      <w:r w:rsidR="00A47B4F" w:rsidRPr="00C251EB">
        <w:rPr>
          <w:rFonts w:ascii="Arial" w:eastAsia="Calibri" w:hAnsi="Arial" w:cs="Arial"/>
          <w:sz w:val="22"/>
          <w:szCs w:val="22"/>
          <w:lang w:eastAsia="en-US"/>
        </w:rPr>
        <w:t>Com a centre cert</w:t>
      </w:r>
      <w:r w:rsidR="004102BB" w:rsidRPr="00C251EB">
        <w:rPr>
          <w:rFonts w:ascii="Arial" w:eastAsia="Calibri" w:hAnsi="Arial" w:cs="Arial"/>
          <w:sz w:val="22"/>
          <w:szCs w:val="22"/>
          <w:lang w:eastAsia="en-US"/>
        </w:rPr>
        <w:t>ificat en la norma ISO 9001</w:t>
      </w:r>
      <w:r w:rsidR="00A47B4F" w:rsidRPr="00C251EB">
        <w:rPr>
          <w:rFonts w:ascii="Arial" w:eastAsia="Calibri" w:hAnsi="Arial" w:cs="Arial"/>
          <w:sz w:val="22"/>
          <w:szCs w:val="22"/>
          <w:lang w:eastAsia="en-US"/>
        </w:rPr>
        <w:t xml:space="preserve">, l’Escola Agrària d’Amposta </w:t>
      </w:r>
      <w:r w:rsidR="00F709FE">
        <w:rPr>
          <w:rFonts w:ascii="Arial" w:eastAsia="Calibri" w:hAnsi="Arial" w:cs="Arial"/>
          <w:sz w:val="22"/>
          <w:szCs w:val="22"/>
          <w:lang w:eastAsia="en-US"/>
        </w:rPr>
        <w:t>realitza dues</w:t>
      </w:r>
      <w:r w:rsidR="00A47B4F" w:rsidRPr="00C251EB">
        <w:rPr>
          <w:rFonts w:ascii="Arial" w:eastAsia="Calibri" w:hAnsi="Arial" w:cs="Arial"/>
          <w:sz w:val="22"/>
          <w:szCs w:val="22"/>
          <w:lang w:eastAsia="en-US"/>
        </w:rPr>
        <w:t xml:space="preserve"> auditories anuals –una d’interna i l’altra d’externa- que avalen el compliment d’aquesta norma.</w:t>
      </w:r>
      <w:r w:rsidR="00760F40">
        <w:rPr>
          <w:rFonts w:ascii="Arial" w:eastAsia="Calibri" w:hAnsi="Arial" w:cs="Arial"/>
          <w:sz w:val="22"/>
          <w:szCs w:val="22"/>
          <w:lang w:eastAsia="en-US"/>
        </w:rPr>
        <w:t xml:space="preserve"> Durant aquest 2023 també es realitzarà la certificació amb la norma ISO 14001.</w:t>
      </w:r>
    </w:p>
    <w:p w:rsidR="009228F9" w:rsidRDefault="00146620" w:rsidP="00146620">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ab/>
      </w:r>
      <w:r w:rsidR="009228F9">
        <w:rPr>
          <w:rFonts w:ascii="Arial" w:eastAsia="Calibri" w:hAnsi="Arial" w:cs="Arial"/>
          <w:sz w:val="22"/>
          <w:szCs w:val="22"/>
          <w:lang w:eastAsia="en-US"/>
        </w:rPr>
        <w:t>Dos cops</w:t>
      </w:r>
      <w:r w:rsidR="00D30455" w:rsidRPr="00D30455">
        <w:rPr>
          <w:rFonts w:ascii="Arial" w:eastAsia="Calibri" w:hAnsi="Arial" w:cs="Arial"/>
          <w:sz w:val="22"/>
          <w:szCs w:val="22"/>
          <w:lang w:eastAsia="en-US"/>
        </w:rPr>
        <w:t xml:space="preserve"> a l’any</w:t>
      </w:r>
      <w:r w:rsidR="00A47B4F" w:rsidRPr="00C251EB">
        <w:rPr>
          <w:rFonts w:ascii="Arial" w:eastAsia="Calibri" w:hAnsi="Arial" w:cs="Arial"/>
          <w:sz w:val="22"/>
          <w:szCs w:val="22"/>
          <w:lang w:eastAsia="en-US"/>
        </w:rPr>
        <w:t>, la direcció revisa tot el sistema de gestió</w:t>
      </w:r>
      <w:r w:rsidR="00760F40">
        <w:rPr>
          <w:rFonts w:ascii="Arial" w:eastAsia="Calibri" w:hAnsi="Arial" w:cs="Arial"/>
          <w:sz w:val="22"/>
          <w:szCs w:val="22"/>
          <w:lang w:eastAsia="en-US"/>
        </w:rPr>
        <w:t xml:space="preserve"> integrada</w:t>
      </w:r>
      <w:r w:rsidR="00A47B4F" w:rsidRPr="00C251EB">
        <w:rPr>
          <w:rFonts w:ascii="Arial" w:eastAsia="Calibri" w:hAnsi="Arial" w:cs="Arial"/>
          <w:sz w:val="22"/>
          <w:szCs w:val="22"/>
          <w:lang w:eastAsia="en-US"/>
        </w:rPr>
        <w:t>, d’aquesta manera es valoren els resultats obtinguts anualment en cada procés i les millores que caldria implantar. Els responsables dels processos informen dels indicadors, de si els resultats estan dins dels criteris d’acceptació, i proposen canvis per a la millora.</w:t>
      </w:r>
      <w:r w:rsidR="00D30455">
        <w:rPr>
          <w:rFonts w:ascii="Arial" w:eastAsia="Calibri" w:hAnsi="Arial" w:cs="Arial"/>
          <w:sz w:val="22"/>
          <w:szCs w:val="22"/>
          <w:lang w:eastAsia="en-US"/>
        </w:rPr>
        <w:t xml:space="preserve"> </w:t>
      </w:r>
    </w:p>
    <w:p w:rsidR="00D30455" w:rsidRPr="0040334B" w:rsidRDefault="00D30455" w:rsidP="009228F9">
      <w:pPr>
        <w:spacing w:line="360" w:lineRule="auto"/>
        <w:ind w:firstLine="708"/>
        <w:jc w:val="both"/>
        <w:rPr>
          <w:rFonts w:ascii="Arial" w:eastAsia="Calibri" w:hAnsi="Arial" w:cs="Arial"/>
          <w:sz w:val="22"/>
          <w:szCs w:val="22"/>
          <w:lang w:eastAsia="en-US"/>
        </w:rPr>
      </w:pPr>
      <w:r>
        <w:rPr>
          <w:rFonts w:ascii="Arial" w:eastAsia="Calibri" w:hAnsi="Arial" w:cs="Arial"/>
          <w:sz w:val="22"/>
          <w:szCs w:val="22"/>
          <w:lang w:eastAsia="en-US"/>
        </w:rPr>
        <w:t>Per a realitzar aquesta revisió, es realitzen dues</w:t>
      </w:r>
      <w:r w:rsidR="00760F40">
        <w:rPr>
          <w:rFonts w:ascii="Arial" w:eastAsia="Calibri" w:hAnsi="Arial" w:cs="Arial"/>
          <w:sz w:val="22"/>
          <w:szCs w:val="22"/>
          <w:lang w:eastAsia="en-US"/>
        </w:rPr>
        <w:t xml:space="preserve"> sessions a l’any, una al febrer-març </w:t>
      </w:r>
      <w:r>
        <w:rPr>
          <w:rFonts w:ascii="Arial" w:eastAsia="Calibri" w:hAnsi="Arial" w:cs="Arial"/>
          <w:sz w:val="22"/>
          <w:szCs w:val="22"/>
          <w:lang w:eastAsia="en-US"/>
        </w:rPr>
        <w:t>per revisar tots aquells processos que es regeixen per l’any natural</w:t>
      </w:r>
      <w:r w:rsidR="00760F40">
        <w:rPr>
          <w:rFonts w:ascii="Arial" w:eastAsia="Calibri" w:hAnsi="Arial" w:cs="Arial"/>
          <w:sz w:val="22"/>
          <w:szCs w:val="22"/>
          <w:lang w:eastAsia="en-US"/>
        </w:rPr>
        <w:t xml:space="preserve"> i indicadors trimestrals</w:t>
      </w:r>
      <w:r w:rsidR="009228F9">
        <w:rPr>
          <w:rFonts w:ascii="Arial" w:eastAsia="Calibri" w:hAnsi="Arial" w:cs="Arial"/>
          <w:sz w:val="22"/>
          <w:szCs w:val="22"/>
          <w:lang w:eastAsia="en-US"/>
        </w:rPr>
        <w:t>,</w:t>
      </w:r>
      <w:r>
        <w:rPr>
          <w:rFonts w:ascii="Arial" w:eastAsia="Calibri" w:hAnsi="Arial" w:cs="Arial"/>
          <w:sz w:val="22"/>
          <w:szCs w:val="22"/>
          <w:lang w:eastAsia="en-US"/>
        </w:rPr>
        <w:t xml:space="preserve"> i la </w:t>
      </w:r>
      <w:r w:rsidRPr="0040334B">
        <w:rPr>
          <w:rFonts w:ascii="Arial" w:eastAsia="Calibri" w:hAnsi="Arial" w:cs="Arial"/>
          <w:sz w:val="22"/>
          <w:szCs w:val="22"/>
          <w:lang w:eastAsia="en-US"/>
        </w:rPr>
        <w:t>segona sessió al juliol per aquells processos que duren un curs escolar.</w:t>
      </w:r>
    </w:p>
    <w:p w:rsidR="00A47B4F" w:rsidRPr="00C251EB" w:rsidRDefault="00146620" w:rsidP="00A47B4F">
      <w:pPr>
        <w:spacing w:after="200" w:line="360" w:lineRule="auto"/>
        <w:jc w:val="both"/>
        <w:rPr>
          <w:rFonts w:ascii="Arial" w:eastAsia="Calibri" w:hAnsi="Arial" w:cs="Arial"/>
          <w:sz w:val="22"/>
          <w:szCs w:val="22"/>
          <w:lang w:eastAsia="en-US"/>
        </w:rPr>
      </w:pPr>
      <w:r w:rsidRPr="0040334B">
        <w:rPr>
          <w:rFonts w:ascii="Arial" w:eastAsia="Calibri" w:hAnsi="Arial" w:cs="Arial"/>
          <w:sz w:val="22"/>
          <w:szCs w:val="22"/>
          <w:lang w:eastAsia="en-US"/>
        </w:rPr>
        <w:tab/>
      </w:r>
      <w:r w:rsidR="00A47B4F" w:rsidRPr="0040334B">
        <w:rPr>
          <w:rFonts w:ascii="Arial" w:eastAsia="Calibri" w:hAnsi="Arial" w:cs="Arial"/>
          <w:sz w:val="22"/>
          <w:szCs w:val="22"/>
          <w:lang w:eastAsia="en-US"/>
        </w:rPr>
        <w:t xml:space="preserve">En la documentació de cada procés hi ha les fitxes dels indicadors, i també es disposa del Manual d’Indicadors de la Qualitat </w:t>
      </w:r>
      <w:r w:rsidR="00211D73" w:rsidRPr="0040334B">
        <w:rPr>
          <w:rFonts w:ascii="Arial" w:eastAsia="Calibri" w:hAnsi="Arial" w:cs="Arial"/>
          <w:sz w:val="22"/>
          <w:szCs w:val="22"/>
          <w:lang w:eastAsia="en-US"/>
        </w:rPr>
        <w:t xml:space="preserve">i Medi Ambient </w:t>
      </w:r>
      <w:r w:rsidR="00A47B4F" w:rsidRPr="0040334B">
        <w:rPr>
          <w:rFonts w:ascii="Arial" w:eastAsia="Calibri" w:hAnsi="Arial" w:cs="Arial"/>
          <w:sz w:val="22"/>
          <w:szCs w:val="22"/>
          <w:lang w:eastAsia="en-US"/>
        </w:rPr>
        <w:t>(MIQ), o</w:t>
      </w:r>
      <w:r w:rsidR="00A47B4F" w:rsidRPr="00C251EB">
        <w:rPr>
          <w:rFonts w:ascii="Arial" w:eastAsia="Calibri" w:hAnsi="Arial" w:cs="Arial"/>
          <w:sz w:val="22"/>
          <w:szCs w:val="22"/>
          <w:lang w:eastAsia="en-US"/>
        </w:rPr>
        <w:t>n es recullen les fitxes d’indicadors de tots els processos. L’acta anual de la revisió per la direcció (reg.acta_RxD_any) conté una taula amb els resultats dels diferents indicadors.</w:t>
      </w:r>
    </w:p>
    <w:p w:rsidR="0068288A" w:rsidRDefault="00146620" w:rsidP="00760F40">
      <w:pPr>
        <w:spacing w:before="240" w:after="200" w:line="360" w:lineRule="auto"/>
        <w:jc w:val="both"/>
        <w:rPr>
          <w:rFonts w:ascii="Arial" w:eastAsia="Calibri" w:hAnsi="Arial" w:cs="Arial"/>
          <w:sz w:val="22"/>
          <w:szCs w:val="22"/>
          <w:lang w:eastAsia="en-US"/>
        </w:rPr>
      </w:pPr>
      <w:r>
        <w:rPr>
          <w:rFonts w:ascii="Arial" w:eastAsia="Calibri" w:hAnsi="Arial" w:cs="Arial"/>
          <w:sz w:val="22"/>
          <w:szCs w:val="22"/>
          <w:lang w:eastAsia="en-US"/>
        </w:rPr>
        <w:tab/>
      </w:r>
    </w:p>
    <w:p w:rsidR="00777E26" w:rsidRPr="00C251EB" w:rsidRDefault="00777E26" w:rsidP="00760F40">
      <w:pPr>
        <w:spacing w:before="240" w:after="200" w:line="360" w:lineRule="auto"/>
        <w:jc w:val="both"/>
        <w:rPr>
          <w:rFonts w:ascii="Arial" w:eastAsia="Calibri" w:hAnsi="Arial" w:cs="Arial"/>
          <w:sz w:val="22"/>
          <w:szCs w:val="22"/>
          <w:lang w:eastAsia="en-US"/>
        </w:rPr>
      </w:pPr>
    </w:p>
    <w:p w:rsidR="00B644E4" w:rsidRPr="00C251EB" w:rsidRDefault="00783C3E" w:rsidP="00F546CA">
      <w:pPr>
        <w:pStyle w:val="Textindependent"/>
        <w:spacing w:after="0" w:line="360" w:lineRule="auto"/>
        <w:ind w:left="57"/>
        <w:jc w:val="both"/>
        <w:outlineLvl w:val="2"/>
        <w:rPr>
          <w:rFonts w:ascii="Arial" w:hAnsi="Arial" w:cs="Arial"/>
          <w:b/>
          <w:sz w:val="22"/>
          <w:szCs w:val="22"/>
        </w:rPr>
      </w:pPr>
      <w:bookmarkStart w:id="25" w:name="_Toc138835284"/>
      <w:r w:rsidRPr="00C251EB">
        <w:rPr>
          <w:rFonts w:ascii="Arial" w:hAnsi="Arial" w:cs="Arial"/>
          <w:b/>
          <w:sz w:val="22"/>
          <w:szCs w:val="22"/>
        </w:rPr>
        <w:t>6.1.3</w:t>
      </w:r>
      <w:r w:rsidR="00B644E4" w:rsidRPr="00C251EB">
        <w:rPr>
          <w:rFonts w:ascii="Arial" w:hAnsi="Arial" w:cs="Arial"/>
          <w:b/>
          <w:sz w:val="22"/>
          <w:szCs w:val="22"/>
        </w:rPr>
        <w:t>. Internacionalització de la formació reglada</w:t>
      </w:r>
      <w:bookmarkEnd w:id="25"/>
    </w:p>
    <w:p w:rsidR="00B644E4" w:rsidRPr="00C251EB" w:rsidRDefault="00146620" w:rsidP="00F546CA">
      <w:pPr>
        <w:pStyle w:val="Textindependent"/>
        <w:spacing w:after="0" w:line="360" w:lineRule="auto"/>
        <w:ind w:left="57"/>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Aquesta és una línia d’actuació que ja portem a terme i que complementa la formació dels alumnes a l’Escola amb la realització d’estades en pràctiques a l’estranger i intercanvis amb altres centres d’àmbit internacional</w:t>
      </w:r>
      <w:r w:rsidR="003A2356" w:rsidRPr="00C251EB">
        <w:rPr>
          <w:rFonts w:ascii="Arial" w:hAnsi="Arial" w:cs="Arial"/>
          <w:sz w:val="22"/>
          <w:szCs w:val="22"/>
        </w:rPr>
        <w:t>.</w:t>
      </w:r>
    </w:p>
    <w:p w:rsidR="00FA43CA" w:rsidRDefault="000E31B2" w:rsidP="0068288A">
      <w:pPr>
        <w:pStyle w:val="Textindependent"/>
        <w:spacing w:line="360" w:lineRule="auto"/>
        <w:jc w:val="both"/>
        <w:rPr>
          <w:rFonts w:ascii="Arial" w:hAnsi="Arial" w:cs="Arial"/>
          <w:sz w:val="22"/>
          <w:szCs w:val="22"/>
        </w:rPr>
      </w:pPr>
      <w:r w:rsidRPr="00C251EB">
        <w:rPr>
          <w:rFonts w:ascii="Arial" w:hAnsi="Arial" w:cs="Arial"/>
          <w:sz w:val="22"/>
          <w:szCs w:val="22"/>
        </w:rPr>
        <w:t>Es troba desenvolupada al Manual de Servei de la FI.</w:t>
      </w:r>
    </w:p>
    <w:p w:rsidR="00760F40" w:rsidRDefault="00760F40" w:rsidP="0068288A">
      <w:pPr>
        <w:pStyle w:val="Textindependent"/>
        <w:spacing w:line="360" w:lineRule="auto"/>
        <w:jc w:val="both"/>
        <w:rPr>
          <w:rFonts w:ascii="Arial" w:hAnsi="Arial" w:cs="Arial"/>
          <w:sz w:val="22"/>
          <w:szCs w:val="22"/>
        </w:rPr>
      </w:pPr>
    </w:p>
    <w:p w:rsidR="006B00B3" w:rsidRPr="0068288A" w:rsidRDefault="006B00B3" w:rsidP="0068288A">
      <w:pPr>
        <w:pStyle w:val="Textindependent"/>
        <w:spacing w:line="360" w:lineRule="auto"/>
        <w:jc w:val="both"/>
        <w:rPr>
          <w:rFonts w:ascii="Arial" w:hAnsi="Arial" w:cs="Arial"/>
          <w:sz w:val="22"/>
          <w:szCs w:val="22"/>
        </w:rPr>
      </w:pPr>
    </w:p>
    <w:p w:rsidR="00B644E4" w:rsidRDefault="00783C3E" w:rsidP="0031690E">
      <w:pPr>
        <w:pStyle w:val="Ttol2"/>
        <w:rPr>
          <w:rFonts w:ascii="Arial" w:hAnsi="Arial" w:cs="Arial"/>
          <w:sz w:val="22"/>
          <w:szCs w:val="22"/>
        </w:rPr>
      </w:pPr>
      <w:bookmarkStart w:id="26" w:name="_Toc138835285"/>
      <w:r w:rsidRPr="00C251EB">
        <w:rPr>
          <w:rFonts w:ascii="Arial" w:hAnsi="Arial" w:cs="Arial"/>
          <w:sz w:val="22"/>
          <w:szCs w:val="22"/>
        </w:rPr>
        <w:t>6</w:t>
      </w:r>
      <w:r w:rsidR="00B644E4" w:rsidRPr="00C251EB">
        <w:rPr>
          <w:rFonts w:ascii="Arial" w:hAnsi="Arial" w:cs="Arial"/>
          <w:sz w:val="22"/>
          <w:szCs w:val="22"/>
        </w:rPr>
        <w:t>.2. Cursos presencials i jornades de transferència tecnològica</w:t>
      </w:r>
      <w:bookmarkEnd w:id="26"/>
      <w:r w:rsidR="009228F9">
        <w:rPr>
          <w:rFonts w:ascii="Arial" w:hAnsi="Arial" w:cs="Arial"/>
          <w:sz w:val="22"/>
          <w:szCs w:val="22"/>
        </w:rPr>
        <w:t xml:space="preserve"> </w:t>
      </w:r>
    </w:p>
    <w:p w:rsidR="00A27B6E" w:rsidRPr="00A27B6E" w:rsidRDefault="00A27B6E" w:rsidP="00A27B6E"/>
    <w:p w:rsidR="003A2356" w:rsidRPr="00C251EB" w:rsidRDefault="00146620" w:rsidP="003A2356">
      <w:pPr>
        <w:ind w:right="57"/>
        <w:jc w:val="both"/>
        <w:rPr>
          <w:rFonts w:ascii="Arial" w:hAnsi="Arial" w:cs="Arial"/>
          <w:sz w:val="22"/>
          <w:szCs w:val="22"/>
        </w:rPr>
      </w:pPr>
      <w:r>
        <w:rPr>
          <w:rFonts w:ascii="Arial" w:hAnsi="Arial" w:cs="Arial"/>
          <w:sz w:val="22"/>
          <w:szCs w:val="22"/>
        </w:rPr>
        <w:tab/>
      </w:r>
      <w:r w:rsidR="003A2356" w:rsidRPr="00C251EB">
        <w:rPr>
          <w:rFonts w:ascii="Arial" w:hAnsi="Arial" w:cs="Arial"/>
          <w:sz w:val="22"/>
          <w:szCs w:val="22"/>
        </w:rPr>
        <w:t>La formació continua al nostre ce</w:t>
      </w:r>
      <w:r w:rsidR="00760F40">
        <w:rPr>
          <w:rFonts w:ascii="Arial" w:hAnsi="Arial" w:cs="Arial"/>
          <w:sz w:val="22"/>
          <w:szCs w:val="22"/>
        </w:rPr>
        <w:t xml:space="preserve">ntre es regeix pel procés 5 de la </w:t>
      </w:r>
      <w:r w:rsidR="003A2356" w:rsidRPr="00C251EB">
        <w:rPr>
          <w:rFonts w:ascii="Arial" w:hAnsi="Arial" w:cs="Arial"/>
          <w:sz w:val="22"/>
          <w:szCs w:val="22"/>
        </w:rPr>
        <w:t>FC.</w:t>
      </w:r>
    </w:p>
    <w:p w:rsidR="00B644E4" w:rsidRPr="00C251EB" w:rsidRDefault="00B644E4" w:rsidP="00B644E4">
      <w:pPr>
        <w:rPr>
          <w:rFonts w:ascii="Arial" w:hAnsi="Arial" w:cs="Arial"/>
          <w:b/>
          <w:sz w:val="22"/>
          <w:szCs w:val="22"/>
        </w:rPr>
      </w:pPr>
    </w:p>
    <w:p w:rsidR="00B644E4" w:rsidRPr="00C251EB" w:rsidRDefault="00146620" w:rsidP="00B644E4">
      <w:pPr>
        <w:spacing w:line="360" w:lineRule="auto"/>
        <w:ind w:left="57" w:right="57"/>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 xml:space="preserve">Els continus canvis en el sector ens han exigit i ens exigiran una línia d’actuació destinada a cobrir les necessitats formatives dels nostres agricultors, les quals ens arriben a través de la coordinació amb les oficines comarcals de les dues comarques incloses en el radi d’acció de la nostra Escola: Baix Ebre i Montsià, o d’altres agents de la zona. </w:t>
      </w:r>
    </w:p>
    <w:p w:rsidR="00B644E4" w:rsidRPr="00C251EB" w:rsidRDefault="00B644E4" w:rsidP="00B644E4">
      <w:pPr>
        <w:ind w:left="57" w:right="57"/>
        <w:jc w:val="both"/>
        <w:rPr>
          <w:rFonts w:ascii="Arial" w:hAnsi="Arial" w:cs="Arial"/>
          <w:sz w:val="22"/>
          <w:szCs w:val="22"/>
        </w:rPr>
      </w:pPr>
    </w:p>
    <w:p w:rsidR="00B644E4" w:rsidRPr="00C251EB" w:rsidRDefault="00146620" w:rsidP="00B644E4">
      <w:pPr>
        <w:ind w:left="57" w:right="57"/>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La formació ha de ser l’eina bàsica per aconseguir:</w:t>
      </w:r>
    </w:p>
    <w:p w:rsidR="00B644E4" w:rsidRPr="00C251EB" w:rsidRDefault="00B644E4" w:rsidP="00B644E4">
      <w:pPr>
        <w:ind w:left="57" w:right="57"/>
        <w:jc w:val="both"/>
        <w:rPr>
          <w:rFonts w:ascii="Arial" w:hAnsi="Arial" w:cs="Arial"/>
          <w:sz w:val="22"/>
          <w:szCs w:val="22"/>
        </w:rPr>
      </w:pPr>
    </w:p>
    <w:p w:rsidR="00B644E4" w:rsidRPr="00C251EB" w:rsidRDefault="00B644E4" w:rsidP="00B644E4">
      <w:pPr>
        <w:numPr>
          <w:ilvl w:val="0"/>
          <w:numId w:val="17"/>
        </w:numPr>
        <w:spacing w:line="360" w:lineRule="auto"/>
        <w:ind w:right="57"/>
        <w:jc w:val="both"/>
        <w:rPr>
          <w:rFonts w:ascii="Arial" w:hAnsi="Arial" w:cs="Arial"/>
          <w:sz w:val="22"/>
          <w:szCs w:val="22"/>
        </w:rPr>
      </w:pPr>
      <w:r w:rsidRPr="00C251EB">
        <w:rPr>
          <w:rFonts w:ascii="Arial" w:hAnsi="Arial" w:cs="Arial"/>
          <w:sz w:val="22"/>
          <w:szCs w:val="22"/>
        </w:rPr>
        <w:t>Una major professionalització del sector.</w:t>
      </w:r>
    </w:p>
    <w:p w:rsidR="00B644E4" w:rsidRPr="00C251EB" w:rsidRDefault="003A2356" w:rsidP="00B644E4">
      <w:pPr>
        <w:numPr>
          <w:ilvl w:val="0"/>
          <w:numId w:val="17"/>
        </w:numPr>
        <w:spacing w:line="360" w:lineRule="auto"/>
        <w:ind w:right="57"/>
        <w:jc w:val="both"/>
        <w:rPr>
          <w:rFonts w:ascii="Arial" w:hAnsi="Arial" w:cs="Arial"/>
          <w:sz w:val="22"/>
          <w:szCs w:val="22"/>
        </w:rPr>
      </w:pPr>
      <w:r w:rsidRPr="00C251EB">
        <w:rPr>
          <w:rFonts w:ascii="Arial" w:hAnsi="Arial" w:cs="Arial"/>
          <w:sz w:val="22"/>
          <w:szCs w:val="22"/>
        </w:rPr>
        <w:t xml:space="preserve">Un permanent reciclatge </w:t>
      </w:r>
      <w:r w:rsidR="00B644E4" w:rsidRPr="00C251EB">
        <w:rPr>
          <w:rFonts w:ascii="Arial" w:hAnsi="Arial" w:cs="Arial"/>
          <w:sz w:val="22"/>
          <w:szCs w:val="22"/>
        </w:rPr>
        <w:t>de les tècniques i coneixements.</w:t>
      </w:r>
    </w:p>
    <w:p w:rsidR="00B644E4" w:rsidRPr="00C251EB" w:rsidRDefault="00B644E4" w:rsidP="00B644E4">
      <w:pPr>
        <w:numPr>
          <w:ilvl w:val="0"/>
          <w:numId w:val="17"/>
        </w:numPr>
        <w:ind w:right="57"/>
        <w:jc w:val="both"/>
        <w:rPr>
          <w:rFonts w:ascii="Arial" w:hAnsi="Arial" w:cs="Arial"/>
          <w:sz w:val="22"/>
          <w:szCs w:val="22"/>
        </w:rPr>
      </w:pPr>
      <w:r w:rsidRPr="00C251EB">
        <w:rPr>
          <w:rFonts w:ascii="Arial" w:hAnsi="Arial" w:cs="Arial"/>
          <w:sz w:val="22"/>
          <w:szCs w:val="22"/>
        </w:rPr>
        <w:t>Una major rendibilitat de les explotacions.</w:t>
      </w:r>
    </w:p>
    <w:p w:rsidR="00B644E4" w:rsidRPr="00C251EB" w:rsidRDefault="00B644E4" w:rsidP="003A2356">
      <w:pPr>
        <w:ind w:right="57"/>
        <w:jc w:val="both"/>
        <w:rPr>
          <w:rFonts w:ascii="Arial" w:hAnsi="Arial" w:cs="Arial"/>
          <w:sz w:val="22"/>
          <w:szCs w:val="22"/>
        </w:rPr>
      </w:pPr>
    </w:p>
    <w:p w:rsidR="00B644E4" w:rsidRPr="00C251EB" w:rsidRDefault="00146620" w:rsidP="003A2356">
      <w:pPr>
        <w:ind w:right="57"/>
        <w:jc w:val="both"/>
        <w:rPr>
          <w:rFonts w:ascii="Arial" w:hAnsi="Arial" w:cs="Arial"/>
          <w:sz w:val="22"/>
          <w:szCs w:val="22"/>
        </w:rPr>
      </w:pPr>
      <w:r>
        <w:rPr>
          <w:rFonts w:ascii="Arial" w:hAnsi="Arial" w:cs="Arial"/>
          <w:sz w:val="22"/>
          <w:szCs w:val="22"/>
        </w:rPr>
        <w:tab/>
      </w:r>
      <w:r w:rsidR="003A2356" w:rsidRPr="00C251EB">
        <w:rPr>
          <w:rFonts w:ascii="Arial" w:hAnsi="Arial" w:cs="Arial"/>
          <w:sz w:val="22"/>
          <w:szCs w:val="22"/>
        </w:rPr>
        <w:t>Per a</w:t>
      </w:r>
      <w:r w:rsidR="00B644E4" w:rsidRPr="00C251EB">
        <w:rPr>
          <w:rFonts w:ascii="Arial" w:hAnsi="Arial" w:cs="Arial"/>
          <w:sz w:val="22"/>
          <w:szCs w:val="22"/>
        </w:rPr>
        <w:t>conseguir aquests objectius proposem utilitzar les següents vies:</w:t>
      </w:r>
    </w:p>
    <w:p w:rsidR="00B644E4" w:rsidRPr="00C251EB" w:rsidRDefault="00B644E4" w:rsidP="00B644E4">
      <w:pPr>
        <w:ind w:left="57" w:right="57"/>
        <w:jc w:val="both"/>
        <w:rPr>
          <w:rFonts w:ascii="Arial" w:hAnsi="Arial" w:cs="Arial"/>
          <w:sz w:val="22"/>
          <w:szCs w:val="22"/>
        </w:rPr>
      </w:pPr>
    </w:p>
    <w:p w:rsidR="00B644E4" w:rsidRPr="00C251EB" w:rsidRDefault="00B644E4" w:rsidP="00B644E4">
      <w:pPr>
        <w:numPr>
          <w:ilvl w:val="0"/>
          <w:numId w:val="18"/>
        </w:numPr>
        <w:spacing w:line="360" w:lineRule="auto"/>
        <w:ind w:right="57"/>
        <w:jc w:val="both"/>
        <w:rPr>
          <w:rFonts w:ascii="Arial" w:hAnsi="Arial" w:cs="Arial"/>
          <w:sz w:val="22"/>
          <w:szCs w:val="22"/>
        </w:rPr>
      </w:pPr>
      <w:r w:rsidRPr="00C251EB">
        <w:rPr>
          <w:rFonts w:ascii="Arial" w:hAnsi="Arial" w:cs="Arial"/>
          <w:b/>
          <w:sz w:val="22"/>
          <w:szCs w:val="22"/>
        </w:rPr>
        <w:t>Col·laboració amb les xarxes d’assessorament i altres organismes i institucions.</w:t>
      </w:r>
      <w:r w:rsidRPr="00C251EB">
        <w:rPr>
          <w:rFonts w:ascii="Arial" w:hAnsi="Arial" w:cs="Arial"/>
          <w:sz w:val="22"/>
          <w:szCs w:val="22"/>
        </w:rPr>
        <w:t xml:space="preserve"> Col·laborem, directament o indirecta amb les xarxes d’assessorament: Oficines comarcals, serveis territorials, consells comarcals i ajuntaments, sindicats agraris, associacions de productors, cooperatives, empreses del sector, etc.</w:t>
      </w:r>
      <w:r w:rsidR="003A2356" w:rsidRPr="00C251EB">
        <w:rPr>
          <w:rFonts w:ascii="Arial" w:hAnsi="Arial" w:cs="Arial"/>
          <w:sz w:val="22"/>
          <w:szCs w:val="22"/>
        </w:rPr>
        <w:t xml:space="preserve"> Ha de jugar un paper important aquí el ja esmentat Consell de Centre.</w:t>
      </w:r>
    </w:p>
    <w:p w:rsidR="00B644E4" w:rsidRPr="00C251EB" w:rsidRDefault="00B644E4" w:rsidP="00B644E4">
      <w:pPr>
        <w:spacing w:line="360" w:lineRule="auto"/>
        <w:ind w:right="57"/>
        <w:jc w:val="both"/>
        <w:rPr>
          <w:rFonts w:ascii="Arial" w:hAnsi="Arial" w:cs="Arial"/>
          <w:b/>
          <w:sz w:val="22"/>
          <w:szCs w:val="22"/>
        </w:rPr>
      </w:pPr>
    </w:p>
    <w:p w:rsidR="00B644E4" w:rsidRPr="00C251EB" w:rsidRDefault="003A2356" w:rsidP="00B644E4">
      <w:pPr>
        <w:numPr>
          <w:ilvl w:val="0"/>
          <w:numId w:val="18"/>
        </w:numPr>
        <w:spacing w:line="360" w:lineRule="auto"/>
        <w:ind w:right="57"/>
        <w:jc w:val="both"/>
        <w:rPr>
          <w:rFonts w:ascii="Arial" w:hAnsi="Arial" w:cs="Arial"/>
          <w:b/>
          <w:sz w:val="22"/>
          <w:szCs w:val="22"/>
        </w:rPr>
      </w:pPr>
      <w:r w:rsidRPr="00C251EB">
        <w:rPr>
          <w:rFonts w:ascii="Arial" w:hAnsi="Arial" w:cs="Arial"/>
          <w:b/>
          <w:sz w:val="22"/>
          <w:szCs w:val="22"/>
        </w:rPr>
        <w:t xml:space="preserve">Programació i coordinació </w:t>
      </w:r>
      <w:r w:rsidR="00B644E4" w:rsidRPr="00C251EB">
        <w:rPr>
          <w:rFonts w:ascii="Arial" w:hAnsi="Arial" w:cs="Arial"/>
          <w:b/>
          <w:sz w:val="22"/>
          <w:szCs w:val="22"/>
        </w:rPr>
        <w:t>de cursos de formació contínua presencial</w:t>
      </w:r>
      <w:r w:rsidR="00B644E4" w:rsidRPr="00C251EB">
        <w:rPr>
          <w:rFonts w:ascii="Arial" w:hAnsi="Arial" w:cs="Arial"/>
          <w:sz w:val="22"/>
          <w:szCs w:val="22"/>
        </w:rPr>
        <w:t>. Proposem, organitzem, coordinem i, en alguns casos impartim, cursos molt específics, adaptats a les necessi</w:t>
      </w:r>
      <w:r w:rsidRPr="00C251EB">
        <w:rPr>
          <w:rFonts w:ascii="Arial" w:hAnsi="Arial" w:cs="Arial"/>
          <w:sz w:val="22"/>
          <w:szCs w:val="22"/>
        </w:rPr>
        <w:t xml:space="preserve">tats del sector, de qualitat i </w:t>
      </w:r>
      <w:r w:rsidR="00B644E4" w:rsidRPr="00C251EB">
        <w:rPr>
          <w:rFonts w:ascii="Arial" w:hAnsi="Arial" w:cs="Arial"/>
          <w:sz w:val="22"/>
          <w:szCs w:val="22"/>
        </w:rPr>
        <w:t xml:space="preserve">orientats </w:t>
      </w:r>
      <w:r w:rsidRPr="00C251EB">
        <w:rPr>
          <w:rFonts w:ascii="Arial" w:hAnsi="Arial" w:cs="Arial"/>
          <w:sz w:val="22"/>
          <w:szCs w:val="22"/>
        </w:rPr>
        <w:t>caps als sectors productius agraris</w:t>
      </w:r>
      <w:r w:rsidR="00B644E4" w:rsidRPr="00C251EB">
        <w:rPr>
          <w:rFonts w:ascii="Arial" w:hAnsi="Arial" w:cs="Arial"/>
          <w:sz w:val="22"/>
          <w:szCs w:val="22"/>
        </w:rPr>
        <w:t xml:space="preserve"> de les nostres comarques.</w:t>
      </w:r>
    </w:p>
    <w:p w:rsidR="003A2356" w:rsidRPr="00C251EB" w:rsidRDefault="003A2356" w:rsidP="003A2356">
      <w:pPr>
        <w:spacing w:line="360" w:lineRule="auto"/>
        <w:ind w:right="57"/>
        <w:jc w:val="both"/>
        <w:rPr>
          <w:rFonts w:ascii="Arial" w:hAnsi="Arial" w:cs="Arial"/>
          <w:b/>
          <w:sz w:val="22"/>
          <w:szCs w:val="22"/>
        </w:rPr>
      </w:pPr>
    </w:p>
    <w:p w:rsidR="00F546CA" w:rsidRDefault="003A2356" w:rsidP="00F546CA">
      <w:pPr>
        <w:pStyle w:val="Textindependent2"/>
        <w:numPr>
          <w:ilvl w:val="0"/>
          <w:numId w:val="18"/>
        </w:numPr>
        <w:spacing w:line="360" w:lineRule="auto"/>
        <w:jc w:val="both"/>
        <w:rPr>
          <w:rFonts w:cs="Arial"/>
          <w:b w:val="0"/>
          <w:sz w:val="22"/>
          <w:szCs w:val="22"/>
        </w:rPr>
      </w:pPr>
      <w:r w:rsidRPr="00C251EB">
        <w:rPr>
          <w:rFonts w:cs="Arial"/>
          <w:sz w:val="22"/>
          <w:szCs w:val="22"/>
        </w:rPr>
        <w:t>Validació</w:t>
      </w:r>
      <w:r w:rsidR="00B644E4" w:rsidRPr="00C251EB">
        <w:rPr>
          <w:rFonts w:cs="Arial"/>
          <w:sz w:val="22"/>
          <w:szCs w:val="22"/>
        </w:rPr>
        <w:t xml:space="preserve"> de cursos organitzats per altres entitats</w:t>
      </w:r>
      <w:r w:rsidR="00B644E4" w:rsidRPr="00C251EB">
        <w:rPr>
          <w:rFonts w:cs="Arial"/>
          <w:b w:val="0"/>
          <w:sz w:val="22"/>
          <w:szCs w:val="22"/>
        </w:rPr>
        <w:t xml:space="preserve">. L’Escola vetlla perquè els cursos desenvolupats per altres entitats es realitzin correctament, amb l’objectiu de millorar la qualitat dels mateixos i per garantir la seva impartició i la seva posterior homologació, i així siguin reconeguts administrativament pel </w:t>
      </w:r>
      <w:r w:rsidR="00E353B6" w:rsidRPr="00C251EB">
        <w:rPr>
          <w:rFonts w:cs="Arial"/>
          <w:b w:val="0"/>
          <w:sz w:val="22"/>
          <w:szCs w:val="22"/>
        </w:rPr>
        <w:t>DARP</w:t>
      </w:r>
      <w:r w:rsidR="00B644E4" w:rsidRPr="00C251EB">
        <w:rPr>
          <w:rFonts w:cs="Arial"/>
          <w:b w:val="0"/>
          <w:sz w:val="22"/>
          <w:szCs w:val="22"/>
        </w:rPr>
        <w:t>.</w:t>
      </w:r>
    </w:p>
    <w:p w:rsidR="009228F9" w:rsidRPr="009228F9" w:rsidRDefault="009228F9" w:rsidP="009228F9">
      <w:pPr>
        <w:pStyle w:val="Pargrafdellista"/>
        <w:rPr>
          <w:rFonts w:cs="Arial"/>
          <w:b/>
        </w:rPr>
      </w:pPr>
    </w:p>
    <w:p w:rsidR="00B644E4" w:rsidRDefault="00146620" w:rsidP="00146620">
      <w:pPr>
        <w:pStyle w:val="Ttol2"/>
        <w:spacing w:before="0"/>
        <w:rPr>
          <w:rFonts w:ascii="Arial" w:hAnsi="Arial" w:cs="Arial"/>
          <w:sz w:val="22"/>
          <w:szCs w:val="22"/>
        </w:rPr>
      </w:pPr>
      <w:bookmarkStart w:id="27" w:name="_Toc138835286"/>
      <w:r>
        <w:rPr>
          <w:rFonts w:ascii="Arial" w:hAnsi="Arial" w:cs="Arial"/>
          <w:sz w:val="22"/>
          <w:szCs w:val="22"/>
        </w:rPr>
        <w:t>6</w:t>
      </w:r>
      <w:r w:rsidR="00B644E4" w:rsidRPr="00C251EB">
        <w:rPr>
          <w:rFonts w:ascii="Arial" w:hAnsi="Arial" w:cs="Arial"/>
          <w:sz w:val="22"/>
          <w:szCs w:val="22"/>
        </w:rPr>
        <w:t>.3. Formació a distància</w:t>
      </w:r>
      <w:bookmarkEnd w:id="27"/>
    </w:p>
    <w:p w:rsidR="00A27B6E" w:rsidRPr="00A27B6E" w:rsidRDefault="00A27B6E" w:rsidP="00A27B6E"/>
    <w:p w:rsidR="00B644E4" w:rsidRPr="00C251EB" w:rsidRDefault="00146620" w:rsidP="00146620">
      <w:pPr>
        <w:pStyle w:val="Textindependent"/>
        <w:spacing w:after="0"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La Formació a Distància (FAD) és una modalitat de formació contínua, una metodologia d’aprenentatge, l’objectiu de la qual és facilitar la formació a la població. Persones que tenen problemes de desplaçament o de disponibilitat horària poden aprendre des del seu domicili, seguint el seu propi ritme d’aprenentatge. Aquesta modalitat form</w:t>
      </w:r>
      <w:r w:rsidR="003A2356" w:rsidRPr="00C251EB">
        <w:rPr>
          <w:rFonts w:ascii="Arial" w:hAnsi="Arial" w:cs="Arial"/>
          <w:sz w:val="22"/>
          <w:szCs w:val="22"/>
        </w:rPr>
        <w:t>ativa s’ofereix en format on-line.</w:t>
      </w:r>
    </w:p>
    <w:p w:rsidR="00B644E4" w:rsidRPr="009228F9" w:rsidRDefault="00146620" w:rsidP="00146620">
      <w:pPr>
        <w:pStyle w:val="Textindependent"/>
        <w:spacing w:after="0" w:line="360" w:lineRule="auto"/>
        <w:jc w:val="both"/>
        <w:rPr>
          <w:rFonts w:ascii="Arial" w:hAnsi="Arial" w:cs="Arial"/>
          <w:sz w:val="22"/>
          <w:szCs w:val="22"/>
        </w:rPr>
      </w:pPr>
      <w:r>
        <w:rPr>
          <w:rFonts w:ascii="Arial" w:hAnsi="Arial" w:cs="Arial"/>
          <w:sz w:val="22"/>
          <w:szCs w:val="22"/>
        </w:rPr>
        <w:tab/>
      </w:r>
      <w:r w:rsidR="00B644E4" w:rsidRPr="009228F9">
        <w:rPr>
          <w:rFonts w:ascii="Arial" w:hAnsi="Arial" w:cs="Arial"/>
          <w:sz w:val="22"/>
          <w:szCs w:val="22"/>
        </w:rPr>
        <w:t xml:space="preserve">Les actuacions de l’Escola en aquesta modalitat formativa </w:t>
      </w:r>
      <w:r w:rsidR="003A2356" w:rsidRPr="009228F9">
        <w:rPr>
          <w:rFonts w:ascii="Arial" w:hAnsi="Arial" w:cs="Arial"/>
          <w:sz w:val="22"/>
          <w:szCs w:val="22"/>
        </w:rPr>
        <w:t>estan regides per l’E</w:t>
      </w:r>
      <w:r w:rsidR="00E353B6" w:rsidRPr="009228F9">
        <w:rPr>
          <w:rFonts w:ascii="Arial" w:hAnsi="Arial" w:cs="Arial"/>
          <w:sz w:val="22"/>
          <w:szCs w:val="22"/>
        </w:rPr>
        <w:t xml:space="preserve">A de Mas Bové, </w:t>
      </w:r>
      <w:r w:rsidR="003A2356" w:rsidRPr="009228F9">
        <w:rPr>
          <w:rFonts w:ascii="Arial" w:hAnsi="Arial" w:cs="Arial"/>
          <w:sz w:val="22"/>
          <w:szCs w:val="22"/>
        </w:rPr>
        <w:t>responsable de l</w:t>
      </w:r>
      <w:r w:rsidR="009228F9" w:rsidRPr="009228F9">
        <w:rPr>
          <w:rFonts w:ascii="Arial" w:hAnsi="Arial" w:cs="Arial"/>
          <w:sz w:val="22"/>
          <w:szCs w:val="22"/>
        </w:rPr>
        <w:t>a seva coordinació dins el SFA.</w:t>
      </w:r>
    </w:p>
    <w:p w:rsidR="00B644E4" w:rsidRDefault="003A2356" w:rsidP="0031690E">
      <w:pPr>
        <w:pStyle w:val="Ttol2"/>
        <w:rPr>
          <w:rFonts w:ascii="Arial" w:hAnsi="Arial" w:cs="Arial"/>
          <w:sz w:val="22"/>
          <w:szCs w:val="22"/>
        </w:rPr>
      </w:pPr>
      <w:bookmarkStart w:id="28" w:name="_Toc138835287"/>
      <w:r w:rsidRPr="00C251EB">
        <w:rPr>
          <w:rFonts w:ascii="Arial" w:hAnsi="Arial" w:cs="Arial"/>
          <w:sz w:val="22"/>
          <w:szCs w:val="22"/>
        </w:rPr>
        <w:t>6</w:t>
      </w:r>
      <w:r w:rsidR="00B644E4" w:rsidRPr="00C251EB">
        <w:rPr>
          <w:rFonts w:ascii="Arial" w:hAnsi="Arial" w:cs="Arial"/>
          <w:sz w:val="22"/>
          <w:szCs w:val="22"/>
        </w:rPr>
        <w:t>.4. Projectes d’Incorporacions al Món Rural i d’Emprenedoria</w:t>
      </w:r>
      <w:bookmarkEnd w:id="28"/>
    </w:p>
    <w:p w:rsidR="00A27B6E" w:rsidRPr="00A27B6E" w:rsidRDefault="00A27B6E" w:rsidP="00A27B6E"/>
    <w:p w:rsidR="00B644E4" w:rsidRPr="00C251EB" w:rsidRDefault="00146620" w:rsidP="00B644E4">
      <w:pPr>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Participació de manera contínua del personal de l’Escola en la tutoria dels joves que es volen incorporar al món rural. Aquesta faceta comporta la coordinació i la impartició, sempre que sigui possible, dels cursos que es fan a l’Escola a aquests joves; la tutoria dels alumnes de cara a orientar-los en la seva futura formació; la t</w:t>
      </w:r>
      <w:r w:rsidR="003037BD" w:rsidRPr="00C251EB">
        <w:rPr>
          <w:rFonts w:ascii="Arial" w:hAnsi="Arial" w:cs="Arial"/>
          <w:sz w:val="22"/>
          <w:szCs w:val="22"/>
        </w:rPr>
        <w:t xml:space="preserve">utoria d’elaboració i execució </w:t>
      </w:r>
      <w:r w:rsidR="00B644E4" w:rsidRPr="00C251EB">
        <w:rPr>
          <w:rFonts w:ascii="Arial" w:hAnsi="Arial" w:cs="Arial"/>
          <w:sz w:val="22"/>
          <w:szCs w:val="22"/>
        </w:rPr>
        <w:t>del Pla d’Empresa dels alumnes.</w:t>
      </w:r>
    </w:p>
    <w:p w:rsidR="00B644E4" w:rsidRPr="00C251EB" w:rsidRDefault="00F546CA" w:rsidP="00B644E4">
      <w:pPr>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Participació de manera contínua del personal de l’Escola en la tutoria dels joves que es volen formar específicament en una especialitat del sector agrari o ramader mitjançant grups d’emprenedors</w:t>
      </w:r>
      <w:r w:rsidR="003037BD" w:rsidRPr="00C251EB">
        <w:rPr>
          <w:rFonts w:ascii="Arial" w:hAnsi="Arial" w:cs="Arial"/>
          <w:sz w:val="22"/>
          <w:szCs w:val="22"/>
        </w:rPr>
        <w:t>. Aquest</w:t>
      </w:r>
      <w:r w:rsidR="00B644E4" w:rsidRPr="00C251EB">
        <w:rPr>
          <w:rFonts w:ascii="Arial" w:hAnsi="Arial" w:cs="Arial"/>
          <w:sz w:val="22"/>
          <w:szCs w:val="22"/>
        </w:rPr>
        <w:t>s cursos els coordina el professorat de l’escola.</w:t>
      </w:r>
    </w:p>
    <w:p w:rsidR="00B644E4" w:rsidRDefault="003037BD" w:rsidP="0031690E">
      <w:pPr>
        <w:pStyle w:val="Ttol2"/>
        <w:rPr>
          <w:rFonts w:ascii="Arial" w:hAnsi="Arial" w:cs="Arial"/>
          <w:sz w:val="22"/>
          <w:szCs w:val="22"/>
        </w:rPr>
      </w:pPr>
      <w:bookmarkStart w:id="29" w:name="_Toc138835288"/>
      <w:r w:rsidRPr="00C251EB">
        <w:rPr>
          <w:rFonts w:ascii="Arial" w:hAnsi="Arial" w:cs="Arial"/>
          <w:sz w:val="22"/>
          <w:szCs w:val="22"/>
        </w:rPr>
        <w:t>6</w:t>
      </w:r>
      <w:r w:rsidR="00B644E4" w:rsidRPr="00C251EB">
        <w:rPr>
          <w:rFonts w:ascii="Arial" w:hAnsi="Arial" w:cs="Arial"/>
          <w:sz w:val="22"/>
          <w:szCs w:val="22"/>
        </w:rPr>
        <w:t>.5. Projecte de Qualitat i Millora Contínua</w:t>
      </w:r>
      <w:bookmarkEnd w:id="29"/>
    </w:p>
    <w:p w:rsidR="00A27B6E" w:rsidRPr="00A27B6E" w:rsidRDefault="00A27B6E" w:rsidP="00A27B6E"/>
    <w:p w:rsidR="00B644E4" w:rsidRDefault="00F546CA" w:rsidP="00B644E4">
      <w:pPr>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 xml:space="preserve">La nostra Escola, des del curs 2007/08 </w:t>
      </w:r>
      <w:r w:rsidR="00E353B6" w:rsidRPr="00C251EB">
        <w:rPr>
          <w:rFonts w:ascii="Arial" w:hAnsi="Arial" w:cs="Arial"/>
          <w:sz w:val="22"/>
          <w:szCs w:val="22"/>
        </w:rPr>
        <w:t xml:space="preserve">forma part de les xarxes del </w:t>
      </w:r>
      <w:r w:rsidR="00B644E4" w:rsidRPr="00C251EB">
        <w:rPr>
          <w:rFonts w:ascii="Arial" w:hAnsi="Arial" w:cs="Arial"/>
          <w:sz w:val="22"/>
          <w:szCs w:val="22"/>
        </w:rPr>
        <w:t>projecte de qualitat i millora contínua</w:t>
      </w:r>
      <w:r w:rsidR="00E353B6" w:rsidRPr="00C251EB">
        <w:rPr>
          <w:rFonts w:ascii="Arial" w:hAnsi="Arial" w:cs="Arial"/>
          <w:sz w:val="22"/>
          <w:szCs w:val="22"/>
        </w:rPr>
        <w:t xml:space="preserve"> (PQMC)</w:t>
      </w:r>
      <w:r w:rsidR="00B644E4" w:rsidRPr="00C251EB">
        <w:rPr>
          <w:rFonts w:ascii="Arial" w:hAnsi="Arial" w:cs="Arial"/>
          <w:sz w:val="22"/>
          <w:szCs w:val="22"/>
        </w:rPr>
        <w:t xml:space="preserve">, sota l’assessorament del Departament d’Ensenyament, </w:t>
      </w:r>
      <w:r w:rsidR="00E353B6" w:rsidRPr="00C251EB">
        <w:rPr>
          <w:rFonts w:ascii="Arial" w:hAnsi="Arial" w:cs="Arial"/>
          <w:sz w:val="22"/>
          <w:szCs w:val="22"/>
        </w:rPr>
        <w:t>amb l’objectiu de</w:t>
      </w:r>
      <w:r w:rsidR="00B644E4" w:rsidRPr="00C251EB">
        <w:rPr>
          <w:rFonts w:ascii="Arial" w:hAnsi="Arial" w:cs="Arial"/>
          <w:sz w:val="22"/>
          <w:szCs w:val="22"/>
        </w:rPr>
        <w:t xml:space="preserve"> desenvolupar un model de gestió que cerqui la qual</w:t>
      </w:r>
      <w:r w:rsidR="00E353B6" w:rsidRPr="00C251EB">
        <w:rPr>
          <w:rFonts w:ascii="Arial" w:hAnsi="Arial" w:cs="Arial"/>
          <w:sz w:val="22"/>
          <w:szCs w:val="22"/>
        </w:rPr>
        <w:t>itat global de l’Escola</w:t>
      </w:r>
      <w:r w:rsidR="00B644E4" w:rsidRPr="00C251EB">
        <w:rPr>
          <w:rFonts w:ascii="Arial" w:hAnsi="Arial" w:cs="Arial"/>
          <w:sz w:val="22"/>
          <w:szCs w:val="22"/>
        </w:rPr>
        <w:t>. Des de juliol de l’any 2011 dispo</w:t>
      </w:r>
      <w:r w:rsidR="006C138B">
        <w:rPr>
          <w:rFonts w:ascii="Arial" w:hAnsi="Arial" w:cs="Arial"/>
          <w:sz w:val="22"/>
          <w:szCs w:val="22"/>
        </w:rPr>
        <w:t>sem del certificat ISO-9001</w:t>
      </w:r>
      <w:r w:rsidR="00B644E4" w:rsidRPr="00C251EB">
        <w:rPr>
          <w:rFonts w:ascii="Arial" w:hAnsi="Arial" w:cs="Arial"/>
          <w:sz w:val="22"/>
          <w:szCs w:val="22"/>
        </w:rPr>
        <w:t xml:space="preserve"> pel nostre S</w:t>
      </w:r>
      <w:r w:rsidR="002D279F" w:rsidRPr="00C251EB">
        <w:rPr>
          <w:rFonts w:ascii="Arial" w:hAnsi="Arial" w:cs="Arial"/>
          <w:sz w:val="22"/>
          <w:szCs w:val="22"/>
        </w:rPr>
        <w:t xml:space="preserve">istema de Gestió de la Qualitat, que abasta totes les àrees d’activitat del centre </w:t>
      </w:r>
      <w:r w:rsidR="00010B18">
        <w:rPr>
          <w:rFonts w:ascii="Arial" w:hAnsi="Arial" w:cs="Arial"/>
          <w:sz w:val="22"/>
          <w:szCs w:val="22"/>
        </w:rPr>
        <w:t>del procés ensenyament-aprenentatge.</w:t>
      </w:r>
    </w:p>
    <w:p w:rsidR="006B3E2C" w:rsidRDefault="006B3E2C" w:rsidP="00B644E4">
      <w:pPr>
        <w:spacing w:line="360" w:lineRule="auto"/>
        <w:jc w:val="both"/>
        <w:rPr>
          <w:rFonts w:ascii="Arial" w:hAnsi="Arial" w:cs="Arial"/>
          <w:sz w:val="22"/>
          <w:szCs w:val="22"/>
        </w:rPr>
      </w:pPr>
    </w:p>
    <w:p w:rsidR="006B3E2C" w:rsidRDefault="006B3E2C" w:rsidP="00B644E4">
      <w:pPr>
        <w:spacing w:line="360" w:lineRule="auto"/>
        <w:jc w:val="both"/>
        <w:rPr>
          <w:rFonts w:ascii="Arial" w:hAnsi="Arial" w:cs="Arial"/>
          <w:sz w:val="22"/>
          <w:szCs w:val="22"/>
        </w:rPr>
      </w:pPr>
      <w:r>
        <w:rPr>
          <w:rFonts w:ascii="Arial" w:hAnsi="Arial" w:cs="Arial"/>
          <w:sz w:val="22"/>
          <w:szCs w:val="22"/>
        </w:rPr>
        <w:t>Actualment, la nostra Escola es troba dintre de la Xarxa de centres de la ISO 14001 per aconseguir la certificació en aquesta norma l’any 2023.</w:t>
      </w:r>
    </w:p>
    <w:p w:rsidR="006B3E2C" w:rsidRPr="00C251EB" w:rsidRDefault="006B3E2C" w:rsidP="00B644E4">
      <w:pPr>
        <w:spacing w:line="360" w:lineRule="auto"/>
        <w:jc w:val="both"/>
        <w:rPr>
          <w:rFonts w:ascii="Arial" w:hAnsi="Arial" w:cs="Arial"/>
          <w:sz w:val="22"/>
          <w:szCs w:val="22"/>
        </w:rPr>
      </w:pPr>
    </w:p>
    <w:p w:rsidR="00003594" w:rsidRDefault="00003594" w:rsidP="0031690E">
      <w:pPr>
        <w:pStyle w:val="Ttol2"/>
        <w:rPr>
          <w:rFonts w:ascii="Arial" w:hAnsi="Arial" w:cs="Arial"/>
          <w:sz w:val="22"/>
          <w:szCs w:val="22"/>
        </w:rPr>
      </w:pPr>
      <w:bookmarkStart w:id="30" w:name="_Toc138835289"/>
      <w:r w:rsidRPr="00C251EB">
        <w:rPr>
          <w:rFonts w:ascii="Arial" w:hAnsi="Arial" w:cs="Arial"/>
          <w:sz w:val="22"/>
          <w:szCs w:val="22"/>
        </w:rPr>
        <w:t>6.6 Responsabilitat social corporativa</w:t>
      </w:r>
      <w:r w:rsidR="006B3E2C">
        <w:rPr>
          <w:rFonts w:ascii="Arial" w:hAnsi="Arial" w:cs="Arial"/>
          <w:sz w:val="22"/>
          <w:szCs w:val="22"/>
        </w:rPr>
        <w:t xml:space="preserve"> (Escoles Verdes)</w:t>
      </w:r>
      <w:bookmarkEnd w:id="30"/>
    </w:p>
    <w:p w:rsidR="00A27B6E" w:rsidRPr="00A27B6E" w:rsidRDefault="00A27B6E" w:rsidP="00A27B6E"/>
    <w:p w:rsidR="0048733A" w:rsidRDefault="00F546CA" w:rsidP="00B644E4">
      <w:pPr>
        <w:spacing w:line="360" w:lineRule="auto"/>
        <w:jc w:val="both"/>
        <w:rPr>
          <w:rFonts w:ascii="Arial" w:hAnsi="Arial" w:cs="Arial"/>
          <w:sz w:val="22"/>
          <w:szCs w:val="22"/>
        </w:rPr>
      </w:pPr>
      <w:r>
        <w:rPr>
          <w:rFonts w:ascii="Arial" w:hAnsi="Arial" w:cs="Arial"/>
          <w:sz w:val="22"/>
          <w:szCs w:val="22"/>
        </w:rPr>
        <w:tab/>
      </w:r>
      <w:r w:rsidR="0048733A" w:rsidRPr="00C251EB">
        <w:rPr>
          <w:rFonts w:ascii="Arial" w:hAnsi="Arial" w:cs="Arial"/>
          <w:sz w:val="22"/>
          <w:szCs w:val="22"/>
        </w:rPr>
        <w:t>L’</w:t>
      </w:r>
      <w:r>
        <w:rPr>
          <w:rFonts w:ascii="Arial" w:hAnsi="Arial" w:cs="Arial"/>
          <w:sz w:val="22"/>
          <w:szCs w:val="22"/>
        </w:rPr>
        <w:t>E</w:t>
      </w:r>
      <w:r w:rsidR="0048733A" w:rsidRPr="00C251EB">
        <w:rPr>
          <w:rFonts w:ascii="Arial" w:hAnsi="Arial" w:cs="Arial"/>
          <w:sz w:val="22"/>
          <w:szCs w:val="22"/>
        </w:rPr>
        <w:t>scola manté un compromís envers les necessitats dels nostres grups d’interès en els àmbits de l’acció social i l’educació mediambiental, mitjançant uns implicació voluntària i solidària, més enllà del que estableix la legislació vigent.</w:t>
      </w:r>
    </w:p>
    <w:p w:rsidR="006B3E2C" w:rsidRDefault="006B3E2C" w:rsidP="00B644E4">
      <w:pPr>
        <w:spacing w:line="360" w:lineRule="auto"/>
        <w:jc w:val="both"/>
        <w:rPr>
          <w:rFonts w:ascii="Arial" w:hAnsi="Arial" w:cs="Arial"/>
          <w:sz w:val="22"/>
          <w:szCs w:val="22"/>
        </w:rPr>
      </w:pPr>
    </w:p>
    <w:p w:rsidR="006B3E2C" w:rsidRPr="0040334B" w:rsidRDefault="006B3E2C" w:rsidP="00B644E4">
      <w:pPr>
        <w:spacing w:line="360" w:lineRule="auto"/>
        <w:jc w:val="both"/>
        <w:rPr>
          <w:rFonts w:ascii="Arial" w:hAnsi="Arial" w:cs="Arial"/>
          <w:sz w:val="22"/>
          <w:szCs w:val="22"/>
        </w:rPr>
      </w:pPr>
      <w:r w:rsidRPr="0040334B">
        <w:rPr>
          <w:rFonts w:ascii="Arial" w:hAnsi="Arial" w:cs="Arial"/>
          <w:sz w:val="22"/>
          <w:szCs w:val="22"/>
        </w:rPr>
        <w:t xml:space="preserve">Dintre d’aquesta responsabilitat l’escola forma part de la xarxa d’Escoles Verdes de Catalunya des de l’any 2022. D’aquesta forma adquireix un compromís en la realització d’una planificació, execució i avaluació de formes de fer més sostenible. Això s’aconsegueix en la formació d’un Comitè Ambiental on hi ha representat tota la comunitat educativa del centre </w:t>
      </w:r>
      <w:r w:rsidR="0036653A" w:rsidRPr="0040334B">
        <w:rPr>
          <w:rFonts w:ascii="Arial" w:hAnsi="Arial" w:cs="Arial"/>
          <w:sz w:val="22"/>
          <w:szCs w:val="22"/>
        </w:rPr>
        <w:t>què es reuneix de forma periòdica</w:t>
      </w:r>
      <w:r w:rsidRPr="0040334B">
        <w:rPr>
          <w:rFonts w:ascii="Arial" w:hAnsi="Arial" w:cs="Arial"/>
          <w:sz w:val="22"/>
          <w:szCs w:val="22"/>
        </w:rPr>
        <w:t>.</w:t>
      </w:r>
    </w:p>
    <w:p w:rsidR="00003594" w:rsidRPr="0040334B" w:rsidRDefault="00003594" w:rsidP="0031690E">
      <w:pPr>
        <w:pStyle w:val="Ttol2"/>
        <w:rPr>
          <w:rFonts w:ascii="Arial" w:hAnsi="Arial" w:cs="Arial"/>
          <w:sz w:val="22"/>
          <w:szCs w:val="22"/>
        </w:rPr>
      </w:pPr>
      <w:bookmarkStart w:id="31" w:name="_Toc138835290"/>
      <w:r w:rsidRPr="0040334B">
        <w:rPr>
          <w:rFonts w:ascii="Arial" w:hAnsi="Arial" w:cs="Arial"/>
          <w:sz w:val="22"/>
          <w:szCs w:val="22"/>
        </w:rPr>
        <w:t>6.7 Relacions amb l’entorn</w:t>
      </w:r>
      <w:bookmarkEnd w:id="31"/>
    </w:p>
    <w:p w:rsidR="00A27B6E" w:rsidRPr="00A27B6E" w:rsidRDefault="00A27B6E" w:rsidP="00A27B6E"/>
    <w:p w:rsidR="00003594" w:rsidRDefault="00F546CA" w:rsidP="00B644E4">
      <w:pPr>
        <w:spacing w:line="360" w:lineRule="auto"/>
        <w:jc w:val="both"/>
        <w:rPr>
          <w:rFonts w:ascii="Arial" w:hAnsi="Arial" w:cs="Arial"/>
          <w:sz w:val="22"/>
          <w:szCs w:val="22"/>
        </w:rPr>
      </w:pPr>
      <w:r>
        <w:rPr>
          <w:rFonts w:ascii="Arial" w:hAnsi="Arial" w:cs="Arial"/>
          <w:sz w:val="22"/>
          <w:szCs w:val="22"/>
        </w:rPr>
        <w:tab/>
      </w:r>
      <w:r w:rsidR="00010B18">
        <w:rPr>
          <w:rFonts w:ascii="Arial" w:hAnsi="Arial" w:cs="Arial"/>
          <w:sz w:val="22"/>
          <w:szCs w:val="22"/>
        </w:rPr>
        <w:t>El centre disposa d’un “Pla de comunicació” on es recull de quina forma es duen a terme les relacions amb l’entorn.</w:t>
      </w:r>
    </w:p>
    <w:p w:rsidR="00010B18" w:rsidRPr="00C251EB" w:rsidRDefault="00010B18" w:rsidP="00B644E4">
      <w:pPr>
        <w:spacing w:line="360" w:lineRule="auto"/>
        <w:jc w:val="both"/>
        <w:rPr>
          <w:rFonts w:ascii="Arial" w:hAnsi="Arial" w:cs="Arial"/>
          <w:sz w:val="22"/>
          <w:szCs w:val="22"/>
        </w:rPr>
      </w:pPr>
    </w:p>
    <w:p w:rsidR="00003594" w:rsidRDefault="00003594" w:rsidP="0031690E">
      <w:pPr>
        <w:pStyle w:val="Ttol2"/>
        <w:rPr>
          <w:rFonts w:ascii="Arial" w:hAnsi="Arial" w:cs="Arial"/>
          <w:sz w:val="22"/>
          <w:szCs w:val="22"/>
        </w:rPr>
      </w:pPr>
      <w:bookmarkStart w:id="32" w:name="_Toc138835291"/>
      <w:r w:rsidRPr="00C251EB">
        <w:rPr>
          <w:rFonts w:ascii="Arial" w:hAnsi="Arial" w:cs="Arial"/>
          <w:sz w:val="22"/>
          <w:szCs w:val="22"/>
        </w:rPr>
        <w:t>6.8 Convivència i diàleg</w:t>
      </w:r>
      <w:bookmarkEnd w:id="32"/>
    </w:p>
    <w:p w:rsidR="00A27B6E" w:rsidRPr="00A27B6E" w:rsidRDefault="00A27B6E" w:rsidP="00A27B6E"/>
    <w:p w:rsidR="003A5F04" w:rsidRDefault="003A5F04" w:rsidP="003037BD">
      <w:pPr>
        <w:spacing w:line="360" w:lineRule="auto"/>
        <w:jc w:val="both"/>
        <w:rPr>
          <w:rFonts w:ascii="Arial" w:hAnsi="Arial" w:cs="Arial"/>
          <w:sz w:val="22"/>
          <w:szCs w:val="22"/>
        </w:rPr>
      </w:pPr>
      <w:r w:rsidRPr="00C251EB">
        <w:rPr>
          <w:rFonts w:ascii="Arial" w:hAnsi="Arial" w:cs="Arial"/>
          <w:sz w:val="22"/>
          <w:szCs w:val="22"/>
        </w:rPr>
        <w:t>A l’apartat 5 de les NOFC es detallen les mesures i fórmules per a promoure la convivència i resoldre els conflictes al centre. Igualment es detalla el procés de mediació escolar, destinat a resoldre els conflictes mitjançant la intervenció d’una tercera persona amb l’objecte d’ajudar les parts a obtenir per elles mateixes un acord satisfactori.</w:t>
      </w:r>
    </w:p>
    <w:p w:rsidR="00B874E8" w:rsidRDefault="00B874E8" w:rsidP="003037BD">
      <w:pPr>
        <w:spacing w:line="360" w:lineRule="auto"/>
        <w:jc w:val="both"/>
        <w:rPr>
          <w:rFonts w:ascii="Arial" w:hAnsi="Arial" w:cs="Arial"/>
          <w:sz w:val="22"/>
          <w:szCs w:val="22"/>
        </w:rPr>
      </w:pPr>
    </w:p>
    <w:p w:rsidR="00B874E8" w:rsidRPr="00C251EB" w:rsidRDefault="00B874E8" w:rsidP="003037BD">
      <w:pPr>
        <w:spacing w:line="360" w:lineRule="auto"/>
        <w:jc w:val="both"/>
        <w:rPr>
          <w:rFonts w:ascii="Arial" w:hAnsi="Arial" w:cs="Arial"/>
          <w:sz w:val="22"/>
          <w:szCs w:val="22"/>
        </w:rPr>
      </w:pPr>
    </w:p>
    <w:p w:rsidR="007F6DEF" w:rsidRPr="0040334B" w:rsidRDefault="007F6DEF" w:rsidP="007F6DEF">
      <w:pPr>
        <w:pStyle w:val="Ttol2"/>
        <w:rPr>
          <w:rFonts w:ascii="Arial" w:hAnsi="Arial" w:cs="Arial"/>
          <w:sz w:val="22"/>
          <w:szCs w:val="22"/>
        </w:rPr>
      </w:pPr>
      <w:bookmarkStart w:id="33" w:name="_Toc138835292"/>
      <w:r w:rsidRPr="0040334B">
        <w:rPr>
          <w:rFonts w:ascii="Arial" w:hAnsi="Arial" w:cs="Arial"/>
          <w:sz w:val="22"/>
          <w:szCs w:val="22"/>
        </w:rPr>
        <w:t>6.9 Estratègia digital</w:t>
      </w:r>
      <w:bookmarkEnd w:id="33"/>
    </w:p>
    <w:p w:rsidR="007F6DEF" w:rsidRPr="0040334B" w:rsidRDefault="007F6DEF" w:rsidP="007F6DEF"/>
    <w:p w:rsidR="007F6DEF" w:rsidRPr="0040334B" w:rsidRDefault="007F6DEF" w:rsidP="007F6DEF">
      <w:pPr>
        <w:spacing w:line="360" w:lineRule="auto"/>
        <w:jc w:val="both"/>
        <w:rPr>
          <w:rFonts w:ascii="Arial" w:hAnsi="Arial" w:cs="Arial"/>
          <w:sz w:val="22"/>
          <w:szCs w:val="22"/>
        </w:rPr>
      </w:pPr>
      <w:r w:rsidRPr="0040334B">
        <w:rPr>
          <w:rFonts w:ascii="Arial" w:hAnsi="Arial" w:cs="Arial"/>
          <w:sz w:val="22"/>
          <w:szCs w:val="22"/>
        </w:rPr>
        <w:t>L'assoliment de la competència digital per part de tot l'alumnat és la raó per la qual els centres educatius han de definir i actualitzar, de manera periòdica, l'estratègia sobre l'ús de les tecnologies digitals, tant en el procés d'ensenyament i aprenentatge com en el conjunt de les actuacions i interaccions del centre amb la comunitat educativa.</w:t>
      </w:r>
    </w:p>
    <w:p w:rsidR="007F6DEF" w:rsidRPr="0040334B" w:rsidRDefault="007F6DEF" w:rsidP="007F6DEF">
      <w:pPr>
        <w:spacing w:line="360" w:lineRule="auto"/>
        <w:jc w:val="both"/>
        <w:rPr>
          <w:rFonts w:ascii="Arial" w:hAnsi="Arial" w:cs="Arial"/>
          <w:sz w:val="22"/>
          <w:szCs w:val="22"/>
        </w:rPr>
      </w:pPr>
      <w:r w:rsidRPr="0040334B">
        <w:rPr>
          <w:rFonts w:ascii="Arial" w:hAnsi="Arial" w:cs="Arial"/>
          <w:sz w:val="22"/>
          <w:szCs w:val="22"/>
        </w:rPr>
        <w:t>L'estratègia digital de centre (EDC)  mostra la planificació en els aspectes organitzatiu, pedagògic, tecnològic i inclusiu, i designa les responsabilitats associades dins dels equips docents. Correspon al director o directora del centre impulsar i liderar-ne el desenvolupament i vetllar per la seva aplicació i avaluació. Així mateix, el Departament d'Educació ha d'aportar orientacions i instruments perquè s'implementi correctament.</w:t>
      </w:r>
    </w:p>
    <w:p w:rsidR="007F6DEF" w:rsidRPr="0040334B" w:rsidRDefault="007F6DEF" w:rsidP="007F6DEF">
      <w:pPr>
        <w:spacing w:line="360" w:lineRule="auto"/>
        <w:jc w:val="both"/>
        <w:rPr>
          <w:rFonts w:ascii="Arial" w:hAnsi="Arial" w:cs="Arial"/>
          <w:sz w:val="22"/>
          <w:szCs w:val="22"/>
        </w:rPr>
      </w:pPr>
      <w:r w:rsidRPr="0040334B">
        <w:rPr>
          <w:rFonts w:ascii="Arial" w:hAnsi="Arial" w:cs="Arial"/>
          <w:sz w:val="22"/>
          <w:szCs w:val="22"/>
        </w:rPr>
        <w:t xml:space="preserve">El centre disposa d’una comissió d'estratègia digital integrada per un membre de l'equip directiu, pel coordinador/a digital del centre i per docents de diferents cursos, cicles, departaments o seminaris, amb els objectius i les funcions següents: </w:t>
      </w:r>
    </w:p>
    <w:p w:rsidR="007F6DEF" w:rsidRPr="0040334B" w:rsidRDefault="007F6DEF" w:rsidP="007F6DEF">
      <w:pPr>
        <w:spacing w:line="360" w:lineRule="auto"/>
        <w:jc w:val="both"/>
        <w:rPr>
          <w:rFonts w:ascii="Arial" w:hAnsi="Arial" w:cs="Arial"/>
          <w:sz w:val="22"/>
          <w:szCs w:val="22"/>
        </w:rPr>
      </w:pPr>
      <w:r w:rsidRPr="0040334B">
        <w:rPr>
          <w:rFonts w:ascii="Arial" w:hAnsi="Arial" w:cs="Arial"/>
          <w:sz w:val="22"/>
          <w:szCs w:val="22"/>
        </w:rPr>
        <w:t xml:space="preserve">Dinamitzar la comunitat educativa, especialment els equips didàctics, perquè desenvolupi les línies d'acció acordades per la mateixa comissió. </w:t>
      </w:r>
    </w:p>
    <w:p w:rsidR="003A5F04" w:rsidRPr="007F6DEF" w:rsidRDefault="007F6DEF" w:rsidP="007F6DEF">
      <w:pPr>
        <w:spacing w:line="360" w:lineRule="auto"/>
        <w:jc w:val="both"/>
        <w:rPr>
          <w:rFonts w:ascii="Arial" w:hAnsi="Arial" w:cs="Arial"/>
          <w:color w:val="FF0000"/>
          <w:sz w:val="22"/>
          <w:szCs w:val="22"/>
        </w:rPr>
      </w:pPr>
      <w:r w:rsidRPr="0040334B">
        <w:rPr>
          <w:rFonts w:ascii="Arial" w:hAnsi="Arial" w:cs="Arial"/>
          <w:sz w:val="22"/>
          <w:szCs w:val="22"/>
        </w:rPr>
        <w:t>Traslladar les línies de treball acordades amb tota la comunitat educativa (alumnat, docents, famílies, PAS i Consell escolar).</w:t>
      </w:r>
    </w:p>
    <w:p w:rsidR="00A27B6E" w:rsidRPr="00C251EB" w:rsidRDefault="00A27B6E" w:rsidP="003037BD">
      <w:pPr>
        <w:spacing w:line="360" w:lineRule="auto"/>
        <w:jc w:val="both"/>
        <w:rPr>
          <w:rFonts w:ascii="Arial" w:hAnsi="Arial" w:cs="Arial"/>
          <w:color w:val="FF0000"/>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C251EB"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F546CA" w:rsidRDefault="00D151B7" w:rsidP="0031690E">
            <w:pPr>
              <w:pStyle w:val="Ttol1"/>
              <w:rPr>
                <w:rFonts w:ascii="Arial" w:hAnsi="Arial" w:cs="Arial"/>
                <w:b w:val="0"/>
                <w:bCs w:val="0"/>
                <w:color w:val="943634" w:themeColor="accent2" w:themeShade="BF"/>
                <w:sz w:val="28"/>
                <w:szCs w:val="28"/>
              </w:rPr>
            </w:pPr>
            <w:bookmarkStart w:id="34" w:name="_Toc138835293"/>
            <w:r w:rsidRPr="00F546CA">
              <w:rPr>
                <w:rFonts w:ascii="Arial" w:hAnsi="Arial" w:cs="Arial"/>
                <w:color w:val="943634" w:themeColor="accent2" w:themeShade="BF"/>
                <w:sz w:val="28"/>
                <w:szCs w:val="28"/>
              </w:rPr>
              <w:t>7</w:t>
            </w:r>
            <w:r w:rsidR="00B644E4" w:rsidRPr="00F546CA">
              <w:rPr>
                <w:rFonts w:ascii="Arial" w:hAnsi="Arial" w:cs="Arial"/>
                <w:color w:val="943634" w:themeColor="accent2" w:themeShade="BF"/>
                <w:sz w:val="28"/>
                <w:szCs w:val="28"/>
              </w:rPr>
              <w:t xml:space="preserve">. L’ENSENYAMENT I </w:t>
            </w:r>
            <w:r w:rsidR="00F546CA">
              <w:rPr>
                <w:rFonts w:ascii="Arial" w:hAnsi="Arial" w:cs="Arial"/>
                <w:color w:val="943634" w:themeColor="accent2" w:themeShade="BF"/>
                <w:sz w:val="28"/>
                <w:szCs w:val="28"/>
              </w:rPr>
              <w:t>L’</w:t>
            </w:r>
            <w:r w:rsidR="00B644E4" w:rsidRPr="00F546CA">
              <w:rPr>
                <w:rFonts w:ascii="Arial" w:hAnsi="Arial" w:cs="Arial"/>
                <w:color w:val="943634" w:themeColor="accent2" w:themeShade="BF"/>
                <w:sz w:val="28"/>
                <w:szCs w:val="28"/>
              </w:rPr>
              <w:t>APRENENTATGE DE LES LLENGÜES A</w:t>
            </w:r>
            <w:bookmarkEnd w:id="34"/>
          </w:p>
          <w:p w:rsidR="00B644E4" w:rsidRPr="00C251EB" w:rsidRDefault="00B644E4" w:rsidP="0031690E">
            <w:pPr>
              <w:pStyle w:val="Ttol1"/>
              <w:rPr>
                <w:rFonts w:ascii="Arial" w:hAnsi="Arial" w:cs="Arial"/>
                <w:b w:val="0"/>
                <w:bCs w:val="0"/>
                <w:sz w:val="22"/>
                <w:szCs w:val="22"/>
              </w:rPr>
            </w:pPr>
            <w:bookmarkStart w:id="35" w:name="_Toc138835294"/>
            <w:r w:rsidRPr="00F546CA">
              <w:rPr>
                <w:rFonts w:ascii="Arial" w:hAnsi="Arial" w:cs="Arial"/>
                <w:color w:val="943634" w:themeColor="accent2" w:themeShade="BF"/>
                <w:sz w:val="28"/>
                <w:szCs w:val="28"/>
              </w:rPr>
              <w:t>L’ESCOLA</w:t>
            </w:r>
            <w:bookmarkEnd w:id="35"/>
          </w:p>
        </w:tc>
      </w:tr>
    </w:tbl>
    <w:p w:rsidR="00B644E4" w:rsidRPr="00C251EB" w:rsidRDefault="00B644E4" w:rsidP="00B644E4">
      <w:pPr>
        <w:autoSpaceDE w:val="0"/>
        <w:autoSpaceDN w:val="0"/>
        <w:adjustRightInd w:val="0"/>
        <w:rPr>
          <w:rFonts w:ascii="Arial" w:hAnsi="Arial" w:cs="Arial"/>
          <w:sz w:val="22"/>
          <w:szCs w:val="22"/>
        </w:rPr>
      </w:pPr>
    </w:p>
    <w:p w:rsidR="00B644E4" w:rsidRPr="00C251EB" w:rsidRDefault="00F546CA"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L’aprenentatge de les llengües es realitzarà d’acord amb les indicacions dels currículums i lleis vigents.</w:t>
      </w:r>
    </w:p>
    <w:p w:rsidR="00FD1C54" w:rsidRPr="00C251EB" w:rsidRDefault="00F546CA" w:rsidP="00FD1C5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FD1C54" w:rsidRPr="00C251EB">
        <w:rPr>
          <w:rFonts w:ascii="Arial" w:hAnsi="Arial" w:cs="Arial"/>
          <w:sz w:val="22"/>
          <w:szCs w:val="22"/>
        </w:rPr>
        <w:t>El tractament de les llengües que es fa al centre com a resposta a la situació sociolingüística de l’alumnat es troba recollida al Projecte Lingüístic de Centre (PLC).</w:t>
      </w:r>
    </w:p>
    <w:p w:rsidR="00B644E4" w:rsidRPr="00C251EB" w:rsidRDefault="00B644E4" w:rsidP="00B644E4">
      <w:pPr>
        <w:rPr>
          <w:rFonts w:ascii="Arial" w:hAnsi="Arial" w:cs="Arial"/>
          <w:sz w:val="22"/>
          <w:szCs w:val="22"/>
        </w:rPr>
      </w:pPr>
    </w:p>
    <w:p w:rsidR="005260D6" w:rsidRPr="00C251EB" w:rsidRDefault="005260D6" w:rsidP="00B644E4">
      <w:pPr>
        <w:rPr>
          <w:rFonts w:ascii="Arial" w:hAnsi="Arial" w:cs="Arial"/>
          <w:sz w:val="22"/>
          <w:szCs w:val="22"/>
        </w:rPr>
      </w:pPr>
    </w:p>
    <w:p w:rsidR="0068288A" w:rsidRDefault="0068288A" w:rsidP="00B644E4">
      <w:pPr>
        <w:rPr>
          <w:rFonts w:ascii="Arial" w:hAnsi="Arial" w:cs="Arial"/>
          <w:sz w:val="22"/>
          <w:szCs w:val="22"/>
        </w:rPr>
      </w:pPr>
    </w:p>
    <w:p w:rsidR="0068288A" w:rsidRDefault="0068288A" w:rsidP="00B644E4">
      <w:pPr>
        <w:rPr>
          <w:rFonts w:ascii="Arial" w:hAnsi="Arial" w:cs="Arial"/>
          <w:sz w:val="22"/>
          <w:szCs w:val="22"/>
        </w:rPr>
      </w:pPr>
    </w:p>
    <w:p w:rsidR="00777E26" w:rsidRDefault="00777E26" w:rsidP="00B644E4">
      <w:pPr>
        <w:rPr>
          <w:rFonts w:ascii="Arial" w:hAnsi="Arial" w:cs="Arial"/>
          <w:sz w:val="22"/>
          <w:szCs w:val="22"/>
        </w:rPr>
      </w:pPr>
    </w:p>
    <w:p w:rsidR="00777E26" w:rsidRDefault="00777E26" w:rsidP="00B644E4">
      <w:pPr>
        <w:rPr>
          <w:rFonts w:ascii="Arial" w:hAnsi="Arial" w:cs="Arial"/>
          <w:sz w:val="22"/>
          <w:szCs w:val="22"/>
        </w:rPr>
      </w:pPr>
    </w:p>
    <w:p w:rsidR="00777E26" w:rsidRDefault="00777E26" w:rsidP="00B644E4">
      <w:pPr>
        <w:rPr>
          <w:rFonts w:ascii="Arial" w:hAnsi="Arial" w:cs="Arial"/>
          <w:sz w:val="22"/>
          <w:szCs w:val="22"/>
        </w:rPr>
      </w:pPr>
    </w:p>
    <w:p w:rsidR="00777E26" w:rsidRDefault="00777E26" w:rsidP="00B644E4">
      <w:pPr>
        <w:rPr>
          <w:rFonts w:ascii="Arial" w:hAnsi="Arial" w:cs="Arial"/>
          <w:sz w:val="22"/>
          <w:szCs w:val="22"/>
        </w:rPr>
      </w:pPr>
    </w:p>
    <w:p w:rsidR="00777E26" w:rsidRPr="00C251EB" w:rsidRDefault="00777E26" w:rsidP="00B644E4">
      <w:pPr>
        <w:rPr>
          <w:rFonts w:ascii="Arial" w:hAnsi="Arial" w:cs="Arial"/>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644E4" w:rsidRPr="00C251EB" w:rsidTr="00D56A70">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B644E4" w:rsidRPr="00F546CA" w:rsidRDefault="00D151B7" w:rsidP="0031690E">
            <w:pPr>
              <w:pStyle w:val="Ttol1"/>
              <w:rPr>
                <w:rFonts w:ascii="Arial" w:hAnsi="Arial" w:cs="Arial"/>
                <w:b w:val="0"/>
                <w:bCs w:val="0"/>
                <w:color w:val="943634" w:themeColor="accent2" w:themeShade="BF"/>
                <w:sz w:val="28"/>
                <w:szCs w:val="28"/>
              </w:rPr>
            </w:pPr>
            <w:bookmarkStart w:id="36" w:name="_Toc138835295"/>
            <w:r w:rsidRPr="00F546CA">
              <w:rPr>
                <w:rFonts w:ascii="Arial" w:hAnsi="Arial" w:cs="Arial"/>
                <w:color w:val="943634" w:themeColor="accent2" w:themeShade="BF"/>
                <w:sz w:val="28"/>
                <w:szCs w:val="28"/>
              </w:rPr>
              <w:t>8</w:t>
            </w:r>
            <w:r w:rsidR="00B644E4" w:rsidRPr="00F546CA">
              <w:rPr>
                <w:rFonts w:ascii="Arial" w:hAnsi="Arial" w:cs="Arial"/>
                <w:color w:val="943634" w:themeColor="accent2" w:themeShade="BF"/>
                <w:sz w:val="28"/>
                <w:szCs w:val="28"/>
              </w:rPr>
              <w:t>. ORGANITZACIÓ DEL CENTRE I PARTICIPACIÓ</w:t>
            </w:r>
            <w:bookmarkEnd w:id="36"/>
          </w:p>
        </w:tc>
      </w:tr>
    </w:tbl>
    <w:p w:rsidR="00B644E4" w:rsidRPr="00C251EB" w:rsidRDefault="00B644E4" w:rsidP="00B644E4">
      <w:pPr>
        <w:autoSpaceDE w:val="0"/>
        <w:autoSpaceDN w:val="0"/>
        <w:adjustRightInd w:val="0"/>
        <w:rPr>
          <w:rFonts w:ascii="Arial" w:hAnsi="Arial" w:cs="Arial"/>
          <w:sz w:val="22"/>
          <w:szCs w:val="22"/>
        </w:rPr>
      </w:pPr>
    </w:p>
    <w:p w:rsidR="000E31B2" w:rsidRDefault="000E31B2" w:rsidP="0031690E">
      <w:pPr>
        <w:pStyle w:val="Ttol2"/>
        <w:rPr>
          <w:rFonts w:ascii="Arial" w:hAnsi="Arial" w:cs="Arial"/>
          <w:sz w:val="22"/>
          <w:szCs w:val="22"/>
        </w:rPr>
      </w:pPr>
      <w:bookmarkStart w:id="37" w:name="_Toc138835296"/>
      <w:r w:rsidRPr="00C251EB">
        <w:rPr>
          <w:rFonts w:ascii="Arial" w:hAnsi="Arial" w:cs="Arial"/>
          <w:sz w:val="22"/>
          <w:szCs w:val="22"/>
        </w:rPr>
        <w:t>8.1 Organització interna</w:t>
      </w:r>
      <w:bookmarkEnd w:id="37"/>
    </w:p>
    <w:p w:rsidR="00A27B6E" w:rsidRPr="00A27B6E" w:rsidRDefault="00A27B6E" w:rsidP="00A27B6E"/>
    <w:p w:rsidR="00B644E4" w:rsidRPr="00C251EB" w:rsidRDefault="00F546CA" w:rsidP="00B644E4">
      <w:pPr>
        <w:autoSpaceDE w:val="0"/>
        <w:autoSpaceDN w:val="0"/>
        <w:adjustRightInd w:val="0"/>
        <w:spacing w:line="360" w:lineRule="auto"/>
        <w:jc w:val="both"/>
        <w:rPr>
          <w:rFonts w:ascii="Arial" w:hAnsi="Arial" w:cs="Arial"/>
          <w:sz w:val="22"/>
          <w:szCs w:val="22"/>
        </w:rPr>
      </w:pPr>
      <w:r>
        <w:rPr>
          <w:rFonts w:ascii="Arial" w:hAnsi="Arial" w:cs="Arial"/>
          <w:sz w:val="22"/>
          <w:szCs w:val="22"/>
        </w:rPr>
        <w:tab/>
      </w:r>
      <w:r w:rsidR="00B644E4" w:rsidRPr="00C251EB">
        <w:rPr>
          <w:rFonts w:ascii="Arial" w:hAnsi="Arial" w:cs="Arial"/>
          <w:sz w:val="22"/>
          <w:szCs w:val="22"/>
        </w:rPr>
        <w:t>Per al desenvolupament dels principis i objectius proposats anteriorment, s’estableix l’estructura organitzativa recollida i desenvolupada al NOFC</w:t>
      </w:r>
      <w:r w:rsidR="000E31B2" w:rsidRPr="00C251EB">
        <w:rPr>
          <w:rFonts w:ascii="Arial" w:hAnsi="Arial" w:cs="Arial"/>
          <w:sz w:val="22"/>
          <w:szCs w:val="22"/>
        </w:rPr>
        <w:t xml:space="preserve"> on </w:t>
      </w:r>
      <w:r w:rsidR="00B644E4" w:rsidRPr="00C251EB">
        <w:rPr>
          <w:rFonts w:ascii="Arial" w:hAnsi="Arial" w:cs="Arial"/>
          <w:sz w:val="22"/>
          <w:szCs w:val="22"/>
        </w:rPr>
        <w:t>s’especifiquen les funcions de cadascun dels càrrecs que existeixen a l’Escola.</w:t>
      </w:r>
    </w:p>
    <w:p w:rsidR="00B644E4" w:rsidRDefault="000E31B2" w:rsidP="0031690E">
      <w:pPr>
        <w:pStyle w:val="Ttol2"/>
        <w:rPr>
          <w:rFonts w:ascii="Arial" w:hAnsi="Arial" w:cs="Arial"/>
          <w:sz w:val="22"/>
          <w:szCs w:val="22"/>
        </w:rPr>
      </w:pPr>
      <w:bookmarkStart w:id="38" w:name="_Toc138835297"/>
      <w:r w:rsidRPr="00C251EB">
        <w:rPr>
          <w:rFonts w:ascii="Arial" w:hAnsi="Arial" w:cs="Arial"/>
          <w:sz w:val="22"/>
          <w:szCs w:val="22"/>
        </w:rPr>
        <w:t>8.2 Organització externa</w:t>
      </w:r>
      <w:bookmarkEnd w:id="38"/>
    </w:p>
    <w:p w:rsidR="00A27B6E" w:rsidRPr="00A27B6E" w:rsidRDefault="00A27B6E" w:rsidP="00A27B6E"/>
    <w:p w:rsidR="000E31B2" w:rsidRPr="00C251EB" w:rsidRDefault="00F546CA" w:rsidP="000E31B2">
      <w:pPr>
        <w:autoSpaceDE w:val="0"/>
        <w:autoSpaceDN w:val="0"/>
        <w:adjustRightInd w:val="0"/>
        <w:spacing w:line="360" w:lineRule="auto"/>
        <w:jc w:val="both"/>
        <w:rPr>
          <w:rFonts w:ascii="Arial" w:hAnsi="Arial" w:cs="Arial"/>
          <w:sz w:val="22"/>
          <w:szCs w:val="22"/>
        </w:rPr>
      </w:pPr>
      <w:r>
        <w:rPr>
          <w:rFonts w:ascii="Arial" w:hAnsi="Arial" w:cs="Arial"/>
          <w:sz w:val="22"/>
          <w:szCs w:val="22"/>
        </w:rPr>
        <w:tab/>
        <w:t xml:space="preserve">En el temes administratius </w:t>
      </w:r>
      <w:r w:rsidR="000E31B2" w:rsidRPr="00C251EB">
        <w:rPr>
          <w:rFonts w:ascii="Arial" w:hAnsi="Arial" w:cs="Arial"/>
          <w:sz w:val="22"/>
          <w:szCs w:val="22"/>
        </w:rPr>
        <w:t>i de gestió, l’Escola Agrària d’Amposta és un centre depenent del Servei de Formació Agràr</w:t>
      </w:r>
      <w:r w:rsidR="00C0338C">
        <w:rPr>
          <w:rFonts w:ascii="Arial" w:hAnsi="Arial" w:cs="Arial"/>
          <w:sz w:val="22"/>
          <w:szCs w:val="22"/>
        </w:rPr>
        <w:t xml:space="preserve">ia del Departament d’Acció Climàtica, </w:t>
      </w:r>
      <w:r w:rsidR="000E31B2" w:rsidRPr="00C251EB">
        <w:rPr>
          <w:rFonts w:ascii="Arial" w:hAnsi="Arial" w:cs="Arial"/>
          <w:sz w:val="22"/>
          <w:szCs w:val="22"/>
        </w:rPr>
        <w:t>Alimentació</w:t>
      </w:r>
      <w:r w:rsidR="00C0338C">
        <w:rPr>
          <w:rFonts w:ascii="Arial" w:hAnsi="Arial" w:cs="Arial"/>
          <w:sz w:val="22"/>
          <w:szCs w:val="22"/>
        </w:rPr>
        <w:t xml:space="preserve"> i Agenda Rural</w:t>
      </w:r>
      <w:r w:rsidR="000E31B2" w:rsidRPr="00C251EB">
        <w:rPr>
          <w:rFonts w:ascii="Arial" w:hAnsi="Arial" w:cs="Arial"/>
          <w:sz w:val="22"/>
          <w:szCs w:val="22"/>
        </w:rPr>
        <w:t>, i per tant alineat amb el que marca el DECRET 109/2014, de 22 de juliol, del sistema de formació, transferència tecnològica i innovació en el sector agroalimentari a Catalunya.</w:t>
      </w:r>
    </w:p>
    <w:p w:rsidR="000E31B2" w:rsidRDefault="00F546CA" w:rsidP="000E31B2">
      <w:pPr>
        <w:autoSpaceDE w:val="0"/>
        <w:autoSpaceDN w:val="0"/>
        <w:adjustRightInd w:val="0"/>
        <w:spacing w:line="360" w:lineRule="auto"/>
        <w:jc w:val="both"/>
        <w:rPr>
          <w:rFonts w:ascii="Arial" w:hAnsi="Arial" w:cs="Arial"/>
          <w:sz w:val="22"/>
          <w:szCs w:val="22"/>
        </w:rPr>
      </w:pPr>
      <w:r>
        <w:rPr>
          <w:rFonts w:ascii="Arial" w:hAnsi="Arial" w:cs="Arial"/>
          <w:sz w:val="22"/>
          <w:szCs w:val="22"/>
        </w:rPr>
        <w:tab/>
        <w:t>Des del punt de vista</w:t>
      </w:r>
      <w:r w:rsidR="000E31B2" w:rsidRPr="00C251EB">
        <w:rPr>
          <w:rFonts w:ascii="Arial" w:hAnsi="Arial" w:cs="Arial"/>
          <w:sz w:val="22"/>
          <w:szCs w:val="22"/>
        </w:rPr>
        <w:t xml:space="preserve"> pedagògic i educatiu, el centre és depenent del Departament d’Ensenyament, dins el marc determinat per la Llei 12/2009 (Llei d’Educació de Catalunya), concretada pel desplegament a Catalunya de la </w:t>
      </w:r>
      <w:r w:rsidR="000E31B2" w:rsidRPr="00C251EB">
        <w:rPr>
          <w:rFonts w:ascii="Arial" w:hAnsi="Arial" w:cs="Arial"/>
          <w:bCs/>
          <w:iCs/>
          <w:sz w:val="22"/>
          <w:szCs w:val="22"/>
        </w:rPr>
        <w:t xml:space="preserve">Llei Orgànica 2/2006, de 3 de maig, d’Educació </w:t>
      </w:r>
      <w:r w:rsidR="000E31B2" w:rsidRPr="00C251EB">
        <w:rPr>
          <w:rFonts w:ascii="Arial" w:hAnsi="Arial" w:cs="Arial"/>
          <w:bCs/>
          <w:sz w:val="22"/>
          <w:szCs w:val="22"/>
        </w:rPr>
        <w:t>(</w:t>
      </w:r>
      <w:r w:rsidR="000E31B2" w:rsidRPr="00C251EB">
        <w:rPr>
          <w:rFonts w:ascii="Arial" w:hAnsi="Arial" w:cs="Arial"/>
          <w:bCs/>
          <w:iCs/>
          <w:sz w:val="22"/>
          <w:szCs w:val="22"/>
        </w:rPr>
        <w:t>LOE</w:t>
      </w:r>
      <w:r w:rsidR="000E31B2" w:rsidRPr="00C251EB">
        <w:rPr>
          <w:rFonts w:ascii="Arial" w:hAnsi="Arial" w:cs="Arial"/>
          <w:bCs/>
          <w:sz w:val="22"/>
          <w:szCs w:val="22"/>
        </w:rPr>
        <w:t>) i p</w:t>
      </w:r>
      <w:r w:rsidR="000E31B2" w:rsidRPr="00C251EB">
        <w:rPr>
          <w:rFonts w:ascii="Arial" w:hAnsi="Arial" w:cs="Arial"/>
          <w:sz w:val="22"/>
          <w:szCs w:val="22"/>
        </w:rPr>
        <w:t>el Decret 102/2010, de 3 d’agost (Decret d’Autonomia de Centres).</w:t>
      </w:r>
    </w:p>
    <w:p w:rsidR="000E31B2" w:rsidRPr="00C251EB" w:rsidRDefault="000E31B2">
      <w:pPr>
        <w:rPr>
          <w:rFonts w:ascii="Arial" w:hAnsi="Arial" w:cs="Arial"/>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52130" w:rsidRPr="00C251EB" w:rsidTr="0054195B">
        <w:trPr>
          <w:trHeight w:val="451"/>
          <w:tblHeader/>
        </w:trPr>
        <w:tc>
          <w:tcPr>
            <w:tcW w:w="9900"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352130" w:rsidRPr="00F546CA" w:rsidRDefault="00352130" w:rsidP="0031690E">
            <w:pPr>
              <w:pStyle w:val="Ttol1"/>
              <w:rPr>
                <w:rFonts w:ascii="Arial" w:hAnsi="Arial" w:cs="Arial"/>
                <w:b w:val="0"/>
                <w:bCs w:val="0"/>
                <w:color w:val="943634" w:themeColor="accent2" w:themeShade="BF"/>
                <w:sz w:val="28"/>
                <w:szCs w:val="28"/>
              </w:rPr>
            </w:pPr>
            <w:bookmarkStart w:id="39" w:name="_Toc138835298"/>
            <w:r w:rsidRPr="00F546CA">
              <w:rPr>
                <w:rFonts w:ascii="Arial" w:hAnsi="Arial" w:cs="Arial"/>
                <w:color w:val="943634" w:themeColor="accent2" w:themeShade="BF"/>
                <w:sz w:val="28"/>
                <w:szCs w:val="28"/>
              </w:rPr>
              <w:t>9. COMPROMÍS</w:t>
            </w:r>
            <w:r w:rsidR="00AE5554" w:rsidRPr="00F546CA">
              <w:rPr>
                <w:rFonts w:ascii="Arial" w:hAnsi="Arial" w:cs="Arial"/>
                <w:color w:val="943634" w:themeColor="accent2" w:themeShade="BF"/>
                <w:sz w:val="28"/>
                <w:szCs w:val="28"/>
              </w:rPr>
              <w:t xml:space="preserve"> EDUCATIU</w:t>
            </w:r>
            <w:bookmarkEnd w:id="39"/>
          </w:p>
        </w:tc>
      </w:tr>
    </w:tbl>
    <w:p w:rsidR="002D279F" w:rsidRPr="00C251EB" w:rsidRDefault="002D279F">
      <w:pPr>
        <w:rPr>
          <w:rFonts w:ascii="Arial" w:hAnsi="Arial" w:cs="Arial"/>
          <w:sz w:val="22"/>
          <w:szCs w:val="22"/>
        </w:rPr>
      </w:pPr>
    </w:p>
    <w:p w:rsidR="0048733A" w:rsidRPr="00C251EB" w:rsidRDefault="00F546CA" w:rsidP="00AE5554">
      <w:pPr>
        <w:spacing w:line="360" w:lineRule="auto"/>
        <w:jc w:val="both"/>
        <w:rPr>
          <w:rFonts w:ascii="Arial" w:hAnsi="Arial" w:cs="Arial"/>
          <w:sz w:val="22"/>
          <w:szCs w:val="22"/>
        </w:rPr>
      </w:pPr>
      <w:r>
        <w:rPr>
          <w:rFonts w:ascii="Arial" w:hAnsi="Arial" w:cs="Arial"/>
          <w:sz w:val="22"/>
          <w:szCs w:val="22"/>
        </w:rPr>
        <w:tab/>
      </w:r>
      <w:r w:rsidR="00AE5554" w:rsidRPr="00C251EB">
        <w:rPr>
          <w:rFonts w:ascii="Arial" w:hAnsi="Arial" w:cs="Arial"/>
          <w:sz w:val="22"/>
          <w:szCs w:val="22"/>
        </w:rPr>
        <w:t>L’objectiu d’aquest apartat és posar de manifest els aspectes bàsics que el centre, els alumnes i en el seu cas les famílies han de tenir presents per a assolir un bon desenvolupament de les activitats educatives dins del PEC.</w:t>
      </w:r>
    </w:p>
    <w:p w:rsidR="00AE5554" w:rsidRDefault="00AE5554" w:rsidP="0031690E">
      <w:pPr>
        <w:pStyle w:val="Ttol2"/>
        <w:rPr>
          <w:rFonts w:ascii="Arial" w:hAnsi="Arial" w:cs="Arial"/>
          <w:sz w:val="22"/>
          <w:szCs w:val="22"/>
        </w:rPr>
      </w:pPr>
      <w:bookmarkStart w:id="40" w:name="_Toc138835299"/>
      <w:r w:rsidRPr="00C251EB">
        <w:rPr>
          <w:rFonts w:ascii="Arial" w:hAnsi="Arial" w:cs="Arial"/>
          <w:sz w:val="22"/>
          <w:szCs w:val="22"/>
        </w:rPr>
        <w:t>9.1 Compromisos del centre</w:t>
      </w:r>
      <w:bookmarkEnd w:id="40"/>
    </w:p>
    <w:p w:rsidR="00A27B6E" w:rsidRPr="00A27B6E" w:rsidRDefault="00A27B6E" w:rsidP="00A27B6E"/>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1. Facilitar una formació que contribueixi al desenvolupament integral de la personalitat de l’alumnat.</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2. Vetllar per fer efectius els drets de l’alumnat en l’àmbit escolar.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3. Oferir un entorn basat en el respecte i la convivència de ma</w:t>
      </w:r>
      <w:r w:rsidR="009D5CD4" w:rsidRPr="00C251EB">
        <w:rPr>
          <w:rFonts w:ascii="Arial" w:hAnsi="Arial" w:cs="Arial"/>
          <w:sz w:val="22"/>
          <w:szCs w:val="22"/>
        </w:rPr>
        <w:t>nera recíproca (Centre – Famílies</w:t>
      </w:r>
      <w:r w:rsidRPr="00C251EB">
        <w:rPr>
          <w:rFonts w:ascii="Arial" w:hAnsi="Arial" w:cs="Arial"/>
          <w:sz w:val="22"/>
          <w:szCs w:val="22"/>
        </w:rPr>
        <w:t xml:space="preserve">).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4. Respectar les conviccions religioses, mor</w:t>
      </w:r>
      <w:r w:rsidR="009D5CD4" w:rsidRPr="00C251EB">
        <w:rPr>
          <w:rFonts w:ascii="Arial" w:hAnsi="Arial" w:cs="Arial"/>
          <w:sz w:val="22"/>
          <w:szCs w:val="22"/>
        </w:rPr>
        <w:t>als i ideològiques de les famílies</w:t>
      </w:r>
      <w:r w:rsidRPr="00C251EB">
        <w:rPr>
          <w:rFonts w:ascii="Arial" w:hAnsi="Arial" w:cs="Arial"/>
          <w:sz w:val="22"/>
          <w:szCs w:val="22"/>
        </w:rPr>
        <w:t xml:space="preserve"> i de l’alumnat.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5. Informar </w:t>
      </w:r>
      <w:r w:rsidR="009D5CD4" w:rsidRPr="00C251EB">
        <w:rPr>
          <w:rFonts w:ascii="Arial" w:hAnsi="Arial" w:cs="Arial"/>
          <w:sz w:val="22"/>
          <w:szCs w:val="22"/>
        </w:rPr>
        <w:t xml:space="preserve">els alumnes i les famílies </w:t>
      </w:r>
      <w:r w:rsidRPr="00C251EB">
        <w:rPr>
          <w:rFonts w:ascii="Arial" w:hAnsi="Arial" w:cs="Arial"/>
          <w:sz w:val="22"/>
          <w:szCs w:val="22"/>
        </w:rPr>
        <w:t xml:space="preserve">del projecte del centre i de les normes d’organització i funcionament, que prèviament han estat consensuades amb els diferents estaments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6. Informar </w:t>
      </w:r>
      <w:r w:rsidR="009D5CD4" w:rsidRPr="00C251EB">
        <w:rPr>
          <w:rFonts w:ascii="Arial" w:hAnsi="Arial" w:cs="Arial"/>
          <w:sz w:val="22"/>
          <w:szCs w:val="22"/>
        </w:rPr>
        <w:t>els alumnes i les famílies</w:t>
      </w:r>
      <w:r w:rsidRPr="00C251EB">
        <w:rPr>
          <w:rFonts w:ascii="Arial" w:hAnsi="Arial" w:cs="Arial"/>
          <w:sz w:val="22"/>
          <w:szCs w:val="22"/>
        </w:rPr>
        <w:t xml:space="preserve"> dels criteris que s’aplicaran per avaluar el rendiment acadèmic, fer-ne una valoració objectiva i, si escau, explicar a la família els resultats de les avaluacions.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7. </w:t>
      </w:r>
      <w:r w:rsidR="009D5CD4" w:rsidRPr="00C251EB">
        <w:rPr>
          <w:rFonts w:ascii="Arial" w:hAnsi="Arial" w:cs="Arial"/>
          <w:sz w:val="22"/>
          <w:szCs w:val="22"/>
        </w:rPr>
        <w:t>En el cas dels menors d’edat, m</w:t>
      </w:r>
      <w:r w:rsidRPr="00C251EB">
        <w:rPr>
          <w:rFonts w:ascii="Arial" w:hAnsi="Arial" w:cs="Arial"/>
          <w:sz w:val="22"/>
          <w:szCs w:val="22"/>
        </w:rPr>
        <w:t xml:space="preserve">antenir comunicació regular amb la família per informar-la de l’evolució acadèmica i personal del seu fill/a, tot atenent les peticions d’entrevista dins dels horaris preestablerts.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8. Implicar l’alumnat i fer-lo partícip actiu, tant en el seu procés d’aprenentatge com en altres aspectes relacionats amb la vida del centre.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9. Of</w:t>
      </w:r>
      <w:r w:rsidR="009D5CD4" w:rsidRPr="00C251EB">
        <w:rPr>
          <w:rFonts w:ascii="Arial" w:hAnsi="Arial" w:cs="Arial"/>
          <w:sz w:val="22"/>
          <w:szCs w:val="22"/>
        </w:rPr>
        <w:t>erir assessorament als alumne</w:t>
      </w:r>
      <w:r w:rsidR="00F546CA">
        <w:rPr>
          <w:rFonts w:ascii="Arial" w:hAnsi="Arial" w:cs="Arial"/>
          <w:sz w:val="22"/>
          <w:szCs w:val="22"/>
        </w:rPr>
        <w:t xml:space="preserve">s </w:t>
      </w:r>
      <w:r w:rsidR="009D5CD4" w:rsidRPr="00C251EB">
        <w:rPr>
          <w:rFonts w:ascii="Arial" w:hAnsi="Arial" w:cs="Arial"/>
          <w:sz w:val="22"/>
          <w:szCs w:val="22"/>
        </w:rPr>
        <w:t xml:space="preserve">i les famílies </w:t>
      </w:r>
      <w:r w:rsidRPr="00C251EB">
        <w:rPr>
          <w:rFonts w:ascii="Arial" w:hAnsi="Arial" w:cs="Arial"/>
          <w:sz w:val="22"/>
          <w:szCs w:val="22"/>
        </w:rPr>
        <w:t>en l’adopció de criteris i mesures que afavorei</w:t>
      </w:r>
      <w:r w:rsidR="009D5CD4" w:rsidRPr="00C251EB">
        <w:rPr>
          <w:rFonts w:ascii="Arial" w:hAnsi="Arial" w:cs="Arial"/>
          <w:sz w:val="22"/>
          <w:szCs w:val="22"/>
        </w:rPr>
        <w:t xml:space="preserve">xin l’evolució </w:t>
      </w:r>
      <w:r w:rsidRPr="00C251EB">
        <w:rPr>
          <w:rFonts w:ascii="Arial" w:hAnsi="Arial" w:cs="Arial"/>
          <w:sz w:val="22"/>
          <w:szCs w:val="22"/>
        </w:rPr>
        <w:t xml:space="preserve">del rendiment escolar per mitjà de la tutoria.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10. Facilitar espais formatius i de relació per a les famílies.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11. Afavorir les tasques i les funcions de l’associació de pares i mares d’alumnes, fomentant la participació de les famílies.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12. Comunicar </w:t>
      </w:r>
      <w:r w:rsidR="009D5CD4" w:rsidRPr="00C251EB">
        <w:rPr>
          <w:rFonts w:ascii="Arial" w:hAnsi="Arial" w:cs="Arial"/>
          <w:sz w:val="22"/>
          <w:szCs w:val="22"/>
        </w:rPr>
        <w:t>a alumnes i famílies</w:t>
      </w:r>
      <w:r w:rsidRPr="00C251EB">
        <w:rPr>
          <w:rFonts w:ascii="Arial" w:hAnsi="Arial" w:cs="Arial"/>
          <w:sz w:val="22"/>
          <w:szCs w:val="22"/>
        </w:rPr>
        <w:t xml:space="preserve"> les faltes d’assistència no justi</w:t>
      </w:r>
      <w:r w:rsidR="009D5CD4" w:rsidRPr="00C251EB">
        <w:rPr>
          <w:rFonts w:ascii="Arial" w:hAnsi="Arial" w:cs="Arial"/>
          <w:sz w:val="22"/>
          <w:szCs w:val="22"/>
        </w:rPr>
        <w:t>ficades</w:t>
      </w:r>
      <w:r w:rsidRPr="00C251EB">
        <w:rPr>
          <w:rFonts w:ascii="Arial" w:hAnsi="Arial" w:cs="Arial"/>
          <w:sz w:val="22"/>
          <w:szCs w:val="22"/>
        </w:rPr>
        <w:t>, i qualsevol altra circumstància que sigui rellevant per al seu desenvolupament acadèmic i personal.</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13. Facilitar a l’alumnat i a les famílies el coneixement del nostre projecte educatiu i les normes d’organització i </w:t>
      </w:r>
      <w:r w:rsidR="009D5CD4" w:rsidRPr="00C251EB">
        <w:rPr>
          <w:rFonts w:ascii="Arial" w:hAnsi="Arial" w:cs="Arial"/>
          <w:sz w:val="22"/>
          <w:szCs w:val="22"/>
        </w:rPr>
        <w:t>funcionament.</w:t>
      </w:r>
    </w:p>
    <w:p w:rsidR="00AE5554" w:rsidRDefault="00AE5554" w:rsidP="0031690E">
      <w:pPr>
        <w:pStyle w:val="Ttol2"/>
        <w:rPr>
          <w:rFonts w:ascii="Arial" w:hAnsi="Arial" w:cs="Arial"/>
          <w:sz w:val="22"/>
          <w:szCs w:val="22"/>
        </w:rPr>
      </w:pPr>
      <w:bookmarkStart w:id="41" w:name="_Toc138835300"/>
      <w:r w:rsidRPr="00C251EB">
        <w:rPr>
          <w:rFonts w:ascii="Arial" w:hAnsi="Arial" w:cs="Arial"/>
          <w:sz w:val="22"/>
          <w:szCs w:val="22"/>
        </w:rPr>
        <w:t>9.2 Compromisos dels alumnes/famílies</w:t>
      </w:r>
      <w:bookmarkEnd w:id="41"/>
    </w:p>
    <w:p w:rsidR="00A27B6E" w:rsidRPr="00A27B6E" w:rsidRDefault="00A27B6E" w:rsidP="00A27B6E"/>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1. Respectar el caràcter propi del centre, projecte educatiu, lingüístic, tutorial i reconèixer l’autoritat del professorat i, més específicament, la de l’equip directiu, dipositant la confiança en e</w:t>
      </w:r>
      <w:r w:rsidR="009D5CD4" w:rsidRPr="00C251EB">
        <w:rPr>
          <w:rFonts w:ascii="Arial" w:hAnsi="Arial" w:cs="Arial"/>
          <w:sz w:val="22"/>
          <w:szCs w:val="22"/>
        </w:rPr>
        <w:t>ls professionals de l’educació.</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2. Compartir </w:t>
      </w:r>
      <w:r w:rsidR="009D5CD4" w:rsidRPr="00C251EB">
        <w:rPr>
          <w:rFonts w:ascii="Arial" w:hAnsi="Arial" w:cs="Arial"/>
          <w:sz w:val="22"/>
          <w:szCs w:val="22"/>
        </w:rPr>
        <w:t xml:space="preserve">la seva educació </w:t>
      </w:r>
      <w:r w:rsidRPr="00C251EB">
        <w:rPr>
          <w:rFonts w:ascii="Arial" w:hAnsi="Arial" w:cs="Arial"/>
          <w:sz w:val="22"/>
          <w:szCs w:val="22"/>
        </w:rPr>
        <w:t xml:space="preserve">amb </w:t>
      </w:r>
      <w:r w:rsidR="009D5CD4" w:rsidRPr="00C251EB">
        <w:rPr>
          <w:rFonts w:ascii="Arial" w:hAnsi="Arial" w:cs="Arial"/>
          <w:sz w:val="22"/>
          <w:szCs w:val="22"/>
        </w:rPr>
        <w:t xml:space="preserve">el centre </w:t>
      </w:r>
      <w:r w:rsidRPr="00C251EB">
        <w:rPr>
          <w:rFonts w:ascii="Arial" w:hAnsi="Arial" w:cs="Arial"/>
          <w:sz w:val="22"/>
          <w:szCs w:val="22"/>
        </w:rPr>
        <w:t>i desenvolupar i afavorir les complicitats que són necessàries per aplicar el projecte educatiu.</w:t>
      </w:r>
    </w:p>
    <w:p w:rsidR="00AE5554" w:rsidRPr="00C251EB" w:rsidRDefault="009D5CD4" w:rsidP="00AE5554">
      <w:pPr>
        <w:spacing w:line="360" w:lineRule="auto"/>
        <w:jc w:val="both"/>
        <w:rPr>
          <w:rFonts w:ascii="Arial" w:hAnsi="Arial" w:cs="Arial"/>
          <w:sz w:val="22"/>
          <w:szCs w:val="22"/>
        </w:rPr>
      </w:pPr>
      <w:r w:rsidRPr="00C251EB">
        <w:rPr>
          <w:rFonts w:ascii="Arial" w:hAnsi="Arial" w:cs="Arial"/>
          <w:sz w:val="22"/>
          <w:szCs w:val="22"/>
        </w:rPr>
        <w:t>3. R</w:t>
      </w:r>
      <w:r w:rsidR="00AE5554" w:rsidRPr="00C251EB">
        <w:rPr>
          <w:rFonts w:ascii="Arial" w:hAnsi="Arial" w:cs="Arial"/>
          <w:sz w:val="22"/>
          <w:szCs w:val="22"/>
        </w:rPr>
        <w:t>espectar les normes específiques de funcion</w:t>
      </w:r>
      <w:r w:rsidRPr="00C251EB">
        <w:rPr>
          <w:rFonts w:ascii="Arial" w:hAnsi="Arial" w:cs="Arial"/>
          <w:sz w:val="22"/>
          <w:szCs w:val="22"/>
        </w:rPr>
        <w:t>ament del centre, en particular</w:t>
      </w:r>
      <w:r w:rsidR="00AE5554" w:rsidRPr="00C251EB">
        <w:rPr>
          <w:rFonts w:ascii="Arial" w:hAnsi="Arial" w:cs="Arial"/>
          <w:sz w:val="22"/>
          <w:szCs w:val="22"/>
        </w:rPr>
        <w:t xml:space="preserve"> les que afecten la convivència escolar i el desenvolupament normal de les classes, tot fomentant el respecte i la resolució dialogada de conflictes.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4. Adoptar criteris i m</w:t>
      </w:r>
      <w:r w:rsidR="009D5CD4" w:rsidRPr="00C251EB">
        <w:rPr>
          <w:rFonts w:ascii="Arial" w:hAnsi="Arial" w:cs="Arial"/>
          <w:sz w:val="22"/>
          <w:szCs w:val="22"/>
        </w:rPr>
        <w:t>esures que puguin afavorir el seu rendiment escolar.</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5. Promo</w:t>
      </w:r>
      <w:r w:rsidR="009D5CD4" w:rsidRPr="00C251EB">
        <w:rPr>
          <w:rFonts w:ascii="Arial" w:hAnsi="Arial" w:cs="Arial"/>
          <w:sz w:val="22"/>
          <w:szCs w:val="22"/>
        </w:rPr>
        <w:t xml:space="preserve">ure i valorar </w:t>
      </w:r>
      <w:r w:rsidRPr="00C251EB">
        <w:rPr>
          <w:rFonts w:ascii="Arial" w:hAnsi="Arial" w:cs="Arial"/>
          <w:sz w:val="22"/>
          <w:szCs w:val="22"/>
        </w:rPr>
        <w:t xml:space="preserve">la </w:t>
      </w:r>
      <w:r w:rsidR="009D5CD4" w:rsidRPr="00C251EB">
        <w:rPr>
          <w:rFonts w:ascii="Arial" w:hAnsi="Arial" w:cs="Arial"/>
          <w:sz w:val="22"/>
          <w:szCs w:val="22"/>
        </w:rPr>
        <w:t xml:space="preserve">seva </w:t>
      </w:r>
      <w:r w:rsidRPr="00C251EB">
        <w:rPr>
          <w:rFonts w:ascii="Arial" w:hAnsi="Arial" w:cs="Arial"/>
          <w:sz w:val="22"/>
          <w:szCs w:val="22"/>
        </w:rPr>
        <w:t xml:space="preserve">cultura de l’esforç i d’interès per a l’aprenentatge. </w:t>
      </w:r>
    </w:p>
    <w:p w:rsidR="00AE5554" w:rsidRPr="00C251EB" w:rsidRDefault="00477A4E" w:rsidP="00AE5554">
      <w:pPr>
        <w:spacing w:line="360" w:lineRule="auto"/>
        <w:jc w:val="both"/>
        <w:rPr>
          <w:rFonts w:ascii="Arial" w:hAnsi="Arial" w:cs="Arial"/>
          <w:sz w:val="22"/>
          <w:szCs w:val="22"/>
        </w:rPr>
      </w:pPr>
      <w:r w:rsidRPr="00C251EB">
        <w:rPr>
          <w:rFonts w:ascii="Arial" w:hAnsi="Arial" w:cs="Arial"/>
          <w:sz w:val="22"/>
          <w:szCs w:val="22"/>
        </w:rPr>
        <w:t>6. Vetllar pel compliment</w:t>
      </w:r>
      <w:r w:rsidR="00AE5554" w:rsidRPr="00C251EB">
        <w:rPr>
          <w:rFonts w:ascii="Arial" w:hAnsi="Arial" w:cs="Arial"/>
          <w:sz w:val="22"/>
          <w:szCs w:val="22"/>
        </w:rPr>
        <w:t xml:space="preserve"> </w:t>
      </w:r>
      <w:r w:rsidRPr="00C251EB">
        <w:rPr>
          <w:rFonts w:ascii="Arial" w:hAnsi="Arial" w:cs="Arial"/>
          <w:sz w:val="22"/>
          <w:szCs w:val="22"/>
        </w:rPr>
        <w:t>d</w:t>
      </w:r>
      <w:r w:rsidR="00AE5554" w:rsidRPr="00C251EB">
        <w:rPr>
          <w:rFonts w:ascii="Arial" w:hAnsi="Arial" w:cs="Arial"/>
          <w:sz w:val="22"/>
          <w:szCs w:val="22"/>
        </w:rPr>
        <w:t xml:space="preserve">el deure bàsic de l’estudi i d’assistència regular i puntual a les activitats acadèmiques. </w:t>
      </w:r>
    </w:p>
    <w:p w:rsidR="00AE5554" w:rsidRPr="00C251EB" w:rsidRDefault="00477A4E" w:rsidP="00AE5554">
      <w:pPr>
        <w:spacing w:line="360" w:lineRule="auto"/>
        <w:jc w:val="both"/>
        <w:rPr>
          <w:rFonts w:ascii="Arial" w:hAnsi="Arial" w:cs="Arial"/>
          <w:sz w:val="22"/>
          <w:szCs w:val="22"/>
        </w:rPr>
      </w:pPr>
      <w:r w:rsidRPr="00C251EB">
        <w:rPr>
          <w:rFonts w:ascii="Arial" w:hAnsi="Arial" w:cs="Arial"/>
          <w:sz w:val="22"/>
          <w:szCs w:val="22"/>
        </w:rPr>
        <w:t xml:space="preserve">7. Fomentar </w:t>
      </w:r>
      <w:r w:rsidR="00AE5554" w:rsidRPr="00C251EB">
        <w:rPr>
          <w:rFonts w:ascii="Arial" w:hAnsi="Arial" w:cs="Arial"/>
          <w:sz w:val="22"/>
          <w:szCs w:val="22"/>
        </w:rPr>
        <w:t xml:space="preserve">el respecte, el bon ús dels materials, de les instal·lacions i el compliment de les normes.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8. Facilitar al centre</w:t>
      </w:r>
      <w:r w:rsidR="00477A4E" w:rsidRPr="00C251EB">
        <w:rPr>
          <w:rFonts w:ascii="Arial" w:hAnsi="Arial" w:cs="Arial"/>
          <w:sz w:val="22"/>
          <w:szCs w:val="22"/>
        </w:rPr>
        <w:t xml:space="preserve"> les informacions</w:t>
      </w:r>
      <w:r w:rsidRPr="00C251EB">
        <w:rPr>
          <w:rFonts w:ascii="Arial" w:hAnsi="Arial" w:cs="Arial"/>
          <w:sz w:val="22"/>
          <w:szCs w:val="22"/>
        </w:rPr>
        <w:t xml:space="preserve"> que siguin rellevants per al procés d’aprenentatge. </w:t>
      </w:r>
    </w:p>
    <w:p w:rsidR="00AE5554" w:rsidRPr="00C251EB" w:rsidRDefault="00477A4E" w:rsidP="00AE5554">
      <w:pPr>
        <w:spacing w:line="360" w:lineRule="auto"/>
        <w:jc w:val="both"/>
        <w:rPr>
          <w:rFonts w:ascii="Arial" w:hAnsi="Arial" w:cs="Arial"/>
          <w:sz w:val="22"/>
          <w:szCs w:val="22"/>
        </w:rPr>
      </w:pPr>
      <w:r w:rsidRPr="00C251EB">
        <w:rPr>
          <w:rFonts w:ascii="Arial" w:hAnsi="Arial" w:cs="Arial"/>
          <w:sz w:val="22"/>
          <w:szCs w:val="22"/>
        </w:rPr>
        <w:t>9. O</w:t>
      </w:r>
      <w:r w:rsidR="00AE5554" w:rsidRPr="00C251EB">
        <w:rPr>
          <w:rFonts w:ascii="Arial" w:hAnsi="Arial" w:cs="Arial"/>
          <w:sz w:val="22"/>
          <w:szCs w:val="22"/>
        </w:rPr>
        <w:t xml:space="preserve">rganitzar el temps d’estudi a casa perquè faci les tasques encomanades, tot ponderant la resta d’activitats extraescolars.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10. Adreç</w:t>
      </w:r>
      <w:r w:rsidR="00477A4E" w:rsidRPr="00C251EB">
        <w:rPr>
          <w:rFonts w:ascii="Arial" w:hAnsi="Arial" w:cs="Arial"/>
          <w:sz w:val="22"/>
          <w:szCs w:val="22"/>
        </w:rPr>
        <w:t xml:space="preserve">ar-se al centre </w:t>
      </w:r>
      <w:r w:rsidRPr="00C251EB">
        <w:rPr>
          <w:rFonts w:ascii="Arial" w:hAnsi="Arial" w:cs="Arial"/>
          <w:sz w:val="22"/>
          <w:szCs w:val="22"/>
        </w:rPr>
        <w:t xml:space="preserve">per </w:t>
      </w:r>
      <w:r w:rsidR="00477A4E" w:rsidRPr="00C251EB">
        <w:rPr>
          <w:rFonts w:ascii="Arial" w:hAnsi="Arial" w:cs="Arial"/>
          <w:sz w:val="22"/>
          <w:szCs w:val="22"/>
        </w:rPr>
        <w:t xml:space="preserve">a </w:t>
      </w:r>
      <w:r w:rsidRPr="00C251EB">
        <w:rPr>
          <w:rFonts w:ascii="Arial" w:hAnsi="Arial" w:cs="Arial"/>
          <w:sz w:val="22"/>
          <w:szCs w:val="22"/>
        </w:rPr>
        <w:t xml:space="preserve">contrastar possibles discrepàncies, coincidències o suggeriments en relació amb l’aplicació del projecte educatiu i normes de funcionament.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11. Atendre les peticions d’entrevista o de comunicació que formuli el centre. </w:t>
      </w:r>
    </w:p>
    <w:p w:rsidR="00AE5554" w:rsidRPr="00C251EB" w:rsidRDefault="00AE5554" w:rsidP="00AE5554">
      <w:pPr>
        <w:spacing w:line="360" w:lineRule="auto"/>
        <w:jc w:val="both"/>
        <w:rPr>
          <w:rFonts w:ascii="Arial" w:hAnsi="Arial" w:cs="Arial"/>
          <w:sz w:val="22"/>
          <w:szCs w:val="22"/>
        </w:rPr>
      </w:pPr>
      <w:r w:rsidRPr="00C251EB">
        <w:rPr>
          <w:rFonts w:ascii="Arial" w:hAnsi="Arial" w:cs="Arial"/>
          <w:sz w:val="22"/>
          <w:szCs w:val="22"/>
        </w:rPr>
        <w:t xml:space="preserve">12. Conèixer i acceptar el projecte educatiu de centre i les seves normes d’organització i funcionament aprovades pel Consell Escolar. </w:t>
      </w:r>
    </w:p>
    <w:sectPr w:rsidR="00AE5554" w:rsidRPr="00C251E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00A" w:rsidRDefault="0012100A">
      <w:r>
        <w:separator/>
      </w:r>
    </w:p>
  </w:endnote>
  <w:endnote w:type="continuationSeparator" w:id="0">
    <w:p w:rsidR="0012100A" w:rsidRDefault="0012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76" w:rsidRDefault="00674676">
    <w:pPr>
      <w:pStyle w:val="Peu"/>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
      <w:gridCol w:w="2164"/>
      <w:gridCol w:w="2293"/>
      <w:gridCol w:w="2201"/>
      <w:gridCol w:w="1600"/>
    </w:tblGrid>
    <w:tr w:rsidR="00777E26" w:rsidTr="002E2117">
      <w:trPr>
        <w:trHeight w:val="194"/>
      </w:trPr>
      <w:tc>
        <w:tcPr>
          <w:tcW w:w="142" w:type="pct"/>
          <w:vMerge w:val="restart"/>
          <w:tcBorders>
            <w:top w:val="nil"/>
            <w:left w:val="nil"/>
          </w:tcBorders>
        </w:tcPr>
        <w:p w:rsidR="00777E26" w:rsidRDefault="00777E26"/>
      </w:tc>
      <w:tc>
        <w:tcPr>
          <w:tcW w:w="1273" w:type="pct"/>
          <w:tcBorders>
            <w:top w:val="single" w:sz="4" w:space="0" w:color="auto"/>
            <w:bottom w:val="single" w:sz="4" w:space="0" w:color="auto"/>
          </w:tcBorders>
          <w:vAlign w:val="center"/>
        </w:tcPr>
        <w:p w:rsidR="00777E26" w:rsidRPr="00F84962" w:rsidRDefault="00777E26" w:rsidP="00A8104E">
          <w:pPr>
            <w:rPr>
              <w:rFonts w:ascii="Arial" w:hAnsi="Arial" w:cs="Arial"/>
              <w:sz w:val="16"/>
              <w:szCs w:val="16"/>
            </w:rPr>
          </w:pPr>
          <w:r w:rsidRPr="00F84962">
            <w:rPr>
              <w:rFonts w:ascii="Arial" w:hAnsi="Arial" w:cs="Arial"/>
              <w:sz w:val="16"/>
              <w:szCs w:val="16"/>
            </w:rPr>
            <w:t>Versió:</w:t>
          </w:r>
          <w:r>
            <w:rPr>
              <w:rFonts w:ascii="Arial" w:hAnsi="Arial" w:cs="Arial"/>
              <w:sz w:val="16"/>
              <w:szCs w:val="16"/>
            </w:rPr>
            <w:t xml:space="preserve"> </w:t>
          </w:r>
          <w:r w:rsidR="00A8104E">
            <w:rPr>
              <w:rFonts w:ascii="Arial" w:hAnsi="Arial" w:cs="Arial"/>
              <w:sz w:val="16"/>
              <w:szCs w:val="16"/>
            </w:rPr>
            <w:t>8</w:t>
          </w:r>
        </w:p>
      </w:tc>
      <w:tc>
        <w:tcPr>
          <w:tcW w:w="1349" w:type="pct"/>
          <w:tcBorders>
            <w:top w:val="single" w:sz="4" w:space="0" w:color="auto"/>
            <w:bottom w:val="single" w:sz="4" w:space="0" w:color="auto"/>
          </w:tcBorders>
          <w:vAlign w:val="center"/>
        </w:tcPr>
        <w:p w:rsidR="00777E26" w:rsidRPr="00F84962" w:rsidRDefault="00777E26" w:rsidP="009D2970">
          <w:pPr>
            <w:jc w:val="both"/>
            <w:rPr>
              <w:rFonts w:ascii="Arial" w:hAnsi="Arial" w:cs="Arial"/>
              <w:sz w:val="16"/>
              <w:szCs w:val="16"/>
            </w:rPr>
          </w:pPr>
          <w:r w:rsidRPr="00F84962">
            <w:rPr>
              <w:rFonts w:ascii="Arial" w:hAnsi="Arial" w:cs="Arial"/>
              <w:sz w:val="16"/>
              <w:szCs w:val="16"/>
            </w:rPr>
            <w:t>Data</w:t>
          </w:r>
          <w:r w:rsidRPr="00674676">
            <w:rPr>
              <w:rFonts w:ascii="Arial" w:hAnsi="Arial" w:cs="Arial"/>
              <w:sz w:val="16"/>
              <w:szCs w:val="16"/>
            </w:rPr>
            <w:t xml:space="preserve">: </w:t>
          </w:r>
          <w:r w:rsidR="00674676" w:rsidRPr="00674676">
            <w:rPr>
              <w:rFonts w:ascii="Arial" w:hAnsi="Arial" w:cs="Arial"/>
              <w:sz w:val="16"/>
              <w:szCs w:val="16"/>
            </w:rPr>
            <w:t>10.07.2024</w:t>
          </w:r>
        </w:p>
      </w:tc>
      <w:tc>
        <w:tcPr>
          <w:tcW w:w="1295" w:type="pct"/>
          <w:tcBorders>
            <w:top w:val="single" w:sz="4" w:space="0" w:color="auto"/>
            <w:bottom w:val="single" w:sz="4" w:space="0" w:color="auto"/>
          </w:tcBorders>
          <w:vAlign w:val="center"/>
        </w:tcPr>
        <w:p w:rsidR="00777E26" w:rsidRPr="00F84962" w:rsidRDefault="00777E26">
          <w:pPr>
            <w:rPr>
              <w:rFonts w:ascii="Arial" w:hAnsi="Arial" w:cs="Arial"/>
              <w:sz w:val="16"/>
              <w:szCs w:val="16"/>
            </w:rPr>
          </w:pPr>
          <w:r w:rsidRPr="00F84962">
            <w:rPr>
              <w:rFonts w:ascii="Arial" w:hAnsi="Arial" w:cs="Arial"/>
              <w:sz w:val="16"/>
              <w:szCs w:val="16"/>
            </w:rPr>
            <w:t>Arxiu:</w:t>
          </w:r>
          <w:r>
            <w:rPr>
              <w:rFonts w:ascii="Arial" w:hAnsi="Arial" w:cs="Arial"/>
              <w:sz w:val="16"/>
              <w:szCs w:val="16"/>
            </w:rPr>
            <w:t xml:space="preserve"> Clickedu</w:t>
          </w:r>
        </w:p>
      </w:tc>
      <w:tc>
        <w:tcPr>
          <w:tcW w:w="941" w:type="pct"/>
          <w:vMerge w:val="restart"/>
          <w:tcBorders>
            <w:top w:val="single" w:sz="4" w:space="0" w:color="auto"/>
          </w:tcBorders>
          <w:vAlign w:val="center"/>
        </w:tcPr>
        <w:p w:rsidR="00777E26" w:rsidRPr="00F84962" w:rsidRDefault="00777E26" w:rsidP="00426928">
          <w:pPr>
            <w:jc w:val="center"/>
            <w:rPr>
              <w:rFonts w:ascii="Arial" w:hAnsi="Arial" w:cs="Arial"/>
              <w:sz w:val="16"/>
              <w:szCs w:val="16"/>
            </w:rPr>
          </w:pPr>
          <w:r w:rsidRPr="00CA7F1F">
            <w:rPr>
              <w:rFonts w:ascii="Arial" w:hAnsi="Arial" w:cs="Arial"/>
              <w:sz w:val="16"/>
              <w:szCs w:val="16"/>
            </w:rPr>
            <w:t xml:space="preserve">Pàgina </w:t>
          </w:r>
          <w:r w:rsidRPr="00CA7F1F">
            <w:rPr>
              <w:rFonts w:ascii="Arial" w:hAnsi="Arial" w:cs="Arial"/>
              <w:sz w:val="16"/>
              <w:szCs w:val="16"/>
            </w:rPr>
            <w:fldChar w:fldCharType="begin"/>
          </w:r>
          <w:r w:rsidRPr="00CA7F1F">
            <w:rPr>
              <w:rFonts w:ascii="Arial" w:hAnsi="Arial" w:cs="Arial"/>
              <w:sz w:val="16"/>
              <w:szCs w:val="16"/>
            </w:rPr>
            <w:instrText xml:space="preserve"> PAGE </w:instrText>
          </w:r>
          <w:r w:rsidRPr="00CA7F1F">
            <w:rPr>
              <w:rFonts w:ascii="Arial" w:hAnsi="Arial" w:cs="Arial"/>
              <w:sz w:val="16"/>
              <w:szCs w:val="16"/>
            </w:rPr>
            <w:fldChar w:fldCharType="separate"/>
          </w:r>
          <w:r w:rsidR="0012100A">
            <w:rPr>
              <w:rFonts w:ascii="Arial" w:hAnsi="Arial" w:cs="Arial"/>
              <w:noProof/>
              <w:sz w:val="16"/>
              <w:szCs w:val="16"/>
            </w:rPr>
            <w:t>1</w:t>
          </w:r>
          <w:r w:rsidRPr="00CA7F1F">
            <w:rPr>
              <w:rFonts w:ascii="Arial" w:hAnsi="Arial" w:cs="Arial"/>
              <w:sz w:val="16"/>
              <w:szCs w:val="16"/>
            </w:rPr>
            <w:fldChar w:fldCharType="end"/>
          </w:r>
          <w:r w:rsidRPr="00CA7F1F">
            <w:rPr>
              <w:rFonts w:ascii="Arial" w:hAnsi="Arial" w:cs="Arial"/>
              <w:sz w:val="16"/>
              <w:szCs w:val="16"/>
            </w:rPr>
            <w:t xml:space="preserve"> de </w:t>
          </w:r>
          <w:r w:rsidRPr="00CA7F1F">
            <w:rPr>
              <w:rFonts w:ascii="Arial" w:hAnsi="Arial" w:cs="Arial"/>
              <w:sz w:val="16"/>
              <w:szCs w:val="16"/>
            </w:rPr>
            <w:fldChar w:fldCharType="begin"/>
          </w:r>
          <w:r w:rsidRPr="00CA7F1F">
            <w:rPr>
              <w:rFonts w:ascii="Arial" w:hAnsi="Arial" w:cs="Arial"/>
              <w:sz w:val="16"/>
              <w:szCs w:val="16"/>
            </w:rPr>
            <w:instrText xml:space="preserve"> NUMPAGES </w:instrText>
          </w:r>
          <w:r w:rsidRPr="00CA7F1F">
            <w:rPr>
              <w:rFonts w:ascii="Arial" w:hAnsi="Arial" w:cs="Arial"/>
              <w:sz w:val="16"/>
              <w:szCs w:val="16"/>
            </w:rPr>
            <w:fldChar w:fldCharType="separate"/>
          </w:r>
          <w:r w:rsidR="0012100A">
            <w:rPr>
              <w:rFonts w:ascii="Arial" w:hAnsi="Arial" w:cs="Arial"/>
              <w:noProof/>
              <w:sz w:val="16"/>
              <w:szCs w:val="16"/>
            </w:rPr>
            <w:t>1</w:t>
          </w:r>
          <w:r w:rsidRPr="00CA7F1F">
            <w:rPr>
              <w:rFonts w:ascii="Arial" w:hAnsi="Arial" w:cs="Arial"/>
              <w:sz w:val="16"/>
              <w:szCs w:val="16"/>
            </w:rPr>
            <w:fldChar w:fldCharType="end"/>
          </w:r>
        </w:p>
      </w:tc>
    </w:tr>
    <w:tr w:rsidR="00777E26" w:rsidTr="002E2117">
      <w:trPr>
        <w:trHeight w:val="545"/>
      </w:trPr>
      <w:tc>
        <w:tcPr>
          <w:tcW w:w="142" w:type="pct"/>
          <w:vMerge/>
          <w:tcBorders>
            <w:top w:val="nil"/>
            <w:left w:val="nil"/>
          </w:tcBorders>
        </w:tcPr>
        <w:p w:rsidR="00777E26" w:rsidRDefault="00777E26">
          <w:pPr>
            <w:rPr>
              <w:noProof/>
            </w:rPr>
          </w:pPr>
        </w:p>
      </w:tc>
      <w:tc>
        <w:tcPr>
          <w:tcW w:w="1273" w:type="pct"/>
          <w:tcBorders>
            <w:top w:val="single" w:sz="4" w:space="0" w:color="auto"/>
            <w:bottom w:val="single" w:sz="4" w:space="0" w:color="auto"/>
          </w:tcBorders>
          <w:vAlign w:val="center"/>
        </w:tcPr>
        <w:p w:rsidR="00777E26" w:rsidRPr="00F84962" w:rsidRDefault="00777E26" w:rsidP="00B644E4">
          <w:pPr>
            <w:rPr>
              <w:rFonts w:ascii="Arial" w:hAnsi="Arial" w:cs="Arial"/>
              <w:sz w:val="16"/>
              <w:szCs w:val="16"/>
            </w:rPr>
          </w:pPr>
          <w:r w:rsidRPr="00F84962">
            <w:rPr>
              <w:rFonts w:ascii="Arial" w:hAnsi="Arial" w:cs="Arial"/>
              <w:sz w:val="16"/>
              <w:szCs w:val="16"/>
            </w:rPr>
            <w:t>Elabora:</w:t>
          </w:r>
          <w:r>
            <w:rPr>
              <w:rFonts w:ascii="Arial" w:hAnsi="Arial" w:cs="Arial"/>
              <w:sz w:val="16"/>
              <w:szCs w:val="16"/>
            </w:rPr>
            <w:t xml:space="preserve"> Equip directiu</w:t>
          </w:r>
        </w:p>
      </w:tc>
      <w:tc>
        <w:tcPr>
          <w:tcW w:w="1349" w:type="pct"/>
          <w:tcBorders>
            <w:top w:val="single" w:sz="4" w:space="0" w:color="auto"/>
            <w:bottom w:val="single" w:sz="4" w:space="0" w:color="auto"/>
          </w:tcBorders>
          <w:vAlign w:val="center"/>
        </w:tcPr>
        <w:p w:rsidR="00777E26" w:rsidRPr="00F84962" w:rsidRDefault="00777E26" w:rsidP="00B644E4">
          <w:pPr>
            <w:jc w:val="both"/>
            <w:rPr>
              <w:rFonts w:ascii="Arial" w:hAnsi="Arial" w:cs="Arial"/>
              <w:sz w:val="16"/>
              <w:szCs w:val="16"/>
            </w:rPr>
          </w:pPr>
          <w:r w:rsidRPr="00F84962">
            <w:rPr>
              <w:rFonts w:ascii="Arial" w:hAnsi="Arial" w:cs="Arial"/>
              <w:sz w:val="16"/>
              <w:szCs w:val="16"/>
            </w:rPr>
            <w:t>Revisa</w:t>
          </w:r>
          <w:r>
            <w:rPr>
              <w:rFonts w:ascii="Arial" w:hAnsi="Arial" w:cs="Arial"/>
              <w:sz w:val="16"/>
              <w:szCs w:val="16"/>
            </w:rPr>
            <w:t>: Claustre de professors</w:t>
          </w:r>
        </w:p>
      </w:tc>
      <w:tc>
        <w:tcPr>
          <w:tcW w:w="1295" w:type="pct"/>
          <w:tcBorders>
            <w:top w:val="single" w:sz="4" w:space="0" w:color="auto"/>
            <w:bottom w:val="single" w:sz="4" w:space="0" w:color="auto"/>
          </w:tcBorders>
          <w:vAlign w:val="center"/>
        </w:tcPr>
        <w:p w:rsidR="00777E26" w:rsidRPr="00F84962" w:rsidRDefault="00777E26" w:rsidP="00B644E4">
          <w:pPr>
            <w:rPr>
              <w:rFonts w:ascii="Arial" w:hAnsi="Arial" w:cs="Arial"/>
              <w:sz w:val="16"/>
              <w:szCs w:val="16"/>
            </w:rPr>
          </w:pPr>
          <w:r w:rsidRPr="00F84962">
            <w:rPr>
              <w:rFonts w:ascii="Arial" w:hAnsi="Arial" w:cs="Arial"/>
              <w:sz w:val="16"/>
              <w:szCs w:val="16"/>
            </w:rPr>
            <w:t>Aprova:</w:t>
          </w:r>
          <w:r>
            <w:rPr>
              <w:rFonts w:ascii="Arial" w:hAnsi="Arial" w:cs="Arial"/>
              <w:sz w:val="16"/>
              <w:szCs w:val="16"/>
            </w:rPr>
            <w:t xml:space="preserve"> Consell escolar</w:t>
          </w:r>
        </w:p>
      </w:tc>
      <w:tc>
        <w:tcPr>
          <w:tcW w:w="941" w:type="pct"/>
          <w:vMerge/>
          <w:tcBorders>
            <w:bottom w:val="single" w:sz="4" w:space="0" w:color="auto"/>
          </w:tcBorders>
          <w:vAlign w:val="center"/>
        </w:tcPr>
        <w:p w:rsidR="00777E26" w:rsidRPr="00F84962" w:rsidRDefault="00777E26">
          <w:pPr>
            <w:jc w:val="right"/>
            <w:rPr>
              <w:rFonts w:ascii="Arial" w:hAnsi="Arial" w:cs="Arial"/>
              <w:sz w:val="16"/>
              <w:szCs w:val="16"/>
            </w:rPr>
          </w:pPr>
        </w:p>
      </w:tc>
    </w:tr>
    <w:tr w:rsidR="00777E26" w:rsidTr="002E2117">
      <w:trPr>
        <w:trHeight w:val="162"/>
      </w:trPr>
      <w:tc>
        <w:tcPr>
          <w:tcW w:w="142" w:type="pct"/>
          <w:vMerge/>
          <w:tcBorders>
            <w:left w:val="nil"/>
            <w:bottom w:val="nil"/>
          </w:tcBorders>
        </w:tcPr>
        <w:p w:rsidR="00777E26" w:rsidRDefault="00777E26"/>
      </w:tc>
      <w:tc>
        <w:tcPr>
          <w:tcW w:w="4858" w:type="pct"/>
          <w:gridSpan w:val="4"/>
          <w:tcBorders>
            <w:top w:val="single" w:sz="4" w:space="0" w:color="auto"/>
          </w:tcBorders>
        </w:tcPr>
        <w:p w:rsidR="00777E26" w:rsidRPr="00F84962" w:rsidRDefault="00777E26">
          <w:pPr>
            <w:rPr>
              <w:rFonts w:ascii="Arial" w:hAnsi="Arial" w:cs="Arial"/>
              <w:sz w:val="16"/>
              <w:szCs w:val="16"/>
            </w:rPr>
          </w:pPr>
          <w:r w:rsidRPr="00F84962">
            <w:rPr>
              <w:rFonts w:ascii="Arial" w:hAnsi="Arial" w:cs="Arial"/>
              <w:sz w:val="16"/>
              <w:szCs w:val="16"/>
            </w:rPr>
            <w:t>Aquest document podria esdevenir obsolet una vegada imprès</w:t>
          </w:r>
        </w:p>
      </w:tc>
    </w:tr>
  </w:tbl>
  <w:p w:rsidR="00777E26" w:rsidRDefault="00777E26"/>
  <w:p w:rsidR="00777E26" w:rsidRDefault="00777E26">
    <w:pPr>
      <w:pStyle w:val="Peu"/>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76" w:rsidRDefault="00674676">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00A" w:rsidRDefault="0012100A">
      <w:r>
        <w:separator/>
      </w:r>
    </w:p>
  </w:footnote>
  <w:footnote w:type="continuationSeparator" w:id="0">
    <w:p w:rsidR="0012100A" w:rsidRDefault="001210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76" w:rsidRDefault="00674676">
    <w:pPr>
      <w:pStyle w:val="Capaler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9"/>
      <w:gridCol w:w="3011"/>
      <w:gridCol w:w="3240"/>
    </w:tblGrid>
    <w:tr w:rsidR="00777E26" w:rsidRPr="00DD57CA" w:rsidTr="002E2117">
      <w:trPr>
        <w:trHeight w:val="480"/>
      </w:trPr>
      <w:tc>
        <w:tcPr>
          <w:tcW w:w="3829" w:type="dxa"/>
          <w:vMerge w:val="restart"/>
          <w:shd w:val="clear" w:color="auto" w:fill="auto"/>
          <w:vAlign w:val="center"/>
        </w:tcPr>
        <w:p w:rsidR="00777E26" w:rsidRPr="00DD57CA" w:rsidRDefault="00777E26" w:rsidP="00DD57CA">
          <w:pPr>
            <w:widowControl w:val="0"/>
            <w:rPr>
              <w:rFonts w:ascii="Arial" w:hAnsi="Arial" w:cs="Arial"/>
              <w:b/>
              <w:sz w:val="16"/>
              <w:szCs w:val="16"/>
            </w:rPr>
          </w:pPr>
          <w:r w:rsidRPr="009D2970">
            <w:rPr>
              <w:rFonts w:ascii="Arial" w:hAnsi="Arial" w:cs="Arial"/>
              <w:b/>
              <w:noProof/>
              <w:sz w:val="16"/>
              <w:szCs w:val="16"/>
              <w:lang w:val="es-ES" w:eastAsia="es-ES"/>
            </w:rPr>
            <w:drawing>
              <wp:inline distT="0" distB="0" distL="0" distR="0" wp14:anchorId="2826F20D" wp14:editId="7920A4BA">
                <wp:extent cx="1803623" cy="710261"/>
                <wp:effectExtent l="0" t="0" r="6350" b="0"/>
                <wp:docPr id="1" name="Imatge 1" descr="d:\73391950P\OneDrive - Generalitat de Catalunya\EA AMPOSTA\Qualitat\Curs 20-21\Logos\JPG_EA_Amposta_Logo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73391950P\OneDrive - Generalitat de Catalunya\EA AMPOSTA\Qualitat\Curs 20-21\Logos\JPG_EA_Amposta_LogoPositi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986" cy="722612"/>
                        </a:xfrm>
                        <a:prstGeom prst="rect">
                          <a:avLst/>
                        </a:prstGeom>
                        <a:noFill/>
                        <a:ln>
                          <a:noFill/>
                        </a:ln>
                      </pic:spPr>
                    </pic:pic>
                  </a:graphicData>
                </a:graphic>
              </wp:inline>
            </w:drawing>
          </w:r>
        </w:p>
      </w:tc>
      <w:tc>
        <w:tcPr>
          <w:tcW w:w="3011" w:type="dxa"/>
          <w:vMerge w:val="restart"/>
          <w:shd w:val="clear" w:color="auto" w:fill="auto"/>
          <w:vAlign w:val="center"/>
        </w:tcPr>
        <w:p w:rsidR="00777E26" w:rsidRPr="00DD57CA" w:rsidRDefault="00777E26" w:rsidP="00DD57CA">
          <w:pPr>
            <w:widowControl w:val="0"/>
            <w:jc w:val="center"/>
            <w:rPr>
              <w:rFonts w:ascii="Arial" w:hAnsi="Arial" w:cs="Arial"/>
              <w:b/>
              <w:sz w:val="18"/>
              <w:szCs w:val="18"/>
            </w:rPr>
          </w:pPr>
          <w:r>
            <w:rPr>
              <w:rFonts w:ascii="Arial" w:hAnsi="Arial" w:cs="Arial"/>
              <w:b/>
              <w:sz w:val="18"/>
              <w:szCs w:val="18"/>
            </w:rPr>
            <w:t>PROJECTE EDUCATIU DE CENTRE</w:t>
          </w:r>
        </w:p>
      </w:tc>
      <w:tc>
        <w:tcPr>
          <w:tcW w:w="3240" w:type="dxa"/>
          <w:shd w:val="clear" w:color="auto" w:fill="auto"/>
          <w:vAlign w:val="center"/>
        </w:tcPr>
        <w:p w:rsidR="00777E26" w:rsidRPr="00DD57CA" w:rsidRDefault="00777E26" w:rsidP="00DD57CA">
          <w:pPr>
            <w:widowControl w:val="0"/>
            <w:jc w:val="center"/>
            <w:rPr>
              <w:rFonts w:ascii="Arial" w:hAnsi="Arial" w:cs="Arial"/>
              <w:b/>
              <w:sz w:val="18"/>
              <w:szCs w:val="18"/>
            </w:rPr>
          </w:pPr>
          <w:r w:rsidRPr="00DD57CA">
            <w:rPr>
              <w:rFonts w:ascii="Arial" w:hAnsi="Arial" w:cs="Arial"/>
              <w:b/>
              <w:sz w:val="18"/>
              <w:szCs w:val="18"/>
            </w:rPr>
            <w:t>CODI</w:t>
          </w:r>
        </w:p>
      </w:tc>
    </w:tr>
    <w:tr w:rsidR="00777E26" w:rsidRPr="00DD57CA" w:rsidTr="002E2117">
      <w:trPr>
        <w:trHeight w:val="394"/>
      </w:trPr>
      <w:tc>
        <w:tcPr>
          <w:tcW w:w="3829" w:type="dxa"/>
          <w:vMerge/>
          <w:shd w:val="clear" w:color="auto" w:fill="auto"/>
          <w:vAlign w:val="center"/>
        </w:tcPr>
        <w:p w:rsidR="00777E26" w:rsidRPr="00DD57CA" w:rsidRDefault="00777E26" w:rsidP="00DD57CA">
          <w:pPr>
            <w:widowControl w:val="0"/>
            <w:rPr>
              <w:rFonts w:ascii="Arial" w:hAnsi="Arial" w:cs="Arial"/>
              <w:b/>
              <w:noProof/>
              <w:sz w:val="18"/>
              <w:szCs w:val="18"/>
            </w:rPr>
          </w:pPr>
        </w:p>
      </w:tc>
      <w:tc>
        <w:tcPr>
          <w:tcW w:w="3011" w:type="dxa"/>
          <w:vMerge/>
          <w:shd w:val="clear" w:color="auto" w:fill="auto"/>
          <w:vAlign w:val="center"/>
        </w:tcPr>
        <w:p w:rsidR="00777E26" w:rsidRPr="00DD57CA" w:rsidRDefault="00777E26" w:rsidP="00DD57CA">
          <w:pPr>
            <w:widowControl w:val="0"/>
            <w:jc w:val="center"/>
            <w:rPr>
              <w:rFonts w:ascii="Arial" w:hAnsi="Arial" w:cs="Arial"/>
              <w:b/>
              <w:sz w:val="18"/>
              <w:szCs w:val="18"/>
            </w:rPr>
          </w:pPr>
        </w:p>
      </w:tc>
      <w:tc>
        <w:tcPr>
          <w:tcW w:w="3240" w:type="dxa"/>
          <w:shd w:val="clear" w:color="auto" w:fill="auto"/>
          <w:vAlign w:val="center"/>
        </w:tcPr>
        <w:p w:rsidR="00777E26" w:rsidRPr="00DD57CA" w:rsidRDefault="00777E26" w:rsidP="00B644E4">
          <w:pPr>
            <w:widowControl w:val="0"/>
            <w:jc w:val="center"/>
            <w:rPr>
              <w:rFonts w:ascii="Arial" w:hAnsi="Arial" w:cs="Arial"/>
              <w:b/>
              <w:sz w:val="18"/>
              <w:szCs w:val="18"/>
            </w:rPr>
          </w:pPr>
          <w:r>
            <w:rPr>
              <w:rFonts w:ascii="Arial" w:hAnsi="Arial" w:cs="Arial"/>
              <w:b/>
              <w:sz w:val="18"/>
              <w:szCs w:val="18"/>
            </w:rPr>
            <w:t>doc.PEC</w:t>
          </w:r>
        </w:p>
      </w:tc>
    </w:tr>
  </w:tbl>
  <w:p w:rsidR="00777E26" w:rsidRDefault="00777E26">
    <w:pPr>
      <w:pStyle w:val="Capaler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76" w:rsidRDefault="00674676">
    <w:pPr>
      <w:pStyle w:val="Capaler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7FF"/>
    <w:multiLevelType w:val="hybridMultilevel"/>
    <w:tmpl w:val="EC8439AA"/>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E59DF"/>
    <w:multiLevelType w:val="hybridMultilevel"/>
    <w:tmpl w:val="3B242368"/>
    <w:lvl w:ilvl="0" w:tplc="E690E358">
      <w:start w:val="6"/>
      <w:numFmt w:val="bullet"/>
      <w:lvlText w:val="-"/>
      <w:lvlJc w:val="left"/>
      <w:pPr>
        <w:tabs>
          <w:tab w:val="num" w:pos="780"/>
        </w:tabs>
        <w:ind w:left="780" w:hanging="360"/>
      </w:pPr>
      <w:rPr>
        <w:rFonts w:ascii="Arial" w:hAnsi="Arial" w:hint="default"/>
        <w:b w:val="0"/>
        <w:i w:val="0"/>
        <w:sz w:val="22"/>
      </w:rPr>
    </w:lvl>
    <w:lvl w:ilvl="1" w:tplc="7EA4D210">
      <w:start w:val="1"/>
      <w:numFmt w:val="bullet"/>
      <w:lvlText w:val=""/>
      <w:lvlJc w:val="left"/>
      <w:pPr>
        <w:tabs>
          <w:tab w:val="num" w:pos="1860"/>
        </w:tabs>
        <w:ind w:left="1860" w:hanging="360"/>
      </w:pPr>
      <w:rPr>
        <w:rFonts w:ascii="Symbol" w:hAnsi="Symbol" w:hint="default"/>
        <w:b w:val="0"/>
        <w:i w:val="0"/>
        <w:sz w:val="24"/>
      </w:rPr>
    </w:lvl>
    <w:lvl w:ilvl="2" w:tplc="04030005" w:tentative="1">
      <w:start w:val="1"/>
      <w:numFmt w:val="bullet"/>
      <w:lvlText w:val=""/>
      <w:lvlJc w:val="left"/>
      <w:pPr>
        <w:tabs>
          <w:tab w:val="num" w:pos="2580"/>
        </w:tabs>
        <w:ind w:left="2580" w:hanging="360"/>
      </w:pPr>
      <w:rPr>
        <w:rFonts w:ascii="Wingdings" w:hAnsi="Wingdings" w:hint="default"/>
      </w:rPr>
    </w:lvl>
    <w:lvl w:ilvl="3" w:tplc="04030001" w:tentative="1">
      <w:start w:val="1"/>
      <w:numFmt w:val="bullet"/>
      <w:lvlText w:val=""/>
      <w:lvlJc w:val="left"/>
      <w:pPr>
        <w:tabs>
          <w:tab w:val="num" w:pos="3300"/>
        </w:tabs>
        <w:ind w:left="3300" w:hanging="360"/>
      </w:pPr>
      <w:rPr>
        <w:rFonts w:ascii="Symbol" w:hAnsi="Symbol" w:hint="default"/>
      </w:rPr>
    </w:lvl>
    <w:lvl w:ilvl="4" w:tplc="04030003" w:tentative="1">
      <w:start w:val="1"/>
      <w:numFmt w:val="bullet"/>
      <w:lvlText w:val="o"/>
      <w:lvlJc w:val="left"/>
      <w:pPr>
        <w:tabs>
          <w:tab w:val="num" w:pos="4020"/>
        </w:tabs>
        <w:ind w:left="4020" w:hanging="360"/>
      </w:pPr>
      <w:rPr>
        <w:rFonts w:ascii="Courier New" w:hAnsi="Courier New" w:cs="Courier New" w:hint="default"/>
      </w:rPr>
    </w:lvl>
    <w:lvl w:ilvl="5" w:tplc="04030005" w:tentative="1">
      <w:start w:val="1"/>
      <w:numFmt w:val="bullet"/>
      <w:lvlText w:val=""/>
      <w:lvlJc w:val="left"/>
      <w:pPr>
        <w:tabs>
          <w:tab w:val="num" w:pos="4740"/>
        </w:tabs>
        <w:ind w:left="4740" w:hanging="360"/>
      </w:pPr>
      <w:rPr>
        <w:rFonts w:ascii="Wingdings" w:hAnsi="Wingdings" w:hint="default"/>
      </w:rPr>
    </w:lvl>
    <w:lvl w:ilvl="6" w:tplc="04030001" w:tentative="1">
      <w:start w:val="1"/>
      <w:numFmt w:val="bullet"/>
      <w:lvlText w:val=""/>
      <w:lvlJc w:val="left"/>
      <w:pPr>
        <w:tabs>
          <w:tab w:val="num" w:pos="5460"/>
        </w:tabs>
        <w:ind w:left="5460" w:hanging="360"/>
      </w:pPr>
      <w:rPr>
        <w:rFonts w:ascii="Symbol" w:hAnsi="Symbol" w:hint="default"/>
      </w:rPr>
    </w:lvl>
    <w:lvl w:ilvl="7" w:tplc="04030003" w:tentative="1">
      <w:start w:val="1"/>
      <w:numFmt w:val="bullet"/>
      <w:lvlText w:val="o"/>
      <w:lvlJc w:val="left"/>
      <w:pPr>
        <w:tabs>
          <w:tab w:val="num" w:pos="6180"/>
        </w:tabs>
        <w:ind w:left="6180" w:hanging="360"/>
      </w:pPr>
      <w:rPr>
        <w:rFonts w:ascii="Courier New" w:hAnsi="Courier New" w:cs="Courier New" w:hint="default"/>
      </w:rPr>
    </w:lvl>
    <w:lvl w:ilvl="8" w:tplc="0403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291329B"/>
    <w:multiLevelType w:val="multilevel"/>
    <w:tmpl w:val="3A1A4034"/>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 w15:restartNumberingAfterBreak="0">
    <w:nsid w:val="0400111E"/>
    <w:multiLevelType w:val="hybridMultilevel"/>
    <w:tmpl w:val="BCAC82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EE05E0"/>
    <w:multiLevelType w:val="hybridMultilevel"/>
    <w:tmpl w:val="FF064E5A"/>
    <w:lvl w:ilvl="0" w:tplc="B0C406D0">
      <w:start w:val="4"/>
      <w:numFmt w:val="bullet"/>
      <w:lvlText w:val="-"/>
      <w:lvlJc w:val="left"/>
      <w:pPr>
        <w:tabs>
          <w:tab w:val="num" w:pos="1425"/>
        </w:tabs>
        <w:ind w:left="1425" w:hanging="360"/>
      </w:pPr>
      <w:rPr>
        <w:rFonts w:ascii="Arial" w:eastAsia="Times New Roman" w:hAnsi="Arial" w:cs="Arial" w:hint="default"/>
      </w:rPr>
    </w:lvl>
    <w:lvl w:ilvl="1" w:tplc="04030003" w:tentative="1">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9F6477"/>
    <w:multiLevelType w:val="hybridMultilevel"/>
    <w:tmpl w:val="0E8C6CF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A2BE2"/>
    <w:multiLevelType w:val="hybridMultilevel"/>
    <w:tmpl w:val="E910ADD8"/>
    <w:lvl w:ilvl="0" w:tplc="0110373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F7AC3"/>
    <w:multiLevelType w:val="multilevel"/>
    <w:tmpl w:val="FF064E5A"/>
    <w:lvl w:ilvl="0">
      <w:start w:val="4"/>
      <w:numFmt w:val="bullet"/>
      <w:lvlText w:val="-"/>
      <w:lvlJc w:val="left"/>
      <w:pPr>
        <w:tabs>
          <w:tab w:val="num" w:pos="1425"/>
        </w:tabs>
        <w:ind w:left="1425" w:hanging="360"/>
      </w:pPr>
      <w:rPr>
        <w:rFonts w:ascii="Arial" w:eastAsia="Times New Roman"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F44580"/>
    <w:multiLevelType w:val="multilevel"/>
    <w:tmpl w:val="3A1A4034"/>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1D980DC3"/>
    <w:multiLevelType w:val="hybridMultilevel"/>
    <w:tmpl w:val="CB0AF124"/>
    <w:lvl w:ilvl="0" w:tplc="88602D0C">
      <w:start w:val="1"/>
      <w:numFmt w:val="bullet"/>
      <w:lvlText w:val=""/>
      <w:lvlJc w:val="left"/>
      <w:pPr>
        <w:tabs>
          <w:tab w:val="num" w:pos="795"/>
        </w:tabs>
        <w:ind w:left="795" w:hanging="360"/>
      </w:pPr>
      <w:rPr>
        <w:rFonts w:ascii="Symbol" w:hAnsi="Symbol" w:hint="default"/>
        <w:color w:val="auto"/>
      </w:rPr>
    </w:lvl>
    <w:lvl w:ilvl="1" w:tplc="04030003" w:tentative="1">
      <w:start w:val="1"/>
      <w:numFmt w:val="bullet"/>
      <w:lvlText w:val="o"/>
      <w:lvlJc w:val="left"/>
      <w:pPr>
        <w:tabs>
          <w:tab w:val="num" w:pos="1515"/>
        </w:tabs>
        <w:ind w:left="1515" w:hanging="360"/>
      </w:pPr>
      <w:rPr>
        <w:rFonts w:ascii="Courier New" w:hAnsi="Courier New" w:cs="Courier New" w:hint="default"/>
      </w:rPr>
    </w:lvl>
    <w:lvl w:ilvl="2" w:tplc="04030005" w:tentative="1">
      <w:start w:val="1"/>
      <w:numFmt w:val="bullet"/>
      <w:lvlText w:val=""/>
      <w:lvlJc w:val="left"/>
      <w:pPr>
        <w:tabs>
          <w:tab w:val="num" w:pos="2235"/>
        </w:tabs>
        <w:ind w:left="2235" w:hanging="360"/>
      </w:pPr>
      <w:rPr>
        <w:rFonts w:ascii="Wingdings" w:hAnsi="Wingdings" w:hint="default"/>
      </w:rPr>
    </w:lvl>
    <w:lvl w:ilvl="3" w:tplc="04030001" w:tentative="1">
      <w:start w:val="1"/>
      <w:numFmt w:val="bullet"/>
      <w:lvlText w:val=""/>
      <w:lvlJc w:val="left"/>
      <w:pPr>
        <w:tabs>
          <w:tab w:val="num" w:pos="2955"/>
        </w:tabs>
        <w:ind w:left="2955" w:hanging="360"/>
      </w:pPr>
      <w:rPr>
        <w:rFonts w:ascii="Symbol" w:hAnsi="Symbol" w:hint="default"/>
      </w:rPr>
    </w:lvl>
    <w:lvl w:ilvl="4" w:tplc="04030003" w:tentative="1">
      <w:start w:val="1"/>
      <w:numFmt w:val="bullet"/>
      <w:lvlText w:val="o"/>
      <w:lvlJc w:val="left"/>
      <w:pPr>
        <w:tabs>
          <w:tab w:val="num" w:pos="3675"/>
        </w:tabs>
        <w:ind w:left="3675" w:hanging="360"/>
      </w:pPr>
      <w:rPr>
        <w:rFonts w:ascii="Courier New" w:hAnsi="Courier New" w:cs="Courier New" w:hint="default"/>
      </w:rPr>
    </w:lvl>
    <w:lvl w:ilvl="5" w:tplc="04030005" w:tentative="1">
      <w:start w:val="1"/>
      <w:numFmt w:val="bullet"/>
      <w:lvlText w:val=""/>
      <w:lvlJc w:val="left"/>
      <w:pPr>
        <w:tabs>
          <w:tab w:val="num" w:pos="4395"/>
        </w:tabs>
        <w:ind w:left="4395" w:hanging="360"/>
      </w:pPr>
      <w:rPr>
        <w:rFonts w:ascii="Wingdings" w:hAnsi="Wingdings" w:hint="default"/>
      </w:rPr>
    </w:lvl>
    <w:lvl w:ilvl="6" w:tplc="04030001" w:tentative="1">
      <w:start w:val="1"/>
      <w:numFmt w:val="bullet"/>
      <w:lvlText w:val=""/>
      <w:lvlJc w:val="left"/>
      <w:pPr>
        <w:tabs>
          <w:tab w:val="num" w:pos="5115"/>
        </w:tabs>
        <w:ind w:left="5115" w:hanging="360"/>
      </w:pPr>
      <w:rPr>
        <w:rFonts w:ascii="Symbol" w:hAnsi="Symbol" w:hint="default"/>
      </w:rPr>
    </w:lvl>
    <w:lvl w:ilvl="7" w:tplc="04030003" w:tentative="1">
      <w:start w:val="1"/>
      <w:numFmt w:val="bullet"/>
      <w:lvlText w:val="o"/>
      <w:lvlJc w:val="left"/>
      <w:pPr>
        <w:tabs>
          <w:tab w:val="num" w:pos="5835"/>
        </w:tabs>
        <w:ind w:left="5835" w:hanging="360"/>
      </w:pPr>
      <w:rPr>
        <w:rFonts w:ascii="Courier New" w:hAnsi="Courier New" w:cs="Courier New" w:hint="default"/>
      </w:rPr>
    </w:lvl>
    <w:lvl w:ilvl="8" w:tplc="0403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DE5233C"/>
    <w:multiLevelType w:val="hybridMultilevel"/>
    <w:tmpl w:val="A7E228EA"/>
    <w:lvl w:ilvl="0" w:tplc="B09A7962">
      <w:start w:val="3"/>
      <w:numFmt w:val="bullet"/>
      <w:lvlText w:val="-"/>
      <w:lvlJc w:val="left"/>
      <w:pPr>
        <w:tabs>
          <w:tab w:val="num" w:pos="360"/>
        </w:tabs>
        <w:ind w:left="360" w:hanging="360"/>
      </w:pPr>
      <w:rPr>
        <w:rFonts w:ascii="Arial" w:hAnsi="Arial" w:hint="default"/>
        <w:color w:val="auto"/>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2A0B4A"/>
    <w:multiLevelType w:val="hybridMultilevel"/>
    <w:tmpl w:val="DE68EFA8"/>
    <w:lvl w:ilvl="0" w:tplc="91CA623A">
      <w:start w:val="1"/>
      <w:numFmt w:val="bullet"/>
      <w:lvlText w:val=""/>
      <w:lvlJc w:val="left"/>
      <w:pPr>
        <w:tabs>
          <w:tab w:val="num" w:pos="720"/>
        </w:tabs>
        <w:ind w:left="720" w:hanging="360"/>
      </w:pPr>
      <w:rPr>
        <w:rFonts w:ascii="Symbol" w:hAnsi="Symbol"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46313"/>
    <w:multiLevelType w:val="hybridMultilevel"/>
    <w:tmpl w:val="80D6F654"/>
    <w:lvl w:ilvl="0" w:tplc="A93CD564">
      <w:start w:val="1"/>
      <w:numFmt w:val="lowerLetter"/>
      <w:lvlText w:val="%1)"/>
      <w:lvlJc w:val="left"/>
      <w:pPr>
        <w:tabs>
          <w:tab w:val="num" w:pos="360"/>
        </w:tabs>
        <w:ind w:left="360" w:hanging="360"/>
      </w:pPr>
      <w:rPr>
        <w:rFonts w:ascii="Arial" w:hAnsi="Arial" w:hint="default"/>
        <w:b/>
        <w:i w:val="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8CE3237"/>
    <w:multiLevelType w:val="hybridMultilevel"/>
    <w:tmpl w:val="D9063716"/>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C1F0C"/>
    <w:multiLevelType w:val="hybridMultilevel"/>
    <w:tmpl w:val="0A38605E"/>
    <w:lvl w:ilvl="0" w:tplc="3C922CCA">
      <w:start w:val="1"/>
      <w:numFmt w:val="bullet"/>
      <w:lvlText w:val="-"/>
      <w:lvlJc w:val="left"/>
      <w:pPr>
        <w:tabs>
          <w:tab w:val="num" w:pos="612"/>
        </w:tabs>
        <w:ind w:left="612" w:hanging="360"/>
      </w:pPr>
      <w:rPr>
        <w:rFonts w:ascii="Arial" w:eastAsia="Times New Roman" w:hAnsi="Arial" w:cs="Arial" w:hint="default"/>
      </w:rPr>
    </w:lvl>
    <w:lvl w:ilvl="1" w:tplc="0C0A0003" w:tentative="1">
      <w:start w:val="1"/>
      <w:numFmt w:val="bullet"/>
      <w:lvlText w:val="o"/>
      <w:lvlJc w:val="left"/>
      <w:pPr>
        <w:tabs>
          <w:tab w:val="num" w:pos="1332"/>
        </w:tabs>
        <w:ind w:left="1332" w:hanging="360"/>
      </w:pPr>
      <w:rPr>
        <w:rFonts w:ascii="Courier New" w:hAnsi="Courier New" w:cs="Courier New" w:hint="default"/>
      </w:rPr>
    </w:lvl>
    <w:lvl w:ilvl="2" w:tplc="0C0A0005" w:tentative="1">
      <w:start w:val="1"/>
      <w:numFmt w:val="bullet"/>
      <w:lvlText w:val=""/>
      <w:lvlJc w:val="left"/>
      <w:pPr>
        <w:tabs>
          <w:tab w:val="num" w:pos="2052"/>
        </w:tabs>
        <w:ind w:left="2052" w:hanging="360"/>
      </w:pPr>
      <w:rPr>
        <w:rFonts w:ascii="Wingdings" w:hAnsi="Wingdings" w:hint="default"/>
      </w:rPr>
    </w:lvl>
    <w:lvl w:ilvl="3" w:tplc="0C0A0001" w:tentative="1">
      <w:start w:val="1"/>
      <w:numFmt w:val="bullet"/>
      <w:lvlText w:val=""/>
      <w:lvlJc w:val="left"/>
      <w:pPr>
        <w:tabs>
          <w:tab w:val="num" w:pos="2772"/>
        </w:tabs>
        <w:ind w:left="2772" w:hanging="360"/>
      </w:pPr>
      <w:rPr>
        <w:rFonts w:ascii="Symbol" w:hAnsi="Symbol" w:hint="default"/>
      </w:rPr>
    </w:lvl>
    <w:lvl w:ilvl="4" w:tplc="0C0A0003" w:tentative="1">
      <w:start w:val="1"/>
      <w:numFmt w:val="bullet"/>
      <w:lvlText w:val="o"/>
      <w:lvlJc w:val="left"/>
      <w:pPr>
        <w:tabs>
          <w:tab w:val="num" w:pos="3492"/>
        </w:tabs>
        <w:ind w:left="3492" w:hanging="360"/>
      </w:pPr>
      <w:rPr>
        <w:rFonts w:ascii="Courier New" w:hAnsi="Courier New" w:cs="Courier New" w:hint="default"/>
      </w:rPr>
    </w:lvl>
    <w:lvl w:ilvl="5" w:tplc="0C0A0005" w:tentative="1">
      <w:start w:val="1"/>
      <w:numFmt w:val="bullet"/>
      <w:lvlText w:val=""/>
      <w:lvlJc w:val="left"/>
      <w:pPr>
        <w:tabs>
          <w:tab w:val="num" w:pos="4212"/>
        </w:tabs>
        <w:ind w:left="4212" w:hanging="360"/>
      </w:pPr>
      <w:rPr>
        <w:rFonts w:ascii="Wingdings" w:hAnsi="Wingdings" w:hint="default"/>
      </w:rPr>
    </w:lvl>
    <w:lvl w:ilvl="6" w:tplc="0C0A0001" w:tentative="1">
      <w:start w:val="1"/>
      <w:numFmt w:val="bullet"/>
      <w:lvlText w:val=""/>
      <w:lvlJc w:val="left"/>
      <w:pPr>
        <w:tabs>
          <w:tab w:val="num" w:pos="4932"/>
        </w:tabs>
        <w:ind w:left="4932" w:hanging="360"/>
      </w:pPr>
      <w:rPr>
        <w:rFonts w:ascii="Symbol" w:hAnsi="Symbol" w:hint="default"/>
      </w:rPr>
    </w:lvl>
    <w:lvl w:ilvl="7" w:tplc="0C0A0003" w:tentative="1">
      <w:start w:val="1"/>
      <w:numFmt w:val="bullet"/>
      <w:lvlText w:val="o"/>
      <w:lvlJc w:val="left"/>
      <w:pPr>
        <w:tabs>
          <w:tab w:val="num" w:pos="5652"/>
        </w:tabs>
        <w:ind w:left="5652" w:hanging="360"/>
      </w:pPr>
      <w:rPr>
        <w:rFonts w:ascii="Courier New" w:hAnsi="Courier New" w:cs="Courier New" w:hint="default"/>
      </w:rPr>
    </w:lvl>
    <w:lvl w:ilvl="8" w:tplc="0C0A0005" w:tentative="1">
      <w:start w:val="1"/>
      <w:numFmt w:val="bullet"/>
      <w:lvlText w:val=""/>
      <w:lvlJc w:val="left"/>
      <w:pPr>
        <w:tabs>
          <w:tab w:val="num" w:pos="6372"/>
        </w:tabs>
        <w:ind w:left="6372" w:hanging="360"/>
      </w:pPr>
      <w:rPr>
        <w:rFonts w:ascii="Wingdings" w:hAnsi="Wingdings" w:hint="default"/>
      </w:rPr>
    </w:lvl>
  </w:abstractNum>
  <w:abstractNum w:abstractNumId="15" w15:restartNumberingAfterBreak="0">
    <w:nsid w:val="2E121DC5"/>
    <w:multiLevelType w:val="hybridMultilevel"/>
    <w:tmpl w:val="9D901BEC"/>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407EBA"/>
    <w:multiLevelType w:val="multilevel"/>
    <w:tmpl w:val="F00E09B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F1408D"/>
    <w:multiLevelType w:val="hybridMultilevel"/>
    <w:tmpl w:val="4AAAD0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BBA07F4"/>
    <w:multiLevelType w:val="hybridMultilevel"/>
    <w:tmpl w:val="43DCCFB8"/>
    <w:lvl w:ilvl="0" w:tplc="04030001">
      <w:start w:val="1"/>
      <w:numFmt w:val="bullet"/>
      <w:lvlText w:val=""/>
      <w:lvlJc w:val="left"/>
      <w:pPr>
        <w:tabs>
          <w:tab w:val="num" w:pos="720"/>
        </w:tabs>
        <w:ind w:left="720" w:hanging="360"/>
      </w:pPr>
      <w:rPr>
        <w:rFonts w:ascii="Symbol" w:hAnsi="Symbol" w:hint="default"/>
      </w:rPr>
    </w:lvl>
    <w:lvl w:ilvl="1" w:tplc="0403000F">
      <w:start w:val="1"/>
      <w:numFmt w:val="decimal"/>
      <w:lvlText w:val="%2."/>
      <w:lvlJc w:val="left"/>
      <w:pPr>
        <w:tabs>
          <w:tab w:val="num" w:pos="1440"/>
        </w:tabs>
        <w:ind w:left="1440" w:hanging="360"/>
      </w:pPr>
      <w:rPr>
        <w:rFonts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834FD0"/>
    <w:multiLevelType w:val="hybridMultilevel"/>
    <w:tmpl w:val="4D90E0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39133AC"/>
    <w:multiLevelType w:val="hybridMultilevel"/>
    <w:tmpl w:val="160E96E6"/>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D4973"/>
    <w:multiLevelType w:val="hybridMultilevel"/>
    <w:tmpl w:val="04F21ED2"/>
    <w:lvl w:ilvl="0" w:tplc="E690E358">
      <w:start w:val="6"/>
      <w:numFmt w:val="bullet"/>
      <w:lvlText w:val="-"/>
      <w:lvlJc w:val="left"/>
      <w:pPr>
        <w:tabs>
          <w:tab w:val="num" w:pos="720"/>
        </w:tabs>
        <w:ind w:left="720" w:hanging="360"/>
      </w:pPr>
      <w:rPr>
        <w:rFonts w:ascii="Arial" w:hAnsi="Arial" w:hint="default"/>
        <w:b w:val="0"/>
        <w:i w:val="0"/>
        <w:sz w:val="22"/>
      </w:rPr>
    </w:lvl>
    <w:lvl w:ilvl="1" w:tplc="04030003" w:tentative="1">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414F1A"/>
    <w:multiLevelType w:val="hybridMultilevel"/>
    <w:tmpl w:val="C56C666A"/>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826980"/>
    <w:multiLevelType w:val="multilevel"/>
    <w:tmpl w:val="5A56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565C2"/>
    <w:multiLevelType w:val="hybridMultilevel"/>
    <w:tmpl w:val="07DA7B00"/>
    <w:lvl w:ilvl="0" w:tplc="0110373C">
      <w:numFmt w:val="bullet"/>
      <w:lvlText w:val="-"/>
      <w:lvlJc w:val="left"/>
      <w:pPr>
        <w:tabs>
          <w:tab w:val="num" w:pos="360"/>
        </w:tabs>
        <w:ind w:left="360" w:hanging="360"/>
      </w:pPr>
      <w:rPr>
        <w:rFonts w:ascii="Arial" w:eastAsia="Times New Roman" w:hAnsi="Arial" w:cs="Arial" w:hint="default"/>
        <w:sz w:val="24"/>
        <w:szCs w:val="16"/>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DE4B98"/>
    <w:multiLevelType w:val="multilevel"/>
    <w:tmpl w:val="A4B40DC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06227E"/>
    <w:multiLevelType w:val="hybridMultilevel"/>
    <w:tmpl w:val="0DD27454"/>
    <w:lvl w:ilvl="0" w:tplc="04030001">
      <w:start w:val="1"/>
      <w:numFmt w:val="bullet"/>
      <w:lvlText w:val=""/>
      <w:lvlJc w:val="left"/>
      <w:pPr>
        <w:tabs>
          <w:tab w:val="num" w:pos="795"/>
        </w:tabs>
        <w:ind w:left="795" w:hanging="360"/>
      </w:pPr>
      <w:rPr>
        <w:rFonts w:ascii="Symbol" w:hAnsi="Symbol" w:hint="default"/>
      </w:rPr>
    </w:lvl>
    <w:lvl w:ilvl="1" w:tplc="04030003" w:tentative="1">
      <w:start w:val="1"/>
      <w:numFmt w:val="bullet"/>
      <w:lvlText w:val="o"/>
      <w:lvlJc w:val="left"/>
      <w:pPr>
        <w:tabs>
          <w:tab w:val="num" w:pos="1515"/>
        </w:tabs>
        <w:ind w:left="1515" w:hanging="360"/>
      </w:pPr>
      <w:rPr>
        <w:rFonts w:ascii="Courier New" w:hAnsi="Courier New" w:cs="Courier New" w:hint="default"/>
      </w:rPr>
    </w:lvl>
    <w:lvl w:ilvl="2" w:tplc="04030005" w:tentative="1">
      <w:start w:val="1"/>
      <w:numFmt w:val="bullet"/>
      <w:lvlText w:val=""/>
      <w:lvlJc w:val="left"/>
      <w:pPr>
        <w:tabs>
          <w:tab w:val="num" w:pos="2235"/>
        </w:tabs>
        <w:ind w:left="2235" w:hanging="360"/>
      </w:pPr>
      <w:rPr>
        <w:rFonts w:ascii="Wingdings" w:hAnsi="Wingdings" w:hint="default"/>
      </w:rPr>
    </w:lvl>
    <w:lvl w:ilvl="3" w:tplc="04030001" w:tentative="1">
      <w:start w:val="1"/>
      <w:numFmt w:val="bullet"/>
      <w:lvlText w:val=""/>
      <w:lvlJc w:val="left"/>
      <w:pPr>
        <w:tabs>
          <w:tab w:val="num" w:pos="2955"/>
        </w:tabs>
        <w:ind w:left="2955" w:hanging="360"/>
      </w:pPr>
      <w:rPr>
        <w:rFonts w:ascii="Symbol" w:hAnsi="Symbol" w:hint="default"/>
      </w:rPr>
    </w:lvl>
    <w:lvl w:ilvl="4" w:tplc="04030003" w:tentative="1">
      <w:start w:val="1"/>
      <w:numFmt w:val="bullet"/>
      <w:lvlText w:val="o"/>
      <w:lvlJc w:val="left"/>
      <w:pPr>
        <w:tabs>
          <w:tab w:val="num" w:pos="3675"/>
        </w:tabs>
        <w:ind w:left="3675" w:hanging="360"/>
      </w:pPr>
      <w:rPr>
        <w:rFonts w:ascii="Courier New" w:hAnsi="Courier New" w:cs="Courier New" w:hint="default"/>
      </w:rPr>
    </w:lvl>
    <w:lvl w:ilvl="5" w:tplc="04030005" w:tentative="1">
      <w:start w:val="1"/>
      <w:numFmt w:val="bullet"/>
      <w:lvlText w:val=""/>
      <w:lvlJc w:val="left"/>
      <w:pPr>
        <w:tabs>
          <w:tab w:val="num" w:pos="4395"/>
        </w:tabs>
        <w:ind w:left="4395" w:hanging="360"/>
      </w:pPr>
      <w:rPr>
        <w:rFonts w:ascii="Wingdings" w:hAnsi="Wingdings" w:hint="default"/>
      </w:rPr>
    </w:lvl>
    <w:lvl w:ilvl="6" w:tplc="04030001" w:tentative="1">
      <w:start w:val="1"/>
      <w:numFmt w:val="bullet"/>
      <w:lvlText w:val=""/>
      <w:lvlJc w:val="left"/>
      <w:pPr>
        <w:tabs>
          <w:tab w:val="num" w:pos="5115"/>
        </w:tabs>
        <w:ind w:left="5115" w:hanging="360"/>
      </w:pPr>
      <w:rPr>
        <w:rFonts w:ascii="Symbol" w:hAnsi="Symbol" w:hint="default"/>
      </w:rPr>
    </w:lvl>
    <w:lvl w:ilvl="7" w:tplc="04030003" w:tentative="1">
      <w:start w:val="1"/>
      <w:numFmt w:val="bullet"/>
      <w:lvlText w:val="o"/>
      <w:lvlJc w:val="left"/>
      <w:pPr>
        <w:tabs>
          <w:tab w:val="num" w:pos="5835"/>
        </w:tabs>
        <w:ind w:left="5835" w:hanging="360"/>
      </w:pPr>
      <w:rPr>
        <w:rFonts w:ascii="Courier New" w:hAnsi="Courier New" w:cs="Courier New" w:hint="default"/>
      </w:rPr>
    </w:lvl>
    <w:lvl w:ilvl="8" w:tplc="0403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76E27E96"/>
    <w:multiLevelType w:val="multilevel"/>
    <w:tmpl w:val="3A1A4034"/>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8" w15:restartNumberingAfterBreak="0">
    <w:nsid w:val="781D384C"/>
    <w:multiLevelType w:val="hybridMultilevel"/>
    <w:tmpl w:val="E702B6D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AF2579"/>
    <w:multiLevelType w:val="hybridMultilevel"/>
    <w:tmpl w:val="8B8265EE"/>
    <w:lvl w:ilvl="0" w:tplc="0403000F">
      <w:start w:val="1"/>
      <w:numFmt w:val="decimal"/>
      <w:lvlText w:val="%1."/>
      <w:lvlJc w:val="left"/>
      <w:pPr>
        <w:tabs>
          <w:tab w:val="num" w:pos="720"/>
        </w:tabs>
        <w:ind w:left="720" w:hanging="360"/>
      </w:pPr>
    </w:lvl>
    <w:lvl w:ilvl="1" w:tplc="04030001">
      <w:start w:val="1"/>
      <w:numFmt w:val="bullet"/>
      <w:lvlText w:val=""/>
      <w:lvlJc w:val="left"/>
      <w:pPr>
        <w:tabs>
          <w:tab w:val="num" w:pos="1440"/>
        </w:tabs>
        <w:ind w:left="1440" w:hanging="360"/>
      </w:pPr>
      <w:rPr>
        <w:rFonts w:ascii="Symbol" w:hAnsi="Symbol" w:hint="default"/>
      </w:rPr>
    </w:lvl>
    <w:lvl w:ilvl="2" w:tplc="0403001B">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79D0695A"/>
    <w:multiLevelType w:val="hybridMultilevel"/>
    <w:tmpl w:val="047A305E"/>
    <w:lvl w:ilvl="0" w:tplc="AA7ABED0">
      <w:start w:val="3"/>
      <w:numFmt w:val="bullet"/>
      <w:lvlText w:val="-"/>
      <w:lvlJc w:val="left"/>
      <w:pPr>
        <w:tabs>
          <w:tab w:val="num" w:pos="720"/>
        </w:tabs>
        <w:ind w:left="720" w:hanging="360"/>
      </w:pPr>
      <w:rPr>
        <w:rFonts w:ascii="Tahoma" w:eastAsia="Times New Roman" w:hAnsi="Tahoma" w:cs="Tahoma"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A00880"/>
    <w:multiLevelType w:val="hybridMultilevel"/>
    <w:tmpl w:val="D0B2F03C"/>
    <w:lvl w:ilvl="0" w:tplc="0403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156264"/>
    <w:multiLevelType w:val="hybridMultilevel"/>
    <w:tmpl w:val="A128E80C"/>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0"/>
  </w:num>
  <w:num w:numId="3">
    <w:abstractNumId w:val="22"/>
  </w:num>
  <w:num w:numId="4">
    <w:abstractNumId w:val="30"/>
  </w:num>
  <w:num w:numId="5">
    <w:abstractNumId w:val="4"/>
  </w:num>
  <w:num w:numId="6">
    <w:abstractNumId w:val="7"/>
  </w:num>
  <w:num w:numId="7">
    <w:abstractNumId w:val="26"/>
  </w:num>
  <w:num w:numId="8">
    <w:abstractNumId w:val="11"/>
  </w:num>
  <w:num w:numId="9">
    <w:abstractNumId w:val="13"/>
  </w:num>
  <w:num w:numId="10">
    <w:abstractNumId w:val="28"/>
  </w:num>
  <w:num w:numId="11">
    <w:abstractNumId w:val="18"/>
  </w:num>
  <w:num w:numId="12">
    <w:abstractNumId w:val="0"/>
  </w:num>
  <w:num w:numId="13">
    <w:abstractNumId w:val="15"/>
  </w:num>
  <w:num w:numId="14">
    <w:abstractNumId w:val="9"/>
  </w:num>
  <w:num w:numId="15">
    <w:abstractNumId w:val="5"/>
  </w:num>
  <w:num w:numId="16">
    <w:abstractNumId w:val="32"/>
  </w:num>
  <w:num w:numId="17">
    <w:abstractNumId w:val="10"/>
  </w:num>
  <w:num w:numId="18">
    <w:abstractNumId w:val="12"/>
  </w:num>
  <w:num w:numId="19">
    <w:abstractNumId w:val="1"/>
  </w:num>
  <w:num w:numId="20">
    <w:abstractNumId w:val="6"/>
  </w:num>
  <w:num w:numId="21">
    <w:abstractNumId w:val="21"/>
  </w:num>
  <w:num w:numId="22">
    <w:abstractNumId w:val="23"/>
  </w:num>
  <w:num w:numId="23">
    <w:abstractNumId w:val="24"/>
  </w:num>
  <w:num w:numId="24">
    <w:abstractNumId w:val="16"/>
  </w:num>
  <w:num w:numId="25">
    <w:abstractNumId w:val="31"/>
  </w:num>
  <w:num w:numId="26">
    <w:abstractNumId w:val="27"/>
  </w:num>
  <w:num w:numId="27">
    <w:abstractNumId w:val="8"/>
  </w:num>
  <w:num w:numId="28">
    <w:abstractNumId w:val="2"/>
  </w:num>
  <w:num w:numId="29">
    <w:abstractNumId w:val="19"/>
  </w:num>
  <w:num w:numId="30">
    <w:abstractNumId w:val="14"/>
  </w:num>
  <w:num w:numId="31">
    <w:abstractNumId w:val="3"/>
  </w:num>
  <w:num w:numId="32">
    <w:abstractNumId w:val="2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AE"/>
    <w:rsid w:val="00003594"/>
    <w:rsid w:val="00005101"/>
    <w:rsid w:val="00010B18"/>
    <w:rsid w:val="00024332"/>
    <w:rsid w:val="0004103C"/>
    <w:rsid w:val="00047F1C"/>
    <w:rsid w:val="000629B6"/>
    <w:rsid w:val="00080A6A"/>
    <w:rsid w:val="00083C57"/>
    <w:rsid w:val="000869CA"/>
    <w:rsid w:val="00087C1C"/>
    <w:rsid w:val="000A2ED1"/>
    <w:rsid w:val="000E1D3D"/>
    <w:rsid w:val="000E2332"/>
    <w:rsid w:val="000E31B2"/>
    <w:rsid w:val="000F3E6A"/>
    <w:rsid w:val="0010198A"/>
    <w:rsid w:val="00111803"/>
    <w:rsid w:val="0012100A"/>
    <w:rsid w:val="00126476"/>
    <w:rsid w:val="0013405E"/>
    <w:rsid w:val="00137D19"/>
    <w:rsid w:val="0014291B"/>
    <w:rsid w:val="00146620"/>
    <w:rsid w:val="001541A5"/>
    <w:rsid w:val="0016057F"/>
    <w:rsid w:val="00163524"/>
    <w:rsid w:val="0018543F"/>
    <w:rsid w:val="001A4BFE"/>
    <w:rsid w:val="001A4E9F"/>
    <w:rsid w:val="001B6D4C"/>
    <w:rsid w:val="001C159F"/>
    <w:rsid w:val="001C3F4C"/>
    <w:rsid w:val="001D1FD8"/>
    <w:rsid w:val="001E75A5"/>
    <w:rsid w:val="00211D73"/>
    <w:rsid w:val="002514C0"/>
    <w:rsid w:val="00252DFC"/>
    <w:rsid w:val="002835AF"/>
    <w:rsid w:val="00287D1C"/>
    <w:rsid w:val="00293F88"/>
    <w:rsid w:val="002D279F"/>
    <w:rsid w:val="002E0A97"/>
    <w:rsid w:val="002E2117"/>
    <w:rsid w:val="002E3ACC"/>
    <w:rsid w:val="002F63C2"/>
    <w:rsid w:val="003037BD"/>
    <w:rsid w:val="00304578"/>
    <w:rsid w:val="0031005E"/>
    <w:rsid w:val="0031400A"/>
    <w:rsid w:val="0031690E"/>
    <w:rsid w:val="00352130"/>
    <w:rsid w:val="0035242E"/>
    <w:rsid w:val="00363CB4"/>
    <w:rsid w:val="0036653A"/>
    <w:rsid w:val="00376C93"/>
    <w:rsid w:val="003862D6"/>
    <w:rsid w:val="00391F13"/>
    <w:rsid w:val="003A0B11"/>
    <w:rsid w:val="003A2356"/>
    <w:rsid w:val="003A5F04"/>
    <w:rsid w:val="003B2C3F"/>
    <w:rsid w:val="003C12FA"/>
    <w:rsid w:val="003D6E36"/>
    <w:rsid w:val="003F7703"/>
    <w:rsid w:val="0040334B"/>
    <w:rsid w:val="004102BB"/>
    <w:rsid w:val="00411C62"/>
    <w:rsid w:val="00420189"/>
    <w:rsid w:val="00424731"/>
    <w:rsid w:val="004262D3"/>
    <w:rsid w:val="00426928"/>
    <w:rsid w:val="00436919"/>
    <w:rsid w:val="00443A90"/>
    <w:rsid w:val="00450197"/>
    <w:rsid w:val="004650BA"/>
    <w:rsid w:val="0047282A"/>
    <w:rsid w:val="00472F79"/>
    <w:rsid w:val="00477A4E"/>
    <w:rsid w:val="0048733A"/>
    <w:rsid w:val="0049111B"/>
    <w:rsid w:val="0049225E"/>
    <w:rsid w:val="004D3A82"/>
    <w:rsid w:val="004D75E0"/>
    <w:rsid w:val="004E1B20"/>
    <w:rsid w:val="004E4F76"/>
    <w:rsid w:val="00520340"/>
    <w:rsid w:val="005260D6"/>
    <w:rsid w:val="00527749"/>
    <w:rsid w:val="0053488D"/>
    <w:rsid w:val="0054195B"/>
    <w:rsid w:val="00544F1B"/>
    <w:rsid w:val="00551BF8"/>
    <w:rsid w:val="005568CE"/>
    <w:rsid w:val="00586006"/>
    <w:rsid w:val="005A218F"/>
    <w:rsid w:val="005C2C3D"/>
    <w:rsid w:val="005C769A"/>
    <w:rsid w:val="005D6E92"/>
    <w:rsid w:val="005E7418"/>
    <w:rsid w:val="005F4930"/>
    <w:rsid w:val="00621EB8"/>
    <w:rsid w:val="00623A66"/>
    <w:rsid w:val="00630D9A"/>
    <w:rsid w:val="00633370"/>
    <w:rsid w:val="00666858"/>
    <w:rsid w:val="00674676"/>
    <w:rsid w:val="006816B4"/>
    <w:rsid w:val="0068288A"/>
    <w:rsid w:val="006B00B3"/>
    <w:rsid w:val="006B14CD"/>
    <w:rsid w:val="006B3E2C"/>
    <w:rsid w:val="006C138B"/>
    <w:rsid w:val="006C2707"/>
    <w:rsid w:val="006D2432"/>
    <w:rsid w:val="006D7E4D"/>
    <w:rsid w:val="006E6345"/>
    <w:rsid w:val="007059DF"/>
    <w:rsid w:val="00721CBE"/>
    <w:rsid w:val="00730B38"/>
    <w:rsid w:val="00737B58"/>
    <w:rsid w:val="007570BE"/>
    <w:rsid w:val="00760F40"/>
    <w:rsid w:val="00764CDF"/>
    <w:rsid w:val="0077798B"/>
    <w:rsid w:val="00777E26"/>
    <w:rsid w:val="00783C3E"/>
    <w:rsid w:val="00786D35"/>
    <w:rsid w:val="00797F63"/>
    <w:rsid w:val="007A11BA"/>
    <w:rsid w:val="007A199A"/>
    <w:rsid w:val="007B6CBD"/>
    <w:rsid w:val="007D3DD3"/>
    <w:rsid w:val="007D6B64"/>
    <w:rsid w:val="007F1F4E"/>
    <w:rsid w:val="007F6DEF"/>
    <w:rsid w:val="00815B6C"/>
    <w:rsid w:val="0082675D"/>
    <w:rsid w:val="008314ED"/>
    <w:rsid w:val="0085751C"/>
    <w:rsid w:val="0087238D"/>
    <w:rsid w:val="00874CEF"/>
    <w:rsid w:val="0088735D"/>
    <w:rsid w:val="00894752"/>
    <w:rsid w:val="00897DE6"/>
    <w:rsid w:val="008A0274"/>
    <w:rsid w:val="008A56B8"/>
    <w:rsid w:val="008B6612"/>
    <w:rsid w:val="008D7E64"/>
    <w:rsid w:val="008E157A"/>
    <w:rsid w:val="008E1CF0"/>
    <w:rsid w:val="008E517E"/>
    <w:rsid w:val="008F4EA3"/>
    <w:rsid w:val="00916F6F"/>
    <w:rsid w:val="00922638"/>
    <w:rsid w:val="009228F9"/>
    <w:rsid w:val="00924A7E"/>
    <w:rsid w:val="00925A58"/>
    <w:rsid w:val="00941059"/>
    <w:rsid w:val="00953011"/>
    <w:rsid w:val="00953378"/>
    <w:rsid w:val="00975043"/>
    <w:rsid w:val="00975350"/>
    <w:rsid w:val="00986B69"/>
    <w:rsid w:val="00995C88"/>
    <w:rsid w:val="0099689D"/>
    <w:rsid w:val="009A4C54"/>
    <w:rsid w:val="009D2970"/>
    <w:rsid w:val="009D47B0"/>
    <w:rsid w:val="009D5CD4"/>
    <w:rsid w:val="00A030A0"/>
    <w:rsid w:val="00A17FB3"/>
    <w:rsid w:val="00A27B6E"/>
    <w:rsid w:val="00A341E6"/>
    <w:rsid w:val="00A466BC"/>
    <w:rsid w:val="00A47B4F"/>
    <w:rsid w:val="00A65610"/>
    <w:rsid w:val="00A65AB3"/>
    <w:rsid w:val="00A666AE"/>
    <w:rsid w:val="00A8104E"/>
    <w:rsid w:val="00A84134"/>
    <w:rsid w:val="00A96AAD"/>
    <w:rsid w:val="00AD6690"/>
    <w:rsid w:val="00AD6915"/>
    <w:rsid w:val="00AE3CB9"/>
    <w:rsid w:val="00AE4C62"/>
    <w:rsid w:val="00AE5554"/>
    <w:rsid w:val="00AF0C05"/>
    <w:rsid w:val="00AF7479"/>
    <w:rsid w:val="00B0092D"/>
    <w:rsid w:val="00B055B4"/>
    <w:rsid w:val="00B16AE0"/>
    <w:rsid w:val="00B25FAE"/>
    <w:rsid w:val="00B37C57"/>
    <w:rsid w:val="00B46FEB"/>
    <w:rsid w:val="00B56DF6"/>
    <w:rsid w:val="00B644E4"/>
    <w:rsid w:val="00B86F8C"/>
    <w:rsid w:val="00B874E8"/>
    <w:rsid w:val="00B944AA"/>
    <w:rsid w:val="00BE422D"/>
    <w:rsid w:val="00BF4A89"/>
    <w:rsid w:val="00BF6825"/>
    <w:rsid w:val="00C0338C"/>
    <w:rsid w:val="00C03EC7"/>
    <w:rsid w:val="00C23222"/>
    <w:rsid w:val="00C24EB7"/>
    <w:rsid w:val="00C251EB"/>
    <w:rsid w:val="00C43385"/>
    <w:rsid w:val="00C458B5"/>
    <w:rsid w:val="00C91383"/>
    <w:rsid w:val="00CB01D0"/>
    <w:rsid w:val="00CC5F5B"/>
    <w:rsid w:val="00CD0544"/>
    <w:rsid w:val="00CD52F0"/>
    <w:rsid w:val="00CF7F6B"/>
    <w:rsid w:val="00D047AF"/>
    <w:rsid w:val="00D14CFB"/>
    <w:rsid w:val="00D151B7"/>
    <w:rsid w:val="00D161EE"/>
    <w:rsid w:val="00D30455"/>
    <w:rsid w:val="00D33DC9"/>
    <w:rsid w:val="00D47EB3"/>
    <w:rsid w:val="00D54560"/>
    <w:rsid w:val="00D56A70"/>
    <w:rsid w:val="00D57D94"/>
    <w:rsid w:val="00D676E3"/>
    <w:rsid w:val="00D75B93"/>
    <w:rsid w:val="00D9108A"/>
    <w:rsid w:val="00DA4C83"/>
    <w:rsid w:val="00DA72F6"/>
    <w:rsid w:val="00DB29CF"/>
    <w:rsid w:val="00DC3973"/>
    <w:rsid w:val="00DD1C58"/>
    <w:rsid w:val="00DD57CA"/>
    <w:rsid w:val="00DF40F4"/>
    <w:rsid w:val="00E03257"/>
    <w:rsid w:val="00E20B73"/>
    <w:rsid w:val="00E21541"/>
    <w:rsid w:val="00E33300"/>
    <w:rsid w:val="00E353B6"/>
    <w:rsid w:val="00E55863"/>
    <w:rsid w:val="00E64B43"/>
    <w:rsid w:val="00E7109F"/>
    <w:rsid w:val="00E72CA3"/>
    <w:rsid w:val="00E807F8"/>
    <w:rsid w:val="00E83793"/>
    <w:rsid w:val="00E905CC"/>
    <w:rsid w:val="00EB2DA2"/>
    <w:rsid w:val="00EB4BEC"/>
    <w:rsid w:val="00ED0BF8"/>
    <w:rsid w:val="00EE4EDD"/>
    <w:rsid w:val="00EF6C94"/>
    <w:rsid w:val="00F12887"/>
    <w:rsid w:val="00F12F10"/>
    <w:rsid w:val="00F1499A"/>
    <w:rsid w:val="00F17FAF"/>
    <w:rsid w:val="00F2602B"/>
    <w:rsid w:val="00F37DBD"/>
    <w:rsid w:val="00F443DB"/>
    <w:rsid w:val="00F546CA"/>
    <w:rsid w:val="00F6513F"/>
    <w:rsid w:val="00F709FE"/>
    <w:rsid w:val="00F7260D"/>
    <w:rsid w:val="00F90759"/>
    <w:rsid w:val="00FA43CA"/>
    <w:rsid w:val="00FA454D"/>
    <w:rsid w:val="00FA7467"/>
    <w:rsid w:val="00FC7AF5"/>
    <w:rsid w:val="00FD1C54"/>
    <w:rsid w:val="00FF4AF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501AB40"/>
  <w15:docId w15:val="{EEBA590E-86DB-4766-B2FE-AD5302B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ol1">
    <w:name w:val="heading 1"/>
    <w:basedOn w:val="Normal"/>
    <w:next w:val="Normal"/>
    <w:link w:val="Ttol1Car"/>
    <w:qFormat/>
    <w:rsid w:val="00411C62"/>
    <w:pPr>
      <w:keepNext/>
      <w:spacing w:before="240" w:after="60"/>
      <w:outlineLvl w:val="0"/>
    </w:pPr>
    <w:rPr>
      <w:rFonts w:asciiTheme="majorHAnsi" w:eastAsiaTheme="majorEastAsia" w:hAnsiTheme="majorHAnsi" w:cstheme="majorBidi"/>
      <w:b/>
      <w:bCs/>
      <w:kern w:val="32"/>
      <w:sz w:val="32"/>
      <w:szCs w:val="32"/>
    </w:rPr>
  </w:style>
  <w:style w:type="paragraph" w:styleId="Ttol2">
    <w:name w:val="heading 2"/>
    <w:basedOn w:val="Normal"/>
    <w:next w:val="Normal"/>
    <w:link w:val="Ttol2Car"/>
    <w:semiHidden/>
    <w:unhideWhenUsed/>
    <w:qFormat/>
    <w:rsid w:val="00411C62"/>
    <w:pPr>
      <w:keepNext/>
      <w:spacing w:before="240" w:after="60"/>
      <w:outlineLvl w:val="1"/>
    </w:pPr>
    <w:rPr>
      <w:rFonts w:asciiTheme="majorHAnsi" w:eastAsiaTheme="majorEastAsia" w:hAnsiTheme="majorHAnsi" w:cstheme="majorBidi"/>
      <w:b/>
      <w:bCs/>
      <w:i/>
      <w:iCs/>
      <w:sz w:val="28"/>
      <w:szCs w:val="28"/>
    </w:rPr>
  </w:style>
  <w:style w:type="paragraph" w:styleId="Ttol3">
    <w:name w:val="heading 3"/>
    <w:basedOn w:val="Normal"/>
    <w:next w:val="Normal"/>
    <w:link w:val="Ttol3Car"/>
    <w:semiHidden/>
    <w:unhideWhenUsed/>
    <w:qFormat/>
    <w:rsid w:val="0031690E"/>
    <w:pPr>
      <w:keepNext/>
      <w:spacing w:before="240" w:after="60"/>
      <w:outlineLvl w:val="2"/>
    </w:pPr>
    <w:rPr>
      <w:rFonts w:asciiTheme="majorHAnsi" w:eastAsiaTheme="majorEastAsia" w:hAnsiTheme="majorHAnsi" w:cstheme="majorBidi"/>
      <w:b/>
      <w:bCs/>
      <w:sz w:val="26"/>
      <w:szCs w:val="26"/>
    </w:rPr>
  </w:style>
  <w:style w:type="paragraph" w:styleId="Ttol4">
    <w:name w:val="heading 4"/>
    <w:basedOn w:val="Normal"/>
    <w:qFormat/>
    <w:pPr>
      <w:spacing w:before="100" w:beforeAutospacing="1" w:after="100" w:afterAutospacing="1"/>
      <w:outlineLvl w:val="3"/>
    </w:pPr>
    <w:rPr>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table" w:styleId="Taulaambquadrcula">
    <w:name w:val="Table Grid"/>
    <w:basedOn w:val="Taula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style>
  <w:style w:type="paragraph" w:styleId="Mapadeldocument">
    <w:name w:val="Document Map"/>
    <w:basedOn w:val="Normal"/>
    <w:semiHidden/>
    <w:rsid w:val="001B6D4C"/>
    <w:pPr>
      <w:shd w:val="clear" w:color="auto" w:fill="000080"/>
    </w:pPr>
    <w:rPr>
      <w:rFonts w:ascii="Tahoma" w:hAnsi="Tahoma" w:cs="Tahoma"/>
      <w:sz w:val="20"/>
      <w:szCs w:val="20"/>
    </w:rPr>
  </w:style>
  <w:style w:type="paragraph" w:styleId="Textindependent2">
    <w:name w:val="Body Text 2"/>
    <w:basedOn w:val="Normal"/>
    <w:link w:val="Textindependent2Car"/>
    <w:rsid w:val="00B644E4"/>
    <w:pPr>
      <w:spacing w:after="120" w:line="480" w:lineRule="auto"/>
    </w:pPr>
    <w:rPr>
      <w:rFonts w:ascii="Arial" w:hAnsi="Arial"/>
      <w:b/>
      <w:szCs w:val="20"/>
      <w:lang w:eastAsia="es-ES"/>
    </w:rPr>
  </w:style>
  <w:style w:type="character" w:customStyle="1" w:styleId="Textindependent2Car">
    <w:name w:val="Text independent 2 Car"/>
    <w:link w:val="Textindependent2"/>
    <w:rsid w:val="00B644E4"/>
    <w:rPr>
      <w:rFonts w:ascii="Arial" w:hAnsi="Arial"/>
      <w:b/>
      <w:sz w:val="24"/>
      <w:lang w:eastAsia="es-ES"/>
    </w:rPr>
  </w:style>
  <w:style w:type="paragraph" w:styleId="Textindependent">
    <w:name w:val="Body Text"/>
    <w:basedOn w:val="Normal"/>
    <w:link w:val="TextindependentCar"/>
    <w:rsid w:val="00B644E4"/>
    <w:pPr>
      <w:spacing w:after="120"/>
    </w:pPr>
    <w:rPr>
      <w:rFonts w:ascii="Tahoma" w:hAnsi="Tahoma"/>
      <w:szCs w:val="20"/>
      <w:lang w:eastAsia="es-ES"/>
    </w:rPr>
  </w:style>
  <w:style w:type="character" w:customStyle="1" w:styleId="TextindependentCar">
    <w:name w:val="Text independent Car"/>
    <w:link w:val="Textindependent"/>
    <w:rsid w:val="00B644E4"/>
    <w:rPr>
      <w:rFonts w:ascii="Tahoma" w:hAnsi="Tahoma"/>
      <w:sz w:val="24"/>
      <w:lang w:eastAsia="es-ES"/>
    </w:rPr>
  </w:style>
  <w:style w:type="paragraph" w:styleId="Pargrafdellista">
    <w:name w:val="List Paragraph"/>
    <w:basedOn w:val="Normal"/>
    <w:uiPriority w:val="34"/>
    <w:qFormat/>
    <w:rsid w:val="001541A5"/>
    <w:pPr>
      <w:spacing w:after="200" w:line="276" w:lineRule="auto"/>
      <w:ind w:left="720"/>
      <w:contextualSpacing/>
    </w:pPr>
    <w:rPr>
      <w:rFonts w:ascii="Arial" w:eastAsia="Calibri" w:hAnsi="Arial"/>
      <w:sz w:val="22"/>
      <w:szCs w:val="22"/>
      <w:lang w:eastAsia="en-US"/>
    </w:rPr>
  </w:style>
  <w:style w:type="paragraph" w:styleId="Textdeglobus">
    <w:name w:val="Balloon Text"/>
    <w:basedOn w:val="Normal"/>
    <w:link w:val="TextdeglobusCar"/>
    <w:rsid w:val="00975043"/>
    <w:rPr>
      <w:rFonts w:ascii="Arial" w:hAnsi="Arial" w:cs="Arial"/>
      <w:sz w:val="16"/>
      <w:szCs w:val="16"/>
    </w:rPr>
  </w:style>
  <w:style w:type="character" w:customStyle="1" w:styleId="TextdeglobusCar">
    <w:name w:val="Text de globus Car"/>
    <w:link w:val="Textdeglobus"/>
    <w:rsid w:val="00975043"/>
    <w:rPr>
      <w:rFonts w:ascii="Arial" w:hAnsi="Arial" w:cs="Arial"/>
      <w:sz w:val="16"/>
      <w:szCs w:val="16"/>
    </w:rPr>
  </w:style>
  <w:style w:type="character" w:customStyle="1" w:styleId="Ttol1Car">
    <w:name w:val="Títol 1 Car"/>
    <w:basedOn w:val="Tipusdelletraperdefectedelpargraf"/>
    <w:link w:val="Ttol1"/>
    <w:rsid w:val="00411C62"/>
    <w:rPr>
      <w:rFonts w:asciiTheme="majorHAnsi" w:eastAsiaTheme="majorEastAsia" w:hAnsiTheme="majorHAnsi" w:cstheme="majorBidi"/>
      <w:b/>
      <w:bCs/>
      <w:kern w:val="32"/>
      <w:sz w:val="32"/>
      <w:szCs w:val="32"/>
    </w:rPr>
  </w:style>
  <w:style w:type="character" w:customStyle="1" w:styleId="Ttol2Car">
    <w:name w:val="Títol 2 Car"/>
    <w:basedOn w:val="Tipusdelletraperdefectedelpargraf"/>
    <w:link w:val="Ttol2"/>
    <w:semiHidden/>
    <w:rsid w:val="00411C62"/>
    <w:rPr>
      <w:rFonts w:asciiTheme="majorHAnsi" w:eastAsiaTheme="majorEastAsia" w:hAnsiTheme="majorHAnsi" w:cstheme="majorBidi"/>
      <w:b/>
      <w:bCs/>
      <w:i/>
      <w:iCs/>
      <w:sz w:val="28"/>
      <w:szCs w:val="28"/>
    </w:rPr>
  </w:style>
  <w:style w:type="character" w:customStyle="1" w:styleId="Ttol3Car">
    <w:name w:val="Títol 3 Car"/>
    <w:basedOn w:val="Tipusdelletraperdefectedelpargraf"/>
    <w:link w:val="Ttol3"/>
    <w:semiHidden/>
    <w:rsid w:val="0031690E"/>
    <w:rPr>
      <w:rFonts w:asciiTheme="majorHAnsi" w:eastAsiaTheme="majorEastAsia" w:hAnsiTheme="majorHAnsi" w:cstheme="majorBidi"/>
      <w:b/>
      <w:bCs/>
      <w:sz w:val="26"/>
      <w:szCs w:val="26"/>
    </w:rPr>
  </w:style>
  <w:style w:type="paragraph" w:styleId="IDC1">
    <w:name w:val="toc 1"/>
    <w:basedOn w:val="Normal"/>
    <w:next w:val="Normal"/>
    <w:autoRedefine/>
    <w:uiPriority w:val="39"/>
    <w:rsid w:val="0031690E"/>
  </w:style>
  <w:style w:type="paragraph" w:styleId="IDC2">
    <w:name w:val="toc 2"/>
    <w:basedOn w:val="Normal"/>
    <w:next w:val="Normal"/>
    <w:autoRedefine/>
    <w:uiPriority w:val="39"/>
    <w:rsid w:val="0031690E"/>
    <w:pPr>
      <w:ind w:left="240"/>
    </w:pPr>
  </w:style>
  <w:style w:type="paragraph" w:styleId="IDC3">
    <w:name w:val="toc 3"/>
    <w:basedOn w:val="Normal"/>
    <w:next w:val="Normal"/>
    <w:autoRedefine/>
    <w:uiPriority w:val="39"/>
    <w:rsid w:val="0031690E"/>
    <w:pPr>
      <w:ind w:left="480"/>
    </w:pPr>
  </w:style>
  <w:style w:type="character" w:styleId="Enlla">
    <w:name w:val="Hyperlink"/>
    <w:uiPriority w:val="99"/>
    <w:unhideWhenUsed/>
    <w:rsid w:val="00316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AE1E-2CD8-4D61-A04E-503B0F7B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6254</Words>
  <Characters>34398</Characters>
  <Application>Microsoft Office Word</Application>
  <DocSecurity>0</DocSecurity>
  <Lines>286</Lines>
  <Paragraphs>81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de Catalunya</Company>
  <LinksUpToDate>false</LinksUpToDate>
  <CharactersWithSpaces>40571</CharactersWithSpaces>
  <SharedDoc>false</SharedDoc>
  <HLinks>
    <vt:vector size="6" baseType="variant">
      <vt:variant>
        <vt:i4>6881390</vt:i4>
      </vt:variant>
      <vt:variant>
        <vt:i4>-1</vt:i4>
      </vt:variant>
      <vt:variant>
        <vt:i4>2049</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dc:creator>
  <cp:lastModifiedBy>Pedra Niño, Miquel</cp:lastModifiedBy>
  <cp:revision>6</cp:revision>
  <cp:lastPrinted>2017-06-26T10:46:00Z</cp:lastPrinted>
  <dcterms:created xsi:type="dcterms:W3CDTF">2023-06-28T07:06:00Z</dcterms:created>
  <dcterms:modified xsi:type="dcterms:W3CDTF">2024-07-11T10:50:00Z</dcterms:modified>
</cp:coreProperties>
</file>