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7601" w14:textId="77777777" w:rsidR="00163BD1" w:rsidRDefault="00163BD1"/>
    <w:p w14:paraId="7DB3DE93" w14:textId="77777777" w:rsidR="00C712E5" w:rsidRPr="00C712E5" w:rsidRDefault="00C712E5" w:rsidP="00C712E5">
      <w:pPr>
        <w:rPr>
          <w:b/>
          <w:bCs/>
          <w:lang w:val="es-ES"/>
        </w:rPr>
      </w:pPr>
      <w:r w:rsidRPr="00C712E5">
        <w:rPr>
          <w:b/>
          <w:bCs/>
          <w:lang w:val="es-ES"/>
        </w:rPr>
        <w:t>CONVOCATÒRIA OBERTA 2026</w:t>
      </w:r>
    </w:p>
    <w:p w14:paraId="786EA236" w14:textId="77777777" w:rsidR="00C712E5" w:rsidRPr="00C712E5" w:rsidRDefault="00C712E5" w:rsidP="00C712E5">
      <w:pPr>
        <w:rPr>
          <w:b/>
          <w:bCs/>
          <w:lang w:val="es-ES"/>
        </w:rPr>
      </w:pPr>
      <w:proofErr w:type="spellStart"/>
      <w:r w:rsidRPr="00C712E5">
        <w:rPr>
          <w:b/>
          <w:bCs/>
          <w:lang w:val="es-ES"/>
        </w:rPr>
        <w:t>Proves</w:t>
      </w:r>
      <w:proofErr w:type="spellEnd"/>
      <w:r w:rsidRPr="00C712E5">
        <w:rPr>
          <w:b/>
          <w:bCs/>
          <w:lang w:val="es-ES"/>
        </w:rPr>
        <w:t xml:space="preserve"> </w:t>
      </w:r>
      <w:proofErr w:type="spellStart"/>
      <w:r w:rsidRPr="00C712E5">
        <w:rPr>
          <w:b/>
          <w:bCs/>
          <w:lang w:val="es-ES"/>
        </w:rPr>
        <w:t>d’accés</w:t>
      </w:r>
      <w:proofErr w:type="spellEnd"/>
      <w:r w:rsidRPr="00C712E5">
        <w:rPr>
          <w:b/>
          <w:bCs/>
          <w:lang w:val="es-ES"/>
        </w:rPr>
        <w:t xml:space="preserve"> a Grau Superior (CFGS)</w:t>
      </w:r>
    </w:p>
    <w:p w14:paraId="4751F8B6" w14:textId="77777777" w:rsidR="00C712E5" w:rsidRPr="00C712E5" w:rsidRDefault="00C712E5" w:rsidP="00C712E5">
      <w:pPr>
        <w:rPr>
          <w:lang w:val="es-ES"/>
        </w:rPr>
      </w:pPr>
      <w:r w:rsidRPr="00C712E5">
        <w:rPr>
          <w:lang w:val="es-ES"/>
        </w:rPr>
        <w:t xml:space="preserve">Ja </w:t>
      </w:r>
      <w:proofErr w:type="spellStart"/>
      <w:r w:rsidRPr="00C712E5">
        <w:rPr>
          <w:lang w:val="es-ES"/>
        </w:rPr>
        <w:t>s’ha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publicat</w:t>
      </w:r>
      <w:proofErr w:type="spellEnd"/>
      <w:r w:rsidRPr="00C712E5">
        <w:rPr>
          <w:lang w:val="es-ES"/>
        </w:rPr>
        <w:t xml:space="preserve"> el </w:t>
      </w:r>
      <w:proofErr w:type="spellStart"/>
      <w:r w:rsidRPr="00C712E5">
        <w:rPr>
          <w:lang w:val="es-ES"/>
        </w:rPr>
        <w:t>calendari</w:t>
      </w:r>
      <w:proofErr w:type="spellEnd"/>
      <w:r w:rsidRPr="00C712E5">
        <w:rPr>
          <w:lang w:val="es-ES"/>
        </w:rPr>
        <w:t xml:space="preserve"> oficial de les </w:t>
      </w:r>
      <w:proofErr w:type="spellStart"/>
      <w:r w:rsidRPr="00C712E5">
        <w:rPr>
          <w:lang w:val="es-ES"/>
        </w:rPr>
        <w:t>proves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d’accés</w:t>
      </w:r>
      <w:proofErr w:type="spellEnd"/>
      <w:r w:rsidRPr="00C712E5">
        <w:rPr>
          <w:lang w:val="es-ES"/>
        </w:rPr>
        <w:t xml:space="preserve"> a cicles </w:t>
      </w:r>
      <w:proofErr w:type="spellStart"/>
      <w:r w:rsidRPr="00C712E5">
        <w:rPr>
          <w:lang w:val="es-ES"/>
        </w:rPr>
        <w:t>formatius</w:t>
      </w:r>
      <w:proofErr w:type="spellEnd"/>
      <w:r w:rsidRPr="00C712E5">
        <w:rPr>
          <w:lang w:val="es-ES"/>
        </w:rPr>
        <w:t xml:space="preserve"> de </w:t>
      </w:r>
      <w:proofErr w:type="spellStart"/>
      <w:r w:rsidRPr="00C712E5">
        <w:rPr>
          <w:lang w:val="es-ES"/>
        </w:rPr>
        <w:t>grau</w:t>
      </w:r>
      <w:proofErr w:type="spellEnd"/>
      <w:r w:rsidRPr="00C712E5">
        <w:rPr>
          <w:lang w:val="es-ES"/>
        </w:rPr>
        <w:t xml:space="preserve"> superior a Catalunya.</w:t>
      </w:r>
    </w:p>
    <w:p w14:paraId="2EBF4B24" w14:textId="77777777" w:rsidR="00C712E5" w:rsidRPr="00C712E5" w:rsidRDefault="00000000" w:rsidP="00C712E5">
      <w:pPr>
        <w:rPr>
          <w:lang w:val="es-ES"/>
        </w:rPr>
      </w:pPr>
      <w:r>
        <w:rPr>
          <w:lang w:val="es-ES"/>
        </w:rPr>
        <w:pict w14:anchorId="4B23EE90">
          <v:rect id="_x0000_i1025" style="width:0;height:1.5pt" o:hralign="center" o:hrstd="t" o:hr="t" fillcolor="#a0a0a0" stroked="f"/>
        </w:pict>
      </w:r>
    </w:p>
    <w:p w14:paraId="7BB26291" w14:textId="77777777" w:rsidR="00C712E5" w:rsidRPr="00C712E5" w:rsidRDefault="00C712E5" w:rsidP="00C712E5">
      <w:pPr>
        <w:rPr>
          <w:b/>
          <w:bCs/>
          <w:lang w:val="es-ES"/>
        </w:rPr>
      </w:pPr>
      <w:r w:rsidRPr="00C712E5">
        <w:rPr>
          <w:b/>
          <w:bCs/>
          <w:lang w:val="es-ES"/>
        </w:rPr>
        <w:t>DATES CLAU</w:t>
      </w:r>
    </w:p>
    <w:p w14:paraId="057C4140" w14:textId="77777777" w:rsidR="00C712E5" w:rsidRPr="00C712E5" w:rsidRDefault="00C712E5" w:rsidP="00C712E5">
      <w:pPr>
        <w:rPr>
          <w:lang w:val="es-ES"/>
        </w:rPr>
      </w:pPr>
      <w:proofErr w:type="spellStart"/>
      <w:r w:rsidRPr="00C712E5">
        <w:rPr>
          <w:b/>
          <w:bCs/>
          <w:lang w:val="es-ES"/>
        </w:rPr>
        <w:t>Inscripció</w:t>
      </w:r>
      <w:proofErr w:type="spellEnd"/>
      <w:r w:rsidRPr="00C712E5">
        <w:rPr>
          <w:lang w:val="es-ES"/>
        </w:rPr>
        <w:br/>
        <w:t xml:space="preserve">Del 17 al 30 de </w:t>
      </w:r>
      <w:proofErr w:type="spellStart"/>
      <w:r w:rsidRPr="00C712E5">
        <w:rPr>
          <w:lang w:val="es-ES"/>
        </w:rPr>
        <w:t>març</w:t>
      </w:r>
      <w:proofErr w:type="spellEnd"/>
      <w:r w:rsidRPr="00C712E5">
        <w:rPr>
          <w:lang w:val="es-ES"/>
        </w:rPr>
        <w:t xml:space="preserve"> de 2026</w:t>
      </w:r>
    </w:p>
    <w:p w14:paraId="0ADFEF5F" w14:textId="77777777" w:rsidR="00C712E5" w:rsidRPr="00C712E5" w:rsidRDefault="00C712E5" w:rsidP="00C712E5">
      <w:pPr>
        <w:rPr>
          <w:lang w:val="es-ES"/>
        </w:rPr>
      </w:pPr>
      <w:proofErr w:type="spellStart"/>
      <w:r w:rsidRPr="00C712E5">
        <w:rPr>
          <w:b/>
          <w:bCs/>
          <w:lang w:val="es-ES"/>
        </w:rPr>
        <w:t>Pagament</w:t>
      </w:r>
      <w:proofErr w:type="spellEnd"/>
      <w:r w:rsidRPr="00C712E5">
        <w:rPr>
          <w:b/>
          <w:bCs/>
          <w:lang w:val="es-ES"/>
        </w:rPr>
        <w:t xml:space="preserve"> de la </w:t>
      </w:r>
      <w:proofErr w:type="spellStart"/>
      <w:r w:rsidRPr="00C712E5">
        <w:rPr>
          <w:b/>
          <w:bCs/>
          <w:lang w:val="es-ES"/>
        </w:rPr>
        <w:t>taxa</w:t>
      </w:r>
      <w:proofErr w:type="spellEnd"/>
      <w:r w:rsidRPr="00C712E5">
        <w:rPr>
          <w:lang w:val="es-ES"/>
        </w:rPr>
        <w:br/>
        <w:t xml:space="preserve">Fins al 31 de </w:t>
      </w:r>
      <w:proofErr w:type="spellStart"/>
      <w:r w:rsidRPr="00C712E5">
        <w:rPr>
          <w:lang w:val="es-ES"/>
        </w:rPr>
        <w:t>març</w:t>
      </w:r>
      <w:proofErr w:type="spellEnd"/>
      <w:r w:rsidRPr="00C712E5">
        <w:rPr>
          <w:lang w:val="es-ES"/>
        </w:rPr>
        <w:t xml:space="preserve"> de 2026</w:t>
      </w:r>
    </w:p>
    <w:p w14:paraId="4BEECF0D" w14:textId="0EF30340" w:rsidR="00C712E5" w:rsidRPr="00C712E5" w:rsidRDefault="00C712E5" w:rsidP="00C712E5">
      <w:pPr>
        <w:rPr>
          <w:lang w:val="es-ES"/>
        </w:rPr>
      </w:pPr>
      <w:proofErr w:type="spellStart"/>
      <w:r w:rsidRPr="00C712E5">
        <w:rPr>
          <w:b/>
          <w:bCs/>
          <w:lang w:val="es-ES"/>
        </w:rPr>
        <w:t>Publicació</w:t>
      </w:r>
      <w:proofErr w:type="spellEnd"/>
      <w:r w:rsidRPr="00C712E5">
        <w:rPr>
          <w:b/>
          <w:bCs/>
          <w:lang w:val="es-ES"/>
        </w:rPr>
        <w:t xml:space="preserve"> de llist</w:t>
      </w:r>
      <w:r>
        <w:rPr>
          <w:b/>
          <w:bCs/>
          <w:lang w:val="es-ES"/>
        </w:rPr>
        <w:t>a</w:t>
      </w:r>
      <w:r w:rsidRPr="00C712E5">
        <w:rPr>
          <w:b/>
          <w:bCs/>
          <w:lang w:val="es-ES"/>
        </w:rPr>
        <w:t xml:space="preserve"> definitiv</w:t>
      </w:r>
      <w:r>
        <w:rPr>
          <w:b/>
          <w:bCs/>
          <w:lang w:val="es-ES"/>
        </w:rPr>
        <w:t xml:space="preserve">a </w:t>
      </w:r>
      <w:proofErr w:type="spellStart"/>
      <w:r>
        <w:rPr>
          <w:b/>
          <w:bCs/>
          <w:lang w:val="es-ES"/>
        </w:rPr>
        <w:t>d’admesos</w:t>
      </w:r>
      <w:proofErr w:type="spellEnd"/>
      <w:r>
        <w:rPr>
          <w:b/>
          <w:bCs/>
          <w:lang w:val="es-ES"/>
        </w:rPr>
        <w:t xml:space="preserve"> i </w:t>
      </w:r>
      <w:proofErr w:type="spellStart"/>
      <w:r>
        <w:rPr>
          <w:b/>
          <w:bCs/>
          <w:lang w:val="es-ES"/>
        </w:rPr>
        <w:t>exclosos</w:t>
      </w:r>
      <w:proofErr w:type="spellEnd"/>
      <w:r w:rsidRPr="00C712E5">
        <w:rPr>
          <w:lang w:val="es-ES"/>
        </w:rPr>
        <w:br/>
        <w:t xml:space="preserve">A partir del 15 de </w:t>
      </w:r>
      <w:proofErr w:type="spellStart"/>
      <w:r w:rsidRPr="00C712E5">
        <w:rPr>
          <w:lang w:val="es-ES"/>
        </w:rPr>
        <w:t>maig</w:t>
      </w:r>
      <w:proofErr w:type="spellEnd"/>
      <w:r w:rsidRPr="00C712E5">
        <w:rPr>
          <w:lang w:val="es-ES"/>
        </w:rPr>
        <w:t xml:space="preserve"> de 2026</w:t>
      </w:r>
    </w:p>
    <w:p w14:paraId="238A00C3" w14:textId="77777777" w:rsidR="00C712E5" w:rsidRPr="00C712E5" w:rsidRDefault="00000000" w:rsidP="00C712E5">
      <w:pPr>
        <w:rPr>
          <w:lang w:val="es-ES"/>
        </w:rPr>
      </w:pPr>
      <w:r>
        <w:rPr>
          <w:lang w:val="es-ES"/>
        </w:rPr>
        <w:pict w14:anchorId="3C83F024">
          <v:rect id="_x0000_i1026" style="width:0;height:1.5pt" o:hralign="center" o:hrstd="t" o:hr="t" fillcolor="#a0a0a0" stroked="f"/>
        </w:pict>
      </w:r>
    </w:p>
    <w:p w14:paraId="004C06EB" w14:textId="77777777" w:rsidR="00C712E5" w:rsidRPr="00C712E5" w:rsidRDefault="00C712E5" w:rsidP="00C712E5">
      <w:pPr>
        <w:rPr>
          <w:b/>
          <w:bCs/>
          <w:lang w:val="fr-FR"/>
        </w:rPr>
      </w:pPr>
      <w:r w:rsidRPr="00C712E5">
        <w:rPr>
          <w:b/>
          <w:bCs/>
          <w:lang w:val="fr-FR"/>
        </w:rPr>
        <w:t>DIES DE LA PROVA</w:t>
      </w:r>
    </w:p>
    <w:p w14:paraId="4DDE678D" w14:textId="40E21E7B" w:rsidR="00C712E5" w:rsidRPr="001467D4" w:rsidRDefault="00C712E5" w:rsidP="00C712E5">
      <w:pPr>
        <w:rPr>
          <w:lang w:val="fr-FR"/>
        </w:rPr>
      </w:pPr>
    </w:p>
    <w:p w14:paraId="25D62EE6" w14:textId="4CF8CA89" w:rsidR="00C712E5" w:rsidRPr="00C712E5" w:rsidRDefault="00C712E5" w:rsidP="00C712E5">
      <w:pPr>
        <w:rPr>
          <w:b/>
          <w:bCs/>
          <w:lang w:val="fr-FR"/>
        </w:rPr>
      </w:pPr>
      <w:r w:rsidRPr="00C712E5">
        <w:rPr>
          <w:b/>
          <w:bCs/>
          <w:lang w:val="fr-FR"/>
        </w:rPr>
        <w:t xml:space="preserve">Part </w:t>
      </w:r>
      <w:proofErr w:type="spellStart"/>
      <w:r w:rsidRPr="00C712E5">
        <w:rPr>
          <w:b/>
          <w:bCs/>
          <w:lang w:val="fr-FR"/>
        </w:rPr>
        <w:t>comuna</w:t>
      </w:r>
      <w:proofErr w:type="spellEnd"/>
      <w:r w:rsidRPr="00C712E5">
        <w:rPr>
          <w:b/>
          <w:bCs/>
          <w:lang w:val="fr-FR"/>
        </w:rPr>
        <w:t xml:space="preserve"> : 20 de </w:t>
      </w:r>
      <w:proofErr w:type="spellStart"/>
      <w:r w:rsidRPr="00C712E5">
        <w:rPr>
          <w:b/>
          <w:bCs/>
          <w:lang w:val="fr-FR"/>
        </w:rPr>
        <w:t>maig</w:t>
      </w:r>
      <w:proofErr w:type="spellEnd"/>
      <w:r w:rsidRPr="00C712E5">
        <w:rPr>
          <w:b/>
          <w:bCs/>
          <w:lang w:val="fr-FR"/>
        </w:rPr>
        <w:t xml:space="preserve"> de 2026</w:t>
      </w:r>
    </w:p>
    <w:p w14:paraId="24D1F2DE" w14:textId="77777777" w:rsidR="00C712E5" w:rsidRPr="00C712E5" w:rsidRDefault="00C712E5" w:rsidP="00C712E5">
      <w:pPr>
        <w:rPr>
          <w:lang w:val="es-ES"/>
        </w:rPr>
      </w:pPr>
      <w:r w:rsidRPr="00C712E5">
        <w:rPr>
          <w:lang w:val="es-ES"/>
        </w:rPr>
        <w:t xml:space="preserve">15.30 h </w:t>
      </w:r>
      <w:proofErr w:type="spellStart"/>
      <w:r w:rsidRPr="00C712E5">
        <w:rPr>
          <w:lang w:val="es-ES"/>
        </w:rPr>
        <w:t>Verificació</w:t>
      </w:r>
      <w:proofErr w:type="spellEnd"/>
      <w:r w:rsidRPr="00C712E5">
        <w:rPr>
          <w:lang w:val="es-ES"/>
        </w:rPr>
        <w:t xml:space="preserve"> de la </w:t>
      </w:r>
      <w:proofErr w:type="spellStart"/>
      <w:r w:rsidRPr="00C712E5">
        <w:rPr>
          <w:lang w:val="es-ES"/>
        </w:rPr>
        <w:t>identitat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dels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aspirants</w:t>
      </w:r>
      <w:proofErr w:type="spellEnd"/>
      <w:r w:rsidRPr="00C712E5">
        <w:rPr>
          <w:lang w:val="es-ES"/>
        </w:rPr>
        <w:br/>
        <w:t xml:space="preserve">16.00 h Primer bloc: </w:t>
      </w:r>
      <w:proofErr w:type="spellStart"/>
      <w:r w:rsidRPr="00C712E5">
        <w:rPr>
          <w:lang w:val="es-ES"/>
        </w:rPr>
        <w:t>Llengua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estrangera</w:t>
      </w:r>
      <w:proofErr w:type="spellEnd"/>
      <w:r w:rsidRPr="00C712E5">
        <w:rPr>
          <w:lang w:val="es-ES"/>
        </w:rPr>
        <w:t xml:space="preserve"> (</w:t>
      </w:r>
      <w:proofErr w:type="spellStart"/>
      <w:r w:rsidRPr="00C712E5">
        <w:rPr>
          <w:lang w:val="es-ES"/>
        </w:rPr>
        <w:t>anglès</w:t>
      </w:r>
      <w:proofErr w:type="spellEnd"/>
      <w:r w:rsidRPr="00C712E5">
        <w:rPr>
          <w:lang w:val="es-ES"/>
        </w:rPr>
        <w:t xml:space="preserve">, </w:t>
      </w:r>
      <w:proofErr w:type="spellStart"/>
      <w:r w:rsidRPr="00C712E5">
        <w:rPr>
          <w:lang w:val="es-ES"/>
        </w:rPr>
        <w:t>francès</w:t>
      </w:r>
      <w:proofErr w:type="spellEnd"/>
      <w:r w:rsidRPr="00C712E5">
        <w:rPr>
          <w:lang w:val="es-ES"/>
        </w:rPr>
        <w:t xml:space="preserve"> o </w:t>
      </w:r>
      <w:proofErr w:type="spellStart"/>
      <w:r w:rsidRPr="00C712E5">
        <w:rPr>
          <w:lang w:val="es-ES"/>
        </w:rPr>
        <w:t>alemany</w:t>
      </w:r>
      <w:proofErr w:type="spellEnd"/>
      <w:r w:rsidRPr="00C712E5">
        <w:rPr>
          <w:lang w:val="es-ES"/>
        </w:rPr>
        <w:t xml:space="preserve">) i </w:t>
      </w:r>
      <w:proofErr w:type="spellStart"/>
      <w:r w:rsidRPr="00C712E5">
        <w:rPr>
          <w:lang w:val="es-ES"/>
        </w:rPr>
        <w:t>llengua</w:t>
      </w:r>
      <w:proofErr w:type="spellEnd"/>
      <w:r w:rsidRPr="00C712E5">
        <w:rPr>
          <w:lang w:val="es-ES"/>
        </w:rPr>
        <w:t xml:space="preserve"> castellana</w:t>
      </w:r>
      <w:r w:rsidRPr="00C712E5">
        <w:rPr>
          <w:lang w:val="es-ES"/>
        </w:rPr>
        <w:br/>
        <w:t xml:space="preserve">18.00 h </w:t>
      </w:r>
      <w:proofErr w:type="spellStart"/>
      <w:r w:rsidRPr="00C712E5">
        <w:rPr>
          <w:lang w:val="es-ES"/>
        </w:rPr>
        <w:t>Descans</w:t>
      </w:r>
      <w:proofErr w:type="spellEnd"/>
      <w:r w:rsidRPr="00C712E5">
        <w:rPr>
          <w:lang w:val="es-ES"/>
        </w:rPr>
        <w:br/>
        <w:t xml:space="preserve">18.30 </w:t>
      </w:r>
      <w:proofErr w:type="spellStart"/>
      <w:r w:rsidRPr="00C712E5">
        <w:rPr>
          <w:lang w:val="es-ES"/>
        </w:rPr>
        <w:t>Segon</w:t>
      </w:r>
      <w:proofErr w:type="spellEnd"/>
      <w:r w:rsidRPr="00C712E5">
        <w:rPr>
          <w:lang w:val="es-ES"/>
        </w:rPr>
        <w:t xml:space="preserve"> bloc: </w:t>
      </w:r>
      <w:proofErr w:type="spellStart"/>
      <w:r w:rsidRPr="00C712E5">
        <w:rPr>
          <w:lang w:val="es-ES"/>
        </w:rPr>
        <w:t>Llengua</w:t>
      </w:r>
      <w:proofErr w:type="spellEnd"/>
      <w:r w:rsidRPr="00C712E5">
        <w:rPr>
          <w:lang w:val="es-ES"/>
        </w:rPr>
        <w:t xml:space="preserve"> catalana i </w:t>
      </w:r>
      <w:proofErr w:type="spellStart"/>
      <w:r w:rsidRPr="00C712E5">
        <w:rPr>
          <w:lang w:val="es-ES"/>
        </w:rPr>
        <w:t>matemàtiques</w:t>
      </w:r>
      <w:proofErr w:type="spellEnd"/>
    </w:p>
    <w:p w14:paraId="255EE2CD" w14:textId="77777777" w:rsidR="00C712E5" w:rsidRPr="00C712E5" w:rsidRDefault="00C712E5" w:rsidP="00C712E5">
      <w:pPr>
        <w:rPr>
          <w:lang w:val="es-ES"/>
        </w:rPr>
      </w:pPr>
      <w:r w:rsidRPr="00C712E5">
        <w:rPr>
          <w:lang w:val="es-ES"/>
        </w:rPr>
        <w:t> </w:t>
      </w:r>
    </w:p>
    <w:p w14:paraId="442F9622" w14:textId="77777777" w:rsidR="00C712E5" w:rsidRPr="00C712E5" w:rsidRDefault="00C712E5" w:rsidP="00C712E5">
      <w:pPr>
        <w:rPr>
          <w:b/>
          <w:bCs/>
          <w:lang w:val="es-ES"/>
        </w:rPr>
      </w:pPr>
      <w:r w:rsidRPr="00C712E5">
        <w:rPr>
          <w:b/>
          <w:bCs/>
          <w:lang w:val="es-ES"/>
        </w:rPr>
        <w:t xml:space="preserve">Part específica: 21 de </w:t>
      </w:r>
      <w:proofErr w:type="spellStart"/>
      <w:r w:rsidRPr="00C712E5">
        <w:rPr>
          <w:b/>
          <w:bCs/>
          <w:lang w:val="es-ES"/>
        </w:rPr>
        <w:t>maig</w:t>
      </w:r>
      <w:proofErr w:type="spellEnd"/>
      <w:r w:rsidRPr="00C712E5">
        <w:rPr>
          <w:b/>
          <w:bCs/>
          <w:lang w:val="es-ES"/>
        </w:rPr>
        <w:t xml:space="preserve"> de 2026</w:t>
      </w:r>
    </w:p>
    <w:p w14:paraId="709F7103" w14:textId="77777777" w:rsidR="00C712E5" w:rsidRPr="00C712E5" w:rsidRDefault="00C712E5" w:rsidP="00C712E5">
      <w:pPr>
        <w:rPr>
          <w:lang w:val="es-ES"/>
        </w:rPr>
      </w:pPr>
      <w:r w:rsidRPr="00C712E5">
        <w:rPr>
          <w:lang w:val="es-ES"/>
        </w:rPr>
        <w:t xml:space="preserve">15.30 h </w:t>
      </w:r>
      <w:proofErr w:type="spellStart"/>
      <w:r w:rsidRPr="00C712E5">
        <w:rPr>
          <w:lang w:val="es-ES"/>
        </w:rPr>
        <w:t>Verificació</w:t>
      </w:r>
      <w:proofErr w:type="spellEnd"/>
      <w:r w:rsidRPr="00C712E5">
        <w:rPr>
          <w:lang w:val="es-ES"/>
        </w:rPr>
        <w:t xml:space="preserve"> de la </w:t>
      </w:r>
      <w:proofErr w:type="spellStart"/>
      <w:r w:rsidRPr="00C712E5">
        <w:rPr>
          <w:lang w:val="es-ES"/>
        </w:rPr>
        <w:t>identitat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dels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aspirants</w:t>
      </w:r>
      <w:proofErr w:type="spellEnd"/>
      <w:r w:rsidRPr="00C712E5">
        <w:rPr>
          <w:lang w:val="es-ES"/>
        </w:rPr>
        <w:br/>
        <w:t xml:space="preserve">16.00 h </w:t>
      </w:r>
      <w:proofErr w:type="spellStart"/>
      <w:r w:rsidRPr="00C712E5">
        <w:rPr>
          <w:lang w:val="es-ES"/>
        </w:rPr>
        <w:t>Matèries</w:t>
      </w:r>
      <w:proofErr w:type="spellEnd"/>
      <w:r w:rsidRPr="00C712E5">
        <w:rPr>
          <w:lang w:val="es-ES"/>
        </w:rPr>
        <w:t xml:space="preserve"> específiques triades</w:t>
      </w:r>
    </w:p>
    <w:p w14:paraId="127C8903" w14:textId="3DB826BB" w:rsidR="00C712E5" w:rsidRPr="00C712E5" w:rsidRDefault="00C712E5" w:rsidP="00C712E5">
      <w:pPr>
        <w:rPr>
          <w:lang w:val="es-ES"/>
        </w:rPr>
      </w:pPr>
    </w:p>
    <w:p w14:paraId="4EA0E5B8" w14:textId="77777777" w:rsidR="00C712E5" w:rsidRPr="00C712E5" w:rsidRDefault="00C712E5" w:rsidP="00C712E5">
      <w:pPr>
        <w:rPr>
          <w:b/>
          <w:bCs/>
          <w:lang w:val="es-ES"/>
        </w:rPr>
      </w:pPr>
      <w:r w:rsidRPr="00C712E5">
        <w:rPr>
          <w:b/>
          <w:bCs/>
          <w:lang w:val="es-ES"/>
        </w:rPr>
        <w:t>INFORMACIÓ IMPORTANT</w:t>
      </w:r>
    </w:p>
    <w:p w14:paraId="0D99B570" w14:textId="77777777" w:rsidR="00C712E5" w:rsidRPr="00C712E5" w:rsidRDefault="00C712E5" w:rsidP="00C712E5">
      <w:pPr>
        <w:numPr>
          <w:ilvl w:val="0"/>
          <w:numId w:val="3"/>
        </w:numPr>
        <w:rPr>
          <w:lang w:val="es-ES"/>
        </w:rPr>
      </w:pPr>
      <w:proofErr w:type="spellStart"/>
      <w:r w:rsidRPr="00C712E5">
        <w:rPr>
          <w:lang w:val="es-ES"/>
        </w:rPr>
        <w:t>Només</w:t>
      </w:r>
      <w:proofErr w:type="spellEnd"/>
      <w:r w:rsidRPr="00C712E5">
        <w:rPr>
          <w:lang w:val="es-ES"/>
        </w:rPr>
        <w:t xml:space="preserve"> hi </w:t>
      </w:r>
      <w:proofErr w:type="spellStart"/>
      <w:r w:rsidRPr="00C712E5">
        <w:rPr>
          <w:lang w:val="es-ES"/>
        </w:rPr>
        <w:t>ha</w:t>
      </w:r>
      <w:proofErr w:type="spellEnd"/>
      <w:r w:rsidRPr="00C712E5">
        <w:rPr>
          <w:lang w:val="es-ES"/>
        </w:rPr>
        <w:t xml:space="preserve"> una </w:t>
      </w:r>
      <w:proofErr w:type="spellStart"/>
      <w:r w:rsidRPr="00C712E5">
        <w:rPr>
          <w:lang w:val="es-ES"/>
        </w:rPr>
        <w:t>convocatòria</w:t>
      </w:r>
      <w:proofErr w:type="spellEnd"/>
      <w:r w:rsidRPr="00C712E5">
        <w:rPr>
          <w:lang w:val="es-ES"/>
        </w:rPr>
        <w:t xml:space="preserve"> a </w:t>
      </w:r>
      <w:proofErr w:type="spellStart"/>
      <w:r w:rsidRPr="00C712E5">
        <w:rPr>
          <w:lang w:val="es-ES"/>
        </w:rPr>
        <w:t>l’any</w:t>
      </w:r>
      <w:proofErr w:type="spellEnd"/>
    </w:p>
    <w:p w14:paraId="5CD24B40" w14:textId="77777777" w:rsidR="00C712E5" w:rsidRPr="00C712E5" w:rsidRDefault="00C712E5" w:rsidP="00C712E5">
      <w:pPr>
        <w:numPr>
          <w:ilvl w:val="0"/>
          <w:numId w:val="3"/>
        </w:numPr>
        <w:rPr>
          <w:lang w:val="es-ES"/>
        </w:rPr>
      </w:pPr>
      <w:proofErr w:type="spellStart"/>
      <w:r w:rsidRPr="00C712E5">
        <w:rPr>
          <w:lang w:val="es-ES"/>
        </w:rPr>
        <w:t>Nivell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aproximat</w:t>
      </w:r>
      <w:proofErr w:type="spellEnd"/>
      <w:r w:rsidRPr="00C712E5">
        <w:rPr>
          <w:lang w:val="es-ES"/>
        </w:rPr>
        <w:t xml:space="preserve"> de </w:t>
      </w:r>
      <w:proofErr w:type="spellStart"/>
      <w:r w:rsidRPr="00C712E5">
        <w:rPr>
          <w:lang w:val="es-ES"/>
        </w:rPr>
        <w:t>batxillerat</w:t>
      </w:r>
      <w:proofErr w:type="spellEnd"/>
    </w:p>
    <w:p w14:paraId="0A9DAD9F" w14:textId="77777777" w:rsidR="00C712E5" w:rsidRPr="00C712E5" w:rsidRDefault="00C712E5" w:rsidP="00C712E5">
      <w:pPr>
        <w:numPr>
          <w:ilvl w:val="0"/>
          <w:numId w:val="3"/>
        </w:numPr>
        <w:rPr>
          <w:lang w:val="es-ES"/>
        </w:rPr>
      </w:pPr>
      <w:r w:rsidRPr="00C712E5">
        <w:rPr>
          <w:lang w:val="es-ES"/>
        </w:rPr>
        <w:t xml:space="preserve">Cal </w:t>
      </w:r>
      <w:proofErr w:type="spellStart"/>
      <w:r w:rsidRPr="00C712E5">
        <w:rPr>
          <w:lang w:val="es-ES"/>
        </w:rPr>
        <w:t>fer</w:t>
      </w:r>
      <w:proofErr w:type="spellEnd"/>
      <w:r w:rsidRPr="00C712E5">
        <w:rPr>
          <w:lang w:val="es-ES"/>
        </w:rPr>
        <w:t xml:space="preserve"> la </w:t>
      </w:r>
      <w:proofErr w:type="spellStart"/>
      <w:r w:rsidRPr="00C712E5">
        <w:rPr>
          <w:lang w:val="es-ES"/>
        </w:rPr>
        <w:t>inscripció</w:t>
      </w:r>
      <w:proofErr w:type="spellEnd"/>
      <w:r w:rsidRPr="00C712E5">
        <w:rPr>
          <w:lang w:val="es-ES"/>
        </w:rPr>
        <w:t xml:space="preserve"> </w:t>
      </w:r>
      <w:proofErr w:type="spellStart"/>
      <w:r w:rsidRPr="00C712E5">
        <w:rPr>
          <w:lang w:val="es-ES"/>
        </w:rPr>
        <w:t>dins</w:t>
      </w:r>
      <w:proofErr w:type="spellEnd"/>
      <w:r w:rsidRPr="00C712E5">
        <w:rPr>
          <w:lang w:val="es-ES"/>
        </w:rPr>
        <w:t xml:space="preserve"> del </w:t>
      </w:r>
      <w:proofErr w:type="spellStart"/>
      <w:r w:rsidRPr="00C712E5">
        <w:rPr>
          <w:lang w:val="es-ES"/>
        </w:rPr>
        <w:t>termini</w:t>
      </w:r>
      <w:proofErr w:type="spellEnd"/>
    </w:p>
    <w:p w14:paraId="5E1A584B" w14:textId="77777777" w:rsidR="00C712E5" w:rsidRPr="00C712E5" w:rsidRDefault="00000000" w:rsidP="00C712E5">
      <w:pPr>
        <w:rPr>
          <w:lang w:val="es-ES"/>
        </w:rPr>
      </w:pPr>
      <w:r>
        <w:rPr>
          <w:lang w:val="es-ES"/>
        </w:rPr>
        <w:pict w14:anchorId="7ED648CD">
          <v:rect id="_x0000_i1027" style="width:0;height:1.5pt" o:hralign="center" o:hrstd="t" o:hr="t" fillcolor="#a0a0a0" stroked="f"/>
        </w:pict>
      </w:r>
    </w:p>
    <w:p w14:paraId="33BA238B" w14:textId="77777777" w:rsidR="00C712E5" w:rsidRPr="001467D4" w:rsidRDefault="00C712E5" w:rsidP="00C712E5">
      <w:pPr>
        <w:rPr>
          <w:b/>
          <w:bCs/>
          <w:lang w:val="fr-FR"/>
        </w:rPr>
      </w:pPr>
      <w:r w:rsidRPr="001467D4">
        <w:rPr>
          <w:b/>
          <w:bCs/>
          <w:lang w:val="fr-FR"/>
        </w:rPr>
        <w:t>MÉS INFORMACIÓ</w:t>
      </w:r>
    </w:p>
    <w:p w14:paraId="68C47410" w14:textId="7C999119" w:rsidR="001467D4" w:rsidRPr="001467D4" w:rsidRDefault="001467D4" w:rsidP="00C712E5">
      <w:pPr>
        <w:rPr>
          <w:b/>
          <w:bCs/>
          <w:lang w:val="fr-FR"/>
        </w:rPr>
      </w:pPr>
      <w:r w:rsidRPr="001467D4">
        <w:rPr>
          <w:b/>
          <w:bCs/>
          <w:lang w:val="fr-FR"/>
        </w:rPr>
        <w:t>https://triaeducativa.gencat.cat/ca/proves/proves-acces/fp/fp-gs/index.html</w:t>
      </w:r>
    </w:p>
    <w:p w14:paraId="4C01DD6E" w14:textId="77777777" w:rsidR="00BA7151" w:rsidRPr="00C712E5" w:rsidRDefault="00BA7151" w:rsidP="00C712E5">
      <w:pPr>
        <w:rPr>
          <w:lang w:val="es-ES"/>
        </w:rPr>
      </w:pPr>
    </w:p>
    <w:p w14:paraId="286DD062" w14:textId="77777777" w:rsidR="00C712E5" w:rsidRDefault="00C712E5"/>
    <w:sectPr w:rsidR="00C7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9A8"/>
    <w:multiLevelType w:val="multilevel"/>
    <w:tmpl w:val="94BA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9398F"/>
    <w:multiLevelType w:val="multilevel"/>
    <w:tmpl w:val="B6B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01561"/>
    <w:multiLevelType w:val="multilevel"/>
    <w:tmpl w:val="D97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515632">
    <w:abstractNumId w:val="2"/>
  </w:num>
  <w:num w:numId="2" w16cid:durableId="983969832">
    <w:abstractNumId w:val="0"/>
  </w:num>
  <w:num w:numId="3" w16cid:durableId="231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E5"/>
    <w:rsid w:val="000F34A5"/>
    <w:rsid w:val="001365AA"/>
    <w:rsid w:val="001467D4"/>
    <w:rsid w:val="00163BD1"/>
    <w:rsid w:val="001B275D"/>
    <w:rsid w:val="00282AFA"/>
    <w:rsid w:val="002B1F93"/>
    <w:rsid w:val="00393CB1"/>
    <w:rsid w:val="004818E9"/>
    <w:rsid w:val="00493381"/>
    <w:rsid w:val="004B5CBC"/>
    <w:rsid w:val="005052A5"/>
    <w:rsid w:val="005146A4"/>
    <w:rsid w:val="0053469D"/>
    <w:rsid w:val="00554ED0"/>
    <w:rsid w:val="00592C8A"/>
    <w:rsid w:val="00651FDB"/>
    <w:rsid w:val="006A1D48"/>
    <w:rsid w:val="009607B4"/>
    <w:rsid w:val="00BA7151"/>
    <w:rsid w:val="00C712E5"/>
    <w:rsid w:val="00D2344E"/>
    <w:rsid w:val="00E05B57"/>
    <w:rsid w:val="00E777B4"/>
    <w:rsid w:val="00EE75EA"/>
    <w:rsid w:val="00E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196A"/>
  <w15:chartTrackingRefBased/>
  <w15:docId w15:val="{75C28FE3-7A51-4E81-B55E-807E2F31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ol1">
    <w:name w:val="heading 1"/>
    <w:basedOn w:val="Normal"/>
    <w:next w:val="Normal"/>
    <w:link w:val="Ttol1Car"/>
    <w:uiPriority w:val="9"/>
    <w:qFormat/>
    <w:rsid w:val="00C71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7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71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71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71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71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71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71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71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712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71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712E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712E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712E5"/>
    <w:rPr>
      <w:rFonts w:eastAsiaTheme="majorEastAsia" w:cstheme="majorBidi"/>
      <w:color w:val="2F5496" w:themeColor="accent1" w:themeShade="BF"/>
      <w:lang w:val="en-GB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712E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712E5"/>
    <w:rPr>
      <w:rFonts w:eastAsiaTheme="majorEastAsia" w:cstheme="majorBidi"/>
      <w:color w:val="595959" w:themeColor="text1" w:themeTint="A6"/>
      <w:lang w:val="en-GB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712E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712E5"/>
    <w:rPr>
      <w:rFonts w:eastAsiaTheme="majorEastAsia" w:cstheme="majorBidi"/>
      <w:color w:val="272727" w:themeColor="text1" w:themeTint="D8"/>
      <w:lang w:val="en-GB"/>
    </w:rPr>
  </w:style>
  <w:style w:type="paragraph" w:styleId="Ttol">
    <w:name w:val="Title"/>
    <w:basedOn w:val="Normal"/>
    <w:next w:val="Normal"/>
    <w:link w:val="TtolCar"/>
    <w:uiPriority w:val="10"/>
    <w:qFormat/>
    <w:rsid w:val="00C71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712E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ol">
    <w:name w:val="Subtitle"/>
    <w:basedOn w:val="Normal"/>
    <w:next w:val="Normal"/>
    <w:link w:val="SubttolCar"/>
    <w:uiPriority w:val="11"/>
    <w:qFormat/>
    <w:rsid w:val="00C71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712E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C7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712E5"/>
    <w:rPr>
      <w:i/>
      <w:iCs/>
      <w:color w:val="404040" w:themeColor="text1" w:themeTint="BF"/>
      <w:lang w:val="en-GB"/>
    </w:rPr>
  </w:style>
  <w:style w:type="paragraph" w:styleId="Pargrafdellista">
    <w:name w:val="List Paragraph"/>
    <w:basedOn w:val="Normal"/>
    <w:uiPriority w:val="34"/>
    <w:qFormat/>
    <w:rsid w:val="00C712E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712E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71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712E5"/>
    <w:rPr>
      <w:i/>
      <w:iCs/>
      <w:color w:val="2F5496" w:themeColor="accent1" w:themeShade="BF"/>
      <w:lang w:val="en-GB"/>
    </w:rPr>
  </w:style>
  <w:style w:type="character" w:styleId="Refernciaintensa">
    <w:name w:val="Intense Reference"/>
    <w:basedOn w:val="Lletraperdefectedelpargraf"/>
    <w:uiPriority w:val="32"/>
    <w:qFormat/>
    <w:rsid w:val="00C71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VR</dc:creator>
  <cp:keywords/>
  <dc:description/>
  <cp:lastModifiedBy>Núria VR</cp:lastModifiedBy>
  <cp:revision>3</cp:revision>
  <dcterms:created xsi:type="dcterms:W3CDTF">2026-03-19T06:53:00Z</dcterms:created>
  <dcterms:modified xsi:type="dcterms:W3CDTF">2026-03-19T07:02:00Z</dcterms:modified>
</cp:coreProperties>
</file>