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CATALÀ SETMANA 8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Ha arribat el juny i no hem pogut fer les competències bàsiques. Aquesta setmana no farem tota una prova, però en farem una part. Farem la comprensió oral i una de les comprensions lectores.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1 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Comuniciació Oral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Comprensió Oral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Escolta l’àudio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“Mai no ens cansarem de la xocolata” </w:t>
      </w:r>
      <w:r w:rsidDel="00000000" w:rsidR="00000000" w:rsidRPr="00000000">
        <w:rPr>
          <w:rFonts w:ascii="Arial" w:cs="Arial" w:eastAsia="Arial" w:hAnsi="Arial"/>
          <w:rtl w:val="0"/>
        </w:rPr>
        <w:t xml:space="preserve">de les competències bàsiques i contesta les preguntes. Trobaràs l’àudio i els enunciats de les preguntes a la graella de la pàgina web. Segueix les instruccions que et donen d’escoltar dues vegades l’audio i de tenir un minut per llegir abans d’escoltar.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Escriu les teves respostes a la següent graella.</w:t>
      </w:r>
    </w:p>
    <w:tbl>
      <w:tblPr>
        <w:tblStyle w:val="Table1"/>
        <w:tblW w:w="36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900"/>
        <w:gridCol w:w="900"/>
        <w:gridCol w:w="900"/>
        <w:tblGridChange w:id="0">
          <w:tblGrid>
            <w:gridCol w:w="900"/>
            <w:gridCol w:w="900"/>
            <w:gridCol w:w="900"/>
            <w:gridCol w:w="90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2  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Comprensió lectora 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Llegeix la lectura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“El pare arriba de cop i volta”</w:t>
      </w:r>
      <w:r w:rsidDel="00000000" w:rsidR="00000000" w:rsidRPr="00000000">
        <w:rPr>
          <w:rFonts w:ascii="Arial" w:cs="Arial" w:eastAsia="Arial" w:hAnsi="Arial"/>
          <w:rtl w:val="0"/>
        </w:rPr>
        <w:t xml:space="preserve"> i contesta les preguntes. També trobaràs la lectura i els enunciats de les preguntes a la graella de la pàgina web. Escriu les teves respostes a la següent graella.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900"/>
        <w:gridCol w:w="900"/>
        <w:gridCol w:w="900"/>
        <w:gridCol w:w="900"/>
        <w:gridCol w:w="900"/>
        <w:gridCol w:w="4140"/>
        <w:tblGridChange w:id="0">
          <w:tblGrid>
            <w:gridCol w:w="900"/>
            <w:gridCol w:w="900"/>
            <w:gridCol w:w="900"/>
            <w:gridCol w:w="900"/>
            <w:gridCol w:w="900"/>
            <w:gridCol w:w="900"/>
            <w:gridCol w:w="4140"/>
          </w:tblGrid>
        </w:tblGridChange>
      </w:tblGrid>
      <w:tr>
        <w:trPr>
          <w:trHeight w:val="440" w:hRule="atLeast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3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Comunicació Oral</w:t>
      </w:r>
    </w:p>
    <w:p w:rsidR="00000000" w:rsidDel="00000000" w:rsidP="00000000" w:rsidRDefault="00000000" w:rsidRPr="00000000" w14:paraId="00000046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 text narratiu dialogat que vas escriure la setmana 6, fes-ne una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representació en àudio</w:t>
      </w:r>
      <w:r w:rsidDel="00000000" w:rsidR="00000000" w:rsidRPr="00000000">
        <w:rPr>
          <w:rFonts w:ascii="Arial" w:cs="Arial" w:eastAsia="Arial" w:hAnsi="Arial"/>
          <w:rtl w:val="0"/>
        </w:rPr>
        <w:t xml:space="preserve"> o en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vídeo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47">
      <w:pPr>
        <w:spacing w:after="16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line="276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ENTREGA</w:t>
      </w:r>
    </w:p>
    <w:p w:rsidR="00000000" w:rsidDel="00000000" w:rsidP="00000000" w:rsidRDefault="00000000" w:rsidRPr="00000000" w14:paraId="00000049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Fins el dilluns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 de juny</w:t>
      </w:r>
      <w:r w:rsidDel="00000000" w:rsidR="00000000" w:rsidRPr="00000000">
        <w:rPr>
          <w:rFonts w:ascii="Arial" w:cs="Arial" w:eastAsia="Arial" w:hAnsi="Arial"/>
          <w:rtl w:val="0"/>
        </w:rPr>
        <w:t xml:space="preserve">  pots enviar les activitats :</w:t>
      </w:r>
    </w:p>
    <w:p w:rsidR="00000000" w:rsidDel="00000000" w:rsidP="00000000" w:rsidRDefault="00000000" w:rsidRPr="00000000" w14:paraId="0000004A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6èA :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asaballs@xtec.cat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6èB 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bgil5@xtec.cat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Assumpte: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Setmana 8 català (el teu nom)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259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60" w:line="259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AUTOAVALUACIÓ</w:t>
      </w:r>
    </w:p>
    <w:p w:rsidR="00000000" w:rsidDel="00000000" w:rsidP="00000000" w:rsidRDefault="00000000" w:rsidRPr="00000000" w14:paraId="00000050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Completa la taula posant la data, una creu a la casella d’autoavaluació que et sembli i comenta què t’ha semblat en l’apartat d’observacions.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NOM:</w:t>
      </w: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100.0" w:type="pct"/>
        <w:tblLayout w:type="fixed"/>
        <w:tblLook w:val="0000"/>
      </w:tblPr>
      <w:tblGrid>
        <w:gridCol w:w="300"/>
        <w:gridCol w:w="2340"/>
        <w:gridCol w:w="900"/>
        <w:gridCol w:w="1065"/>
        <w:gridCol w:w="870"/>
        <w:gridCol w:w="1050"/>
        <w:gridCol w:w="3390"/>
        <w:tblGridChange w:id="0">
          <w:tblGrid>
            <w:gridCol w:w="300"/>
            <w:gridCol w:w="2340"/>
            <w:gridCol w:w="900"/>
            <w:gridCol w:w="1065"/>
            <w:gridCol w:w="870"/>
            <w:gridCol w:w="1050"/>
            <w:gridCol w:w="3390"/>
          </w:tblGrid>
        </w:tblGridChange>
      </w:tblGrid>
      <w:tr>
        <w:trPr>
          <w:trHeight w:val="615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ACTIVITAT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AUTOAVALUACIÓ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OBSERVACIONS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 l’he pogut acabar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M’ha costat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47d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L’he acabat molt bé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Àudio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Comprensió lectora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160" w:line="259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Representació del diàleg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1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900" w:right="97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saballs@xtec.cat" TargetMode="External"/><Relationship Id="rId7" Type="http://schemas.openxmlformats.org/officeDocument/2006/relationships/hyperlink" Target="mailto:bgil5@xtec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