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s-ES"/>
        </w:rPr>
      </w:pPr>
      <w:r>
        <w:rPr>
          <w:rFonts w:hint="default"/>
          <w:lang w:val="es-ES"/>
        </w:rPr>
        <w:t>INSTITUTS ADSCRITS AL JOAQUIM RUYRA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pStyle w:val="2"/>
        <w:bidi w:val="0"/>
        <w:rPr>
          <w:rFonts w:hint="default"/>
          <w:lang w:val="es-ES"/>
        </w:rPr>
      </w:pPr>
      <w:r>
        <w:rPr>
          <w:rFonts w:hint="default"/>
          <w:lang w:val="es-ES"/>
        </w:rPr>
        <w:t>Institut Front marítim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https://agora.xtec.cat/iesfrontmaritim/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pStyle w:val="2"/>
        <w:bidi w:val="0"/>
        <w:rPr>
          <w:rFonts w:hint="default"/>
          <w:lang w:val="es-ES"/>
        </w:rPr>
      </w:pPr>
      <w:r>
        <w:rPr>
          <w:rFonts w:hint="default"/>
          <w:lang w:val="es-ES"/>
        </w:rPr>
        <w:t>Institut  Barri Besòs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https://agora.xtec.cat/iesbarribesos/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A6292"/>
    <w:rsid w:val="7A9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2024-03-11T10:41:00Z</dcterms:created>
  <dc:creator>Aferna24</dc:creator>
  <cp:lastModifiedBy>Escola Joaquim Ruyra</cp:lastModifiedBy>
  <cp:lastPrinted>2024-03-11T10:43:50Z</cp:lastPrinted>
  <dcterms:modified xsi:type="dcterms:W3CDTF">2024-03-11T10:50:52Z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1DC380101EC347EA9DA392878B4E7773_11</vt:lpwstr>
  </property>
</Properties>
</file>