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72"/>
          <w:szCs w:val="72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72"/>
          <w:szCs w:val="72"/>
        </w:rPr>
      </w:pPr>
    </w:p>
    <w:p w:rsidR="00214CE1" w:rsidRDefault="00422D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>PROGRAMACIÓ                    GENERAL ANUAL 18/19</w:t>
      </w: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72"/>
          <w:szCs w:val="72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72"/>
          <w:szCs w:val="72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72"/>
          <w:szCs w:val="72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214CE1" w:rsidRDefault="00422DF2" w:rsidP="00F526E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ESCOLA JOSEP MANUEL PERAMÀS</w:t>
      </w:r>
    </w:p>
    <w:p w:rsidR="00214CE1" w:rsidRDefault="00214CE1" w:rsidP="00F526E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right"/>
        <w:rPr>
          <w:rFonts w:ascii="Arial" w:eastAsia="Arial" w:hAnsi="Arial" w:cs="Arial"/>
          <w:color w:val="000000"/>
          <w:sz w:val="48"/>
          <w:szCs w:val="48"/>
        </w:rPr>
      </w:pPr>
    </w:p>
    <w:p w:rsidR="00214CE1" w:rsidRDefault="00422DF2" w:rsidP="00F526E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EQUIP DIRECTIU</w:t>
      </w:r>
    </w:p>
    <w:p w:rsidR="00214CE1" w:rsidRDefault="00422DF2" w:rsidP="00F526E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DATA PRESENTACIÓ CONSELL ESCOLAR:  15 d’octubre del 2018</w:t>
      </w:r>
    </w:p>
    <w:p w:rsidR="00214CE1" w:rsidRDefault="00422D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  <w:sz w:val="20"/>
          <w:szCs w:val="20"/>
        </w:rPr>
        <w:sectPr w:rsidR="00214CE1" w:rsidSect="00204D70">
          <w:headerReference w:type="default" r:id="rId9"/>
          <w:footerReference w:type="default" r:id="rId10"/>
          <w:pgSz w:w="11907" w:h="16840" w:code="9"/>
          <w:pgMar w:top="142" w:right="1418" w:bottom="284" w:left="283" w:header="709" w:footer="709" w:gutter="0"/>
          <w:pgNumType w:start="1"/>
          <w:cols w:space="720"/>
          <w:docGrid w:linePitch="326"/>
        </w:sectPr>
      </w:pPr>
      <w:r>
        <w:br w:type="page"/>
      </w:r>
    </w:p>
    <w:p w:rsidR="00F526E2" w:rsidRDefault="00F526E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:rsidR="00214CE1" w:rsidRDefault="00422D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1.- INTRODUCCIÓ</w:t>
      </w: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:rsidR="00214CE1" w:rsidRPr="009D0FFC" w:rsidRDefault="00422D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Aquest curs s’inicia el tercer curs del projecte de direcció, clarament marcat per la incorporació del centre al </w:t>
      </w:r>
      <w:r w:rsidRPr="009D0FFC">
        <w:rPr>
          <w:rFonts w:ascii="Verdana" w:eastAsia="Arial" w:hAnsi="Verdana" w:cs="Arial"/>
          <w:b/>
          <w:color w:val="000000"/>
          <w:sz w:val="20"/>
          <w:szCs w:val="20"/>
        </w:rPr>
        <w:t>programa Magnet</w:t>
      </w: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 de la Fundació Bofill, un programa d’innovació per a l’equitat educativa. </w:t>
      </w:r>
    </w:p>
    <w:p w:rsidR="00214CE1" w:rsidRPr="009D0FFC" w:rsidRDefault="00422D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Arial" w:hAnsi="Verdana" w:cs="Arial"/>
          <w:color w:val="000000"/>
          <w:sz w:val="20"/>
          <w:szCs w:val="20"/>
          <w:highlight w:val="white"/>
        </w:rPr>
      </w:pPr>
      <w:r w:rsidRPr="009D0FFC">
        <w:rPr>
          <w:rFonts w:ascii="Verdana" w:eastAsia="Arial" w:hAnsi="Verdana" w:cs="Arial"/>
          <w:color w:val="000000"/>
          <w:sz w:val="20"/>
          <w:szCs w:val="20"/>
          <w:highlight w:val="white"/>
        </w:rPr>
        <w:t>L’aliança amb una institució d’excel·lència permet al centre educatiu desenvolupar un projecte educatiu innovador i de qualitat, un projecte atractiu, que tingui magnetisme i que es converteixi en un projecte de referència en el seu territori, tant per a les famílies com per a la comunitat educativa.</w:t>
      </w:r>
    </w:p>
    <w:p w:rsidR="00214CE1" w:rsidRPr="009D0FFC" w:rsidRDefault="00422D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Arial" w:hAnsi="Verdana" w:cs="Arial"/>
          <w:sz w:val="20"/>
          <w:szCs w:val="20"/>
          <w:highlight w:val="white"/>
        </w:rPr>
      </w:pPr>
      <w:r w:rsidRPr="009D0FFC">
        <w:rPr>
          <w:rFonts w:ascii="Verdana" w:eastAsia="Arial" w:hAnsi="Verdana" w:cs="Arial"/>
          <w:sz w:val="20"/>
          <w:szCs w:val="20"/>
          <w:highlight w:val="white"/>
        </w:rPr>
        <w:t xml:space="preserve">És un programa ambiciós, d’una durada de quatre anys, sent l’últim el de consolidació. Obrim una etapa de transformació i canvi, que necessitarà del compromís i l’esforç de tots, del debat i diàleg, de l’intercanvi, de qüestionar allò que estem fent en el centre fins ara. </w:t>
      </w:r>
    </w:p>
    <w:p w:rsidR="00214CE1" w:rsidRPr="009D0FFC" w:rsidRDefault="00422D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Arial" w:hAnsi="Verdana" w:cs="Arial"/>
          <w:sz w:val="20"/>
          <w:szCs w:val="20"/>
          <w:highlight w:val="white"/>
        </w:rPr>
      </w:pPr>
      <w:r w:rsidRPr="009D0FFC">
        <w:rPr>
          <w:rFonts w:ascii="Verdana" w:eastAsia="Arial" w:hAnsi="Verdana" w:cs="Arial"/>
          <w:color w:val="000000"/>
          <w:sz w:val="20"/>
          <w:szCs w:val="20"/>
          <w:highlight w:val="white"/>
        </w:rPr>
        <w:t>Així doncs, el programa Magnet ens portarà a aquest curs a la revisió i re</w:t>
      </w:r>
      <w:r w:rsidRPr="009D0FFC">
        <w:rPr>
          <w:rFonts w:ascii="Verdana" w:eastAsia="Arial" w:hAnsi="Verdana" w:cs="Arial"/>
          <w:sz w:val="20"/>
          <w:szCs w:val="20"/>
          <w:highlight w:val="white"/>
        </w:rPr>
        <w:t xml:space="preserve">flexió sobre </w:t>
      </w:r>
      <w:r w:rsidRPr="009D0FFC">
        <w:rPr>
          <w:rFonts w:ascii="Verdana" w:eastAsia="Arial" w:hAnsi="Verdana" w:cs="Arial"/>
          <w:color w:val="000000"/>
          <w:sz w:val="20"/>
          <w:szCs w:val="20"/>
          <w:highlight w:val="white"/>
        </w:rPr>
        <w:t xml:space="preserve">el Projecte Educatiu de Centre (PEC) i la seva posterior actualització, </w:t>
      </w:r>
      <w:r w:rsidRPr="009D0FFC">
        <w:rPr>
          <w:rFonts w:ascii="Verdana" w:eastAsia="Arial" w:hAnsi="Verdana" w:cs="Arial"/>
          <w:sz w:val="20"/>
          <w:szCs w:val="20"/>
          <w:highlight w:val="white"/>
        </w:rPr>
        <w:t xml:space="preserve">que no serà efectiva fins ben entrats en el programa. Tindrem, això sí, en el mes d’abril del 2018, una planificació estratègica a quatre anys, que caldrà anar revisant. Serà un primer document d’intencions </w:t>
      </w:r>
    </w:p>
    <w:p w:rsidR="00214CE1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highlight w:val="white"/>
        </w:rPr>
      </w:pPr>
    </w:p>
    <w:p w:rsidR="00214CE1" w:rsidRDefault="00214CE1" w:rsidP="00EA284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color w:val="000000"/>
        </w:rPr>
      </w:pPr>
    </w:p>
    <w:p w:rsidR="00214CE1" w:rsidRDefault="00422DF2" w:rsidP="00EA284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2.- PRIORITATS DEL CENTRE </w:t>
      </w:r>
    </w:p>
    <w:p w:rsidR="00214CE1" w:rsidRDefault="00214CE1" w:rsidP="00EA284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color w:val="000000"/>
        </w:rPr>
      </w:pPr>
    </w:p>
    <w:p w:rsidR="00214CE1" w:rsidRPr="009D0FFC" w:rsidRDefault="00422DF2" w:rsidP="00EA284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En aquest apartat, concretarem les prioritats d’aquest curs. Prioritats que venen determinades tant pel </w:t>
      </w:r>
      <w:r w:rsidRPr="009D0FFC">
        <w:rPr>
          <w:rFonts w:ascii="Verdana" w:eastAsia="Arial" w:hAnsi="Verdana" w:cs="Arial"/>
          <w:b/>
          <w:color w:val="000000"/>
          <w:sz w:val="20"/>
          <w:szCs w:val="20"/>
        </w:rPr>
        <w:t>Programa Magnet</w:t>
      </w: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, </w:t>
      </w:r>
      <w:r w:rsidR="00EA2843" w:rsidRPr="009D0FFC">
        <w:rPr>
          <w:rFonts w:ascii="Verdana" w:eastAsia="Arial" w:hAnsi="Verdana" w:cs="Arial"/>
          <w:color w:val="000000"/>
          <w:sz w:val="20"/>
          <w:szCs w:val="20"/>
        </w:rPr>
        <w:t xml:space="preserve">el </w:t>
      </w:r>
      <w:r w:rsidR="00EA2843" w:rsidRPr="008A1E8D">
        <w:rPr>
          <w:rFonts w:ascii="Verdana" w:eastAsia="Arial" w:hAnsi="Verdana" w:cs="Arial"/>
          <w:b/>
          <w:color w:val="000000"/>
          <w:sz w:val="20"/>
          <w:szCs w:val="20"/>
        </w:rPr>
        <w:t>Projecte de Direcció</w:t>
      </w:r>
      <w:r w:rsidR="00EA2843" w:rsidRPr="009D0FFC">
        <w:rPr>
          <w:rFonts w:ascii="Verdana" w:eastAsia="Arial" w:hAnsi="Verdana" w:cs="Arial"/>
          <w:color w:val="000000"/>
          <w:sz w:val="20"/>
          <w:szCs w:val="20"/>
        </w:rPr>
        <w:t xml:space="preserve"> ( PdD ) i</w:t>
      </w: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 la </w:t>
      </w:r>
      <w:r w:rsidRPr="008A1E8D">
        <w:rPr>
          <w:rFonts w:ascii="Verdana" w:eastAsia="Arial" w:hAnsi="Verdana" w:cs="Arial"/>
          <w:b/>
          <w:color w:val="000000"/>
          <w:sz w:val="20"/>
          <w:szCs w:val="20"/>
        </w:rPr>
        <w:t>valoració de la MAC</w:t>
      </w: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 del curs passat .</w:t>
      </w:r>
    </w:p>
    <w:p w:rsidR="00214CE1" w:rsidRPr="009D0FFC" w:rsidRDefault="00422DF2" w:rsidP="00EA284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Respecte al programa Magnet, tot i que no s’ha dissenyat encara la planificació </w:t>
      </w:r>
      <w:r w:rsidRPr="009D0FFC">
        <w:rPr>
          <w:rFonts w:ascii="Verdana" w:eastAsia="Arial" w:hAnsi="Verdana" w:cs="Arial"/>
          <w:sz w:val="20"/>
          <w:szCs w:val="20"/>
        </w:rPr>
        <w:t>estratègica</w:t>
      </w: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 per qüestions de calendari de la formació, sí que es poden adelantar uns objectius específics, tot i que les actuacions no sortiran encara reflectides en la PGA, i que </w:t>
      </w:r>
      <w:r w:rsidRPr="009D0FFC">
        <w:rPr>
          <w:rFonts w:ascii="Verdana" w:eastAsia="Arial" w:hAnsi="Verdana" w:cs="Arial"/>
          <w:sz w:val="20"/>
          <w:szCs w:val="20"/>
        </w:rPr>
        <w:t>s'adjunten</w:t>
      </w:r>
      <w:r w:rsidRPr="009D0FFC">
        <w:rPr>
          <w:rFonts w:ascii="Verdana" w:eastAsia="Arial" w:hAnsi="Verdana" w:cs="Arial"/>
          <w:color w:val="000000"/>
          <w:sz w:val="20"/>
          <w:szCs w:val="20"/>
        </w:rPr>
        <w:t xml:space="preserve"> més endavant:</w:t>
      </w:r>
    </w:p>
    <w:p w:rsidR="00214CE1" w:rsidRPr="009D0FFC" w:rsidRDefault="00214CE1" w:rsidP="00EA284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Arial" w:hAnsi="Verdana" w:cs="Arial"/>
          <w:color w:val="000000"/>
          <w:sz w:val="20"/>
          <w:szCs w:val="20"/>
        </w:rPr>
      </w:pPr>
    </w:p>
    <w:p w:rsidR="00214CE1" w:rsidRPr="009D0FFC" w:rsidRDefault="00422DF2">
      <w:pPr>
        <w:spacing w:before="2" w:after="2"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9D0FFC">
        <w:rPr>
          <w:rFonts w:ascii="Verdana" w:eastAsia="Arial" w:hAnsi="Verdana" w:cs="Arial"/>
          <w:sz w:val="20"/>
          <w:szCs w:val="20"/>
        </w:rPr>
        <w:t>1.-</w:t>
      </w:r>
      <w:r w:rsidRPr="009D0FFC">
        <w:rPr>
          <w:rFonts w:ascii="Verdana" w:eastAsia="Arial" w:hAnsi="Verdana" w:cs="Arial"/>
          <w:b/>
          <w:sz w:val="20"/>
          <w:szCs w:val="20"/>
        </w:rPr>
        <w:t xml:space="preserve"> Potenciar l’enfocament globalitzat de l’aprenentatge.</w:t>
      </w:r>
      <w:r w:rsidRPr="009D0FFC">
        <w:rPr>
          <w:rFonts w:ascii="Verdana" w:eastAsia="Arial" w:hAnsi="Verdana" w:cs="Arial"/>
          <w:sz w:val="20"/>
          <w:szCs w:val="20"/>
        </w:rPr>
        <w:t xml:space="preserve"> Com ja hem explicat anteriorment a la diagnosi inicial, ja fa uns anys ( Xarxa Cb’s, Nou currículum i decret d’avaluació)  que entenem que cal donar un enfocament competencial i globalitzat als aprenentatges, cal una connexió entre les diferents àrees, plantejar reptes, fomentar la investigació i recerca. Aquest últim curs hem estat treballant en crear un document base on assentem com a centre la definició d’enfocament globalitzat. Però ens cal donar un pas més, portar tot això al dia a dia de les aules. Que no quedi en una experiència més o menys puntual, sinó que sigui el nostre funcionament per defecte.</w:t>
      </w:r>
    </w:p>
    <w:p w:rsidR="00214CE1" w:rsidRPr="009D0FFC" w:rsidRDefault="00422DF2">
      <w:pPr>
        <w:spacing w:before="2" w:after="2"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9D0FFC">
        <w:rPr>
          <w:rFonts w:ascii="Verdana" w:eastAsia="Arial" w:hAnsi="Verdana" w:cs="Arial"/>
          <w:b/>
          <w:sz w:val="20"/>
          <w:szCs w:val="20"/>
        </w:rPr>
        <w:t>2. Fomentar el paper actiu de l’alumnat envers el seu aprenentatge</w:t>
      </w:r>
      <w:r w:rsidRPr="009D0FFC">
        <w:rPr>
          <w:rFonts w:ascii="Verdana" w:eastAsia="Arial" w:hAnsi="Verdana" w:cs="Arial"/>
          <w:sz w:val="20"/>
          <w:szCs w:val="20"/>
        </w:rPr>
        <w:t xml:space="preserve">. Volem que l’alumne sigui el centre de l’aprenentatge, que pugui gaudir d’experiències positives, de qualitat i d’èxit. Dins aquest objectiu es presenten reptes com </w:t>
      </w:r>
      <w:r w:rsidRPr="009D0FFC">
        <w:rPr>
          <w:rFonts w:ascii="Verdana" w:eastAsia="Arial" w:hAnsi="Verdana" w:cs="Arial"/>
          <w:b/>
          <w:sz w:val="20"/>
          <w:szCs w:val="20"/>
        </w:rPr>
        <w:t>l’autoavaluació, l’aprendre a aprendre i l’empoderament.</w:t>
      </w:r>
      <w:r w:rsidRPr="009D0FFC">
        <w:rPr>
          <w:rFonts w:ascii="Verdana" w:eastAsia="Arial" w:hAnsi="Verdana" w:cs="Arial"/>
          <w:sz w:val="20"/>
          <w:szCs w:val="20"/>
        </w:rPr>
        <w:t xml:space="preserve"> Volem millorar la motivació dels alumnes, no tallar la seva curiositat i capacitat de sorprendre.</w:t>
      </w:r>
    </w:p>
    <w:p w:rsidR="00214CE1" w:rsidRPr="009D0FFC" w:rsidRDefault="00422DF2">
      <w:pPr>
        <w:spacing w:before="2" w:after="2"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9D0FFC">
        <w:rPr>
          <w:rFonts w:ascii="Verdana" w:eastAsia="Arial" w:hAnsi="Verdana" w:cs="Arial"/>
          <w:sz w:val="20"/>
          <w:szCs w:val="20"/>
        </w:rPr>
        <w:t xml:space="preserve">3.- </w:t>
      </w:r>
      <w:r w:rsidRPr="009D0FFC">
        <w:rPr>
          <w:rFonts w:ascii="Verdana" w:eastAsia="Arial" w:hAnsi="Verdana" w:cs="Arial"/>
          <w:b/>
          <w:sz w:val="20"/>
          <w:szCs w:val="20"/>
        </w:rPr>
        <w:t>Millorar l’organització interna del centre per afavorir una metodologia activa i globalitzadora</w:t>
      </w:r>
      <w:r w:rsidRPr="009D0FFC">
        <w:rPr>
          <w:rFonts w:ascii="Verdana" w:eastAsia="Arial" w:hAnsi="Verdana" w:cs="Arial"/>
          <w:sz w:val="20"/>
          <w:szCs w:val="20"/>
        </w:rPr>
        <w:t xml:space="preserve">. Entenem que els dos primers objectius són cabdals i que per tal de millorar en aquests aspectes el centre ha d’estar disposat a introduir els canvis a nivell organitzatiu oportuns. Afavorint una estructura horària flexible, obrint </w:t>
      </w:r>
      <w:r w:rsidRPr="009D0FFC">
        <w:rPr>
          <w:rFonts w:ascii="Verdana" w:eastAsia="Arial" w:hAnsi="Verdana" w:cs="Arial"/>
          <w:b/>
          <w:sz w:val="20"/>
          <w:szCs w:val="20"/>
        </w:rPr>
        <w:t>espais de reflexió i diàleg constructiu que ens permeti analitzar la nostra pràctica</w:t>
      </w:r>
      <w:r w:rsidRPr="009D0FFC">
        <w:rPr>
          <w:rFonts w:ascii="Verdana" w:eastAsia="Arial" w:hAnsi="Verdana" w:cs="Arial"/>
          <w:sz w:val="20"/>
          <w:szCs w:val="20"/>
        </w:rPr>
        <w:t xml:space="preserve"> i introduir els canvis necessaris a la nostra acció.</w:t>
      </w:r>
    </w:p>
    <w:p w:rsidR="00214CE1" w:rsidRPr="009D0FFC" w:rsidRDefault="00422DF2">
      <w:pPr>
        <w:spacing w:before="2" w:after="2" w:line="360" w:lineRule="auto"/>
        <w:jc w:val="both"/>
        <w:rPr>
          <w:rFonts w:ascii="Verdana" w:eastAsia="Arial" w:hAnsi="Verdana" w:cs="Arial"/>
          <w:b/>
          <w:sz w:val="20"/>
          <w:szCs w:val="20"/>
        </w:rPr>
      </w:pPr>
      <w:r w:rsidRPr="009D0FFC">
        <w:rPr>
          <w:rFonts w:ascii="Verdana" w:eastAsia="Arial" w:hAnsi="Verdana" w:cs="Arial"/>
          <w:b/>
          <w:sz w:val="20"/>
          <w:szCs w:val="20"/>
        </w:rPr>
        <w:lastRenderedPageBreak/>
        <w:t>4. Fomentar la participació de les famílies en el centre</w:t>
      </w:r>
      <w:r w:rsidRPr="009D0FFC">
        <w:rPr>
          <w:rFonts w:ascii="Verdana" w:eastAsia="Arial" w:hAnsi="Verdana" w:cs="Arial"/>
          <w:sz w:val="20"/>
          <w:szCs w:val="20"/>
        </w:rPr>
        <w:t xml:space="preserve">. No podem entendre l’escola sense les famílies. Sabem que una major participació i implicació de les famílies, repercuteix directament de manera positiva en els aprenentatges dels alumnes. Així, volem cercar </w:t>
      </w:r>
      <w:r w:rsidRPr="009D0FFC">
        <w:rPr>
          <w:rFonts w:ascii="Verdana" w:eastAsia="Arial" w:hAnsi="Verdana" w:cs="Arial"/>
          <w:b/>
          <w:sz w:val="20"/>
          <w:szCs w:val="20"/>
        </w:rPr>
        <w:t>estratègies i accions que ens ajudin a obrir les aules i l’escola a les famílies</w:t>
      </w:r>
      <w:r w:rsidRPr="009D0FFC">
        <w:rPr>
          <w:rFonts w:ascii="Verdana" w:eastAsia="Arial" w:hAnsi="Verdana" w:cs="Arial"/>
          <w:sz w:val="20"/>
          <w:szCs w:val="20"/>
        </w:rPr>
        <w:t>. Fins ara, com ja hem apuntat a la diagnosi inicial, pensem que com a centre fem un bon acompanyament a les famílies, vetllem per a que tots els alumnes puguin disposar del material  i recursos didàctics, així com també puguin participar en les activitats complementàries. Sabem que aquest aspecte és important i clau, i que no cal descuidar els esforços dedicats; però creiem que és important donar un pas més;</w:t>
      </w:r>
      <w:r w:rsidRPr="009D0FFC">
        <w:rPr>
          <w:rFonts w:ascii="Verdana" w:eastAsia="Arial" w:hAnsi="Verdana" w:cs="Arial"/>
          <w:b/>
          <w:sz w:val="20"/>
          <w:szCs w:val="20"/>
        </w:rPr>
        <w:t xml:space="preserve"> a banda d’acollir i acompanyar, cal implicar.</w:t>
      </w:r>
    </w:p>
    <w:p w:rsidR="00214CE1" w:rsidRPr="009D0FFC" w:rsidRDefault="00422DF2">
      <w:pPr>
        <w:spacing w:before="2" w:after="2"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9D0FFC">
        <w:rPr>
          <w:rFonts w:ascii="Verdana" w:eastAsia="Arial" w:hAnsi="Verdana" w:cs="Arial"/>
          <w:b/>
          <w:sz w:val="20"/>
          <w:szCs w:val="20"/>
        </w:rPr>
        <w:t xml:space="preserve">5.- Donar a conèixer els trets distintius del centre al barri i al municipi. </w:t>
      </w:r>
      <w:r w:rsidRPr="009D0FFC">
        <w:rPr>
          <w:rFonts w:ascii="Verdana" w:eastAsia="Arial" w:hAnsi="Verdana" w:cs="Arial"/>
          <w:sz w:val="20"/>
          <w:szCs w:val="20"/>
        </w:rPr>
        <w:t xml:space="preserve">El centre està situat en una zona on hi ha vàries escoles públiques i concertades. És important tenir una imatge clara com a centre, </w:t>
      </w:r>
      <w:r w:rsidRPr="009D0FFC">
        <w:rPr>
          <w:rFonts w:ascii="Verdana" w:eastAsia="Arial" w:hAnsi="Verdana" w:cs="Arial"/>
          <w:b/>
          <w:sz w:val="20"/>
          <w:szCs w:val="20"/>
        </w:rPr>
        <w:t xml:space="preserve">saber explicar i projectar a l’exterior allò que ens defineix com a centre </w:t>
      </w:r>
      <w:r w:rsidRPr="009D0FFC">
        <w:rPr>
          <w:rFonts w:ascii="Verdana" w:eastAsia="Arial" w:hAnsi="Verdana" w:cs="Arial"/>
          <w:sz w:val="20"/>
          <w:szCs w:val="20"/>
        </w:rPr>
        <w:t>i que ens fa singulars; és a dir crear la nostra pròpia identitat.</w:t>
      </w:r>
    </w:p>
    <w:p w:rsidR="00214CE1" w:rsidRPr="009D0FFC" w:rsidRDefault="00214CE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Verdana" w:eastAsia="Arial" w:hAnsi="Verdana" w:cs="Arial"/>
          <w:sz w:val="20"/>
          <w:szCs w:val="20"/>
        </w:rPr>
      </w:pPr>
    </w:p>
    <w:p w:rsidR="006D1FBA" w:rsidRDefault="006D1FBA">
      <w:pPr>
        <w:rPr>
          <w:rFonts w:ascii="Arial" w:eastAsia="Arial" w:hAnsi="Arial" w:cs="Arial"/>
          <w:b/>
        </w:rPr>
      </w:pPr>
    </w:p>
    <w:p w:rsidR="006D1FBA" w:rsidRDefault="006D1FBA">
      <w:pPr>
        <w:rPr>
          <w:rFonts w:ascii="Arial" w:eastAsia="Arial" w:hAnsi="Arial" w:cs="Arial"/>
          <w:b/>
        </w:rPr>
      </w:pPr>
    </w:p>
    <w:p w:rsidR="006D1FBA" w:rsidRDefault="006D1FBA">
      <w:pPr>
        <w:rPr>
          <w:rFonts w:ascii="Arial" w:eastAsia="Arial" w:hAnsi="Arial" w:cs="Arial"/>
          <w:b/>
        </w:rPr>
      </w:pPr>
    </w:p>
    <w:p w:rsidR="00214CE1" w:rsidRDefault="00422DF2">
      <w:r>
        <w:rPr>
          <w:rFonts w:ascii="Arial" w:eastAsia="Arial" w:hAnsi="Arial" w:cs="Arial"/>
          <w:b/>
        </w:rPr>
        <w:t xml:space="preserve">3.- OBJECTIUS ANUALS. ACTUACIONS, RESPONSABLES, TEMPORITZACIÓ I INDICADORS  </w:t>
      </w: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422DF2">
      <w:r>
        <w:rPr>
          <w:rFonts w:ascii="Verdana" w:eastAsia="Verdana" w:hAnsi="Verdana" w:cs="Verdana"/>
          <w:b/>
          <w:sz w:val="20"/>
          <w:szCs w:val="20"/>
        </w:rPr>
        <w:t>OBJECTIU PdDirecció: Millora dels resultats educatius</w:t>
      </w: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3260"/>
        <w:gridCol w:w="2142"/>
        <w:gridCol w:w="1316"/>
        <w:gridCol w:w="1317"/>
        <w:gridCol w:w="1337"/>
      </w:tblGrid>
      <w:tr w:rsidR="00214CE1">
        <w:trPr>
          <w:trHeight w:val="260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1.1.- Programació de l’àrea de coneixement del medi en el cicle inicial.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Programació feta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Equips docents de nivell del cicle inicial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1.2.- Revisió i modificació, si s’escau del model de programació competencial.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. Xarxa CB´s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Full de programació revisat i actualitzat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EDirectiu/Coordinació pedagògica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1.3.- Disseny i aplicació d’activitats a educació primària i infantil seguint el model de programació competencial a educació infantil i primària.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EI-EPRI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Full de programació omplert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Nivell mínim acceptable: 3 al curs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Nivell òptim: 4 al curs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Equips docents de nivell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EA284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1.4.- Participació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 en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 formació de la Xarxa de CB’s, tot orientant el treball de l’avaluació formativa de l'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22DF2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EI-PRI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1F197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Inscripció feta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Claustre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422DF2">
      <w:pPr>
        <w:rPr>
          <w:b/>
        </w:rPr>
      </w:pPr>
      <w:bookmarkStart w:id="0" w:name="_GoBack"/>
      <w:bookmarkEnd w:id="0"/>
      <w:r w:rsidRPr="00864E52">
        <w:rPr>
          <w:b/>
        </w:rPr>
        <w:t>OBJECTIU PdDirecció: Millora dels resultats educatius</w:t>
      </w:r>
    </w:p>
    <w:p w:rsidR="006D1FBA" w:rsidRPr="00864E52" w:rsidRDefault="006D1FBA">
      <w:pPr>
        <w:rPr>
          <w:b/>
        </w:rPr>
      </w:pPr>
    </w:p>
    <w:tbl>
      <w:tblPr>
        <w:tblStyle w:val="a0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4686"/>
        <w:gridCol w:w="1794"/>
        <w:gridCol w:w="1031"/>
        <w:gridCol w:w="992"/>
        <w:gridCol w:w="869"/>
      </w:tblGrid>
      <w:tr w:rsidR="00214CE1" w:rsidTr="00422DF2">
        <w:trPr>
          <w:trHeight w:val="260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 w:rsidTr="00422DF2">
        <w:trPr>
          <w:trHeight w:val="260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2nT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3rT</w:t>
            </w:r>
          </w:p>
        </w:tc>
      </w:tr>
      <w:tr w:rsidR="00214CE1" w:rsidTr="00422DF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2.1.1.- Elaboració d’una llibreta d’escriptura lliure, seguint les orientacions acordades en l’etapa d’educació infantil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EI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Llibreta elaborada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docent cicle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 w:rsidTr="00422DF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C707C9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2.1.2.- Foment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d’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>activitats d’escriptura lliure, tot fomentant l’espontaneïtat i no tant la còpia</w:t>
            </w:r>
            <w:r w:rsidR="00422DF2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EI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 xml:space="preserve">Recull de les activitats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docent cicle infantil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 w:rsidTr="00422DF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9F5C9E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2.2.1</w:t>
            </w:r>
            <w:r w:rsidR="00C707C9">
              <w:rPr>
                <w:rFonts w:ascii="Verdana" w:eastAsia="Verdana" w:hAnsi="Verdana" w:cs="Verdana"/>
                <w:sz w:val="20"/>
                <w:szCs w:val="20"/>
              </w:rPr>
              <w:t xml:space="preserve">.- 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707C9">
              <w:rPr>
                <w:rFonts w:ascii="Verdana" w:eastAsia="Verdana" w:hAnsi="Verdana" w:cs="Verdana"/>
                <w:sz w:val="20"/>
                <w:szCs w:val="20"/>
              </w:rPr>
              <w:t>Creació de rutines de consicència fonològica de cada nivell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422DF2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EI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Registre de les activitats (sobres setmanals)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docent del cicle infantil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 w:rsidTr="00422DF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9F5C9E" w:rsidP="009F5C9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C707C9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  <w:r w:rsidR="00C707C9">
              <w:rPr>
                <w:rFonts w:ascii="Verdana" w:eastAsia="Verdana" w:hAnsi="Verdana" w:cs="Verdana"/>
                <w:sz w:val="20"/>
                <w:szCs w:val="20"/>
              </w:rPr>
              <w:t>1.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Iniciació en el coneixement de tipologies textuals per part de l’alumnat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22DF2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EI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Elaboració de material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docent del cicle infantil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214CE1" w:rsidRPr="00864E52" w:rsidRDefault="00422DF2">
      <w:pPr>
        <w:rPr>
          <w:b/>
        </w:rPr>
      </w:pPr>
      <w:r w:rsidRPr="00864E52">
        <w:rPr>
          <w:b/>
        </w:rPr>
        <w:t>OBJECTIU PdDirecció: Millora dels resultats educatius</w:t>
      </w:r>
    </w:p>
    <w:tbl>
      <w:tblPr>
        <w:tblStyle w:val="a1"/>
        <w:tblW w:w="141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08"/>
        <w:gridCol w:w="2682"/>
        <w:gridCol w:w="558"/>
        <w:gridCol w:w="2520"/>
        <w:gridCol w:w="957"/>
        <w:gridCol w:w="957"/>
        <w:gridCol w:w="980"/>
      </w:tblGrid>
      <w:tr w:rsidR="00810EA1" w:rsidTr="006537E3">
        <w:trPr>
          <w:trHeight w:val="1220"/>
        </w:trPr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A1" w:rsidRDefault="00810EA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3.1.-Fomentar el gust per la lectura entre els alumnes.</w:t>
            </w: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EA1" w:rsidRPr="00810EA1" w:rsidRDefault="00810EA1" w:rsidP="00810EA1">
            <w:pPr>
              <w:suppressAutoHyphens/>
              <w:snapToGrid w:val="0"/>
              <w:rPr>
                <w:lang w:eastAsia="zh-CN"/>
              </w:rPr>
            </w:pPr>
            <w:r w:rsidRPr="00810EA1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 xml:space="preserve">% d’alumnes que superen les proves ACL per nivell. Comparativa de resultats inici-final de curs </w:t>
            </w:r>
          </w:p>
          <w:p w:rsidR="00810EA1" w:rsidRPr="00810EA1" w:rsidRDefault="00810EA1" w:rsidP="00810EA1">
            <w:pPr>
              <w:suppressAutoHyphens/>
              <w:rPr>
                <w:lang w:eastAsia="zh-CN"/>
              </w:rPr>
            </w:pPr>
            <w:r w:rsidRPr="00810EA1">
              <w:rPr>
                <w:rFonts w:ascii="Verdana" w:hAnsi="Verdana" w:cs="Verdana"/>
                <w:sz w:val="20"/>
                <w:szCs w:val="20"/>
                <w:lang w:eastAsia="zh-CN"/>
              </w:rPr>
              <w:t>Valor inicial: 0</w:t>
            </w:r>
          </w:p>
          <w:p w:rsidR="00810EA1" w:rsidRPr="00810EA1" w:rsidRDefault="00810EA1" w:rsidP="00810EA1">
            <w:pPr>
              <w:suppressAutoHyphens/>
              <w:rPr>
                <w:lang w:eastAsia="zh-CN"/>
              </w:rPr>
            </w:pPr>
            <w:r w:rsidRPr="00810EA1">
              <w:rPr>
                <w:rFonts w:ascii="Verdana" w:hAnsi="Verdana" w:cs="Verdana"/>
                <w:sz w:val="20"/>
                <w:szCs w:val="20"/>
                <w:lang w:eastAsia="zh-CN"/>
              </w:rPr>
              <w:t>Valor mínim acceptable: Percentatge d’alumnes que superen les proves.Entre 5% i 10%</w:t>
            </w:r>
          </w:p>
          <w:p w:rsidR="00810EA1" w:rsidRDefault="00810EA1" w:rsidP="00810EA1">
            <w:pPr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10EA1">
              <w:rPr>
                <w:rFonts w:ascii="Verdana" w:hAnsi="Verdana" w:cs="Verdana"/>
                <w:sz w:val="20"/>
                <w:szCs w:val="20"/>
                <w:lang w:eastAsia="zh-CN"/>
              </w:rPr>
              <w:t>Valor òptim: Percentatge d’alumnes que superen les proves. + 10%</w:t>
            </w:r>
          </w:p>
          <w:p w:rsidR="00810EA1" w:rsidRDefault="00810EA1" w:rsidP="00810EA1"/>
          <w:p w:rsidR="00810EA1" w:rsidRPr="009D0FFC" w:rsidRDefault="00810EA1" w:rsidP="00810EA1">
            <w:pPr>
              <w:snapToGrid w:val="0"/>
              <w:rPr>
                <w:sz w:val="20"/>
                <w:szCs w:val="20"/>
              </w:rPr>
            </w:pPr>
            <w:r w:rsidRPr="009D0FFC">
              <w:rPr>
                <w:rFonts w:ascii="Verdana" w:hAnsi="Verdana" w:cs="Verdana"/>
                <w:b/>
                <w:sz w:val="20"/>
                <w:szCs w:val="20"/>
              </w:rPr>
              <w:t xml:space="preserve">6è </w:t>
            </w:r>
          </w:p>
          <w:p w:rsidR="00810EA1" w:rsidRPr="009D0FFC" w:rsidRDefault="00810EA1" w:rsidP="00810EA1">
            <w:pPr>
              <w:rPr>
                <w:sz w:val="20"/>
                <w:szCs w:val="20"/>
              </w:rPr>
            </w:pPr>
            <w:r w:rsidRPr="009D0FFC">
              <w:rPr>
                <w:rFonts w:ascii="Verdana" w:hAnsi="Verdana" w:cs="Verdana"/>
                <w:b/>
                <w:sz w:val="20"/>
                <w:szCs w:val="20"/>
              </w:rPr>
              <w:t>-CATALÀ</w:t>
            </w:r>
            <w:r w:rsidRPr="009D0FFC">
              <w:rPr>
                <w:rFonts w:ascii="Verdana" w:hAnsi="Verdana" w:cs="Verdana"/>
                <w:sz w:val="20"/>
                <w:szCs w:val="20"/>
              </w:rPr>
              <w:t xml:space="preserve"> Nivell inicial: 59%. Nivell mínim acceptable: 59%. Nivell òptim: 64%</w:t>
            </w:r>
          </w:p>
          <w:p w:rsidR="00810EA1" w:rsidRPr="009D0FFC" w:rsidRDefault="00810EA1" w:rsidP="00810EA1">
            <w:pPr>
              <w:rPr>
                <w:sz w:val="20"/>
                <w:szCs w:val="20"/>
              </w:rPr>
            </w:pPr>
            <w:r w:rsidRPr="009D0FFC">
              <w:rPr>
                <w:rFonts w:ascii="Verdana" w:hAnsi="Verdana" w:cs="Verdana"/>
                <w:b/>
                <w:sz w:val="20"/>
                <w:szCs w:val="20"/>
              </w:rPr>
              <w:t>-CASTELLÀ</w:t>
            </w:r>
            <w:r w:rsidRPr="009D0FFC">
              <w:rPr>
                <w:rFonts w:ascii="Verdana" w:hAnsi="Verdana" w:cs="Verdana"/>
                <w:sz w:val="20"/>
                <w:szCs w:val="20"/>
              </w:rPr>
              <w:t>: Nivell inicial: 72%. Nivell mínm acceptable: 72%. Nivell òptim: 75%</w:t>
            </w:r>
          </w:p>
          <w:p w:rsidR="00810EA1" w:rsidRPr="009D0FFC" w:rsidRDefault="00810EA1" w:rsidP="00810EA1">
            <w:pPr>
              <w:rPr>
                <w:sz w:val="20"/>
                <w:szCs w:val="20"/>
              </w:rPr>
            </w:pPr>
            <w:r w:rsidRPr="009D0FFC">
              <w:rPr>
                <w:rFonts w:ascii="Verdana" w:hAnsi="Verdana" w:cs="Verdana"/>
                <w:b/>
                <w:sz w:val="20"/>
                <w:szCs w:val="20"/>
              </w:rPr>
              <w:t>-ANGLÈS</w:t>
            </w:r>
            <w:r w:rsidRPr="009D0FFC">
              <w:rPr>
                <w:rFonts w:ascii="Verdana" w:hAnsi="Verdana" w:cs="Verdana"/>
                <w:sz w:val="20"/>
                <w:szCs w:val="20"/>
              </w:rPr>
              <w:t>: Nivell inicial: 66%. Nivell mínim acceptable:66 %. Nivell òptim: 70%</w:t>
            </w:r>
          </w:p>
          <w:p w:rsidR="00810EA1" w:rsidRDefault="00810EA1" w:rsidP="00810EA1"/>
        </w:tc>
      </w:tr>
      <w:tr w:rsidR="00810EA1" w:rsidTr="006537E3">
        <w:trPr>
          <w:trHeight w:val="580"/>
        </w:trPr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A1" w:rsidRPr="009D0FFC" w:rsidRDefault="00810EA1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hAnsi="Verdana"/>
                <w:sz w:val="20"/>
                <w:szCs w:val="20"/>
              </w:rPr>
              <w:t>3.2.- Fer una diagnosi i seqüenciació dels continguts de la dimensió expressió escrita</w:t>
            </w:r>
          </w:p>
        </w:tc>
        <w:tc>
          <w:tcPr>
            <w:tcW w:w="5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EA1" w:rsidRDefault="00810EA1"/>
        </w:tc>
      </w:tr>
      <w:tr w:rsidR="00810EA1" w:rsidTr="006537E3">
        <w:trPr>
          <w:trHeight w:val="580"/>
        </w:trPr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A1" w:rsidRPr="009D0FFC" w:rsidRDefault="00810EA1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hAnsi="Verdana"/>
                <w:sz w:val="20"/>
                <w:szCs w:val="20"/>
              </w:rPr>
              <w:t>3.3.- Augmentar el temps d’exposició de la llengua estrangera en hores no lingüístiques</w:t>
            </w:r>
          </w:p>
        </w:tc>
        <w:tc>
          <w:tcPr>
            <w:tcW w:w="59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A1" w:rsidRDefault="00810EA1"/>
        </w:tc>
      </w:tr>
      <w:tr w:rsidR="00214CE1">
        <w:trPr>
          <w:trHeight w:val="260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1rT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2nT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3rT </w:t>
            </w:r>
          </w:p>
        </w:tc>
      </w:tr>
      <w:tr w:rsidR="00214C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3.1.1.-Participació en el programa Lèxcit ofert pel Pla Educatiu d’Entorn amb els alumnes de 4t.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CM:4t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Participació dels 6 alumnes en el programa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Equip de nivell de 4t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t>x</w:t>
            </w:r>
          </w:p>
        </w:tc>
      </w:tr>
      <w:tr w:rsidR="00214CE1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3.1.2.- Participació en les activitats proposades per la biblioteca Pompeu Fabra de foment de la lectura: Fem recerca de 4t a 6è; Coneixement de la biblioteca P3 a 2n)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Tots els nivells.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F4741E">
            <w:r>
              <w:t>Activitats programades i executades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Equip de nivell d’infantil i primària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rPr>
          <w:trHeight w:val="7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3.1.3.- Establir el temps de lectura com a rutina diària a les 9h del matí.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PRI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F4741E" w:rsidRDefault="00F4741E">
            <w:pPr>
              <w:rPr>
                <w:rFonts w:ascii="Verdana" w:hAnsi="Verdana"/>
                <w:sz w:val="20"/>
                <w:szCs w:val="20"/>
              </w:rPr>
            </w:pPr>
            <w:r w:rsidRPr="00F4741E">
              <w:rPr>
                <w:rFonts w:ascii="Verdana" w:hAnsi="Verdana"/>
                <w:sz w:val="20"/>
                <w:szCs w:val="20"/>
              </w:rPr>
              <w:t>Horaris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F4741E" w:rsidRDefault="00F4741E">
            <w:pPr>
              <w:rPr>
                <w:rFonts w:ascii="Verdana" w:hAnsi="Verdana"/>
                <w:sz w:val="20"/>
                <w:szCs w:val="20"/>
              </w:rPr>
            </w:pPr>
            <w:r w:rsidRPr="00F4741E">
              <w:rPr>
                <w:rFonts w:ascii="Verdana" w:hAnsi="Verdana"/>
                <w:sz w:val="20"/>
                <w:szCs w:val="20"/>
              </w:rPr>
              <w:t>Equip docent de primària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F4741E">
            <w: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F4741E">
            <w: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F4741E">
            <w:r>
              <w:t>x</w:t>
            </w:r>
          </w:p>
        </w:tc>
      </w:tr>
      <w:tr w:rsidR="00214CE1">
        <w:trPr>
          <w:trHeight w:val="7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3.1.4.- Participació en el certamen de Lectura en Veu alta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4t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Inscripció feta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Participació en el certamen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Cap d’estudis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Equip de nivell de 4t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/>
        </w:tc>
      </w:tr>
      <w:tr w:rsidR="00214C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b/>
                <w:color w:val="FF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3.2.1.- Introducció a CS de la llibreta del bon escriptor.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F4741E" w:rsidRDefault="00422DF2">
            <w:pPr>
              <w:rPr>
                <w:rFonts w:ascii="Verdana" w:hAnsi="Verdana"/>
                <w:sz w:val="20"/>
                <w:szCs w:val="20"/>
              </w:rPr>
            </w:pPr>
            <w:r w:rsidRPr="00F4741E">
              <w:rPr>
                <w:rFonts w:ascii="Verdana" w:hAnsi="Verdana"/>
                <w:sz w:val="20"/>
                <w:szCs w:val="20"/>
              </w:rPr>
              <w:t>Llibreta confeccionada i utilitzada per a l’alumnat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F4741E" w:rsidRDefault="00F4741E">
            <w:pPr>
              <w:rPr>
                <w:rFonts w:ascii="Verdana" w:hAnsi="Verdana"/>
                <w:sz w:val="20"/>
                <w:szCs w:val="20"/>
              </w:rPr>
            </w:pPr>
            <w:r w:rsidRPr="00F4741E">
              <w:rPr>
                <w:rFonts w:ascii="Verdana" w:hAnsi="Verdana"/>
                <w:sz w:val="20"/>
                <w:szCs w:val="20"/>
              </w:rPr>
              <w:t>Equip docent de cicle superior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9E" w:rsidRDefault="00422DF2" w:rsidP="009F5C9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 xml:space="preserve">3.2.2.- </w:t>
            </w:r>
            <w:r w:rsidR="009F5C9E">
              <w:rPr>
                <w:rFonts w:ascii="Verdana" w:eastAsia="Verdana" w:hAnsi="Verdana" w:cs="Verdana"/>
                <w:sz w:val="20"/>
                <w:szCs w:val="20"/>
              </w:rPr>
              <w:t>Diagnosi del  centre i seqüenciació dels continguts de la dimensió d’expressió escrita</w:t>
            </w:r>
          </w:p>
          <w:p w:rsidR="00214CE1" w:rsidRDefault="00214CE1" w:rsidP="009F5C9E">
            <w:pPr>
              <w:rPr>
                <w:b/>
                <w:color w:val="FF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9E" w:rsidRDefault="009F5C9E" w:rsidP="009F5C9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lastRenderedPageBreak/>
              <w:t xml:space="preserve">Assistència a la formació </w:t>
            </w:r>
            <w:r>
              <w:lastRenderedPageBreak/>
              <w:t xml:space="preserve">d’expressió escrita, orientada al tractament de l’expressió escrita en àrees no lingüístiques. </w:t>
            </w:r>
            <w:r>
              <w:rPr>
                <w:b/>
                <w:color w:val="FF0000"/>
              </w:rPr>
              <w:t>CE-COORDCS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Cap d’estudis i coordinadora del cicle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superior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x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lastRenderedPageBreak/>
              <w:t xml:space="preserve">3.3.1.-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Continuïtat del la metodologia AICLE en l’àrea de VIP I MÚSICA. 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MESTRA MÚSICA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GTANG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Horaris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Full de programació elaborada d’un mínim 2 d’activitats en EF i música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Grup de treball d’anglès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Mestre de música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3.3.2.- </w:t>
            </w:r>
            <w:r>
              <w:t xml:space="preserve">Dissenyar els criteris d’avaluació de l’àrea de llengua estrangera del cicle inicial </w:t>
            </w:r>
            <w:r>
              <w:rPr>
                <w:b/>
                <w:color w:val="FF0000"/>
              </w:rPr>
              <w:t>GTANG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 elaborat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t>Grup de treball anglès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3.3.3.-.- Realització de l’English Day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GT ANG. 2N-6È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Fet / No fet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Grup de treball Anglès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/>
    <w:p w:rsidR="00214CE1" w:rsidRDefault="00214CE1"/>
    <w:p w:rsidR="00214CE1" w:rsidRDefault="00214CE1"/>
    <w:p w:rsidR="00214CE1" w:rsidRDefault="00214CE1"/>
    <w:p w:rsidR="00214CE1" w:rsidRDefault="00214CE1"/>
    <w:p w:rsidR="00214CE1" w:rsidRDefault="00214CE1"/>
    <w:p w:rsidR="00214CE1" w:rsidRDefault="00214CE1"/>
    <w:p w:rsidR="00214CE1" w:rsidRDefault="00214CE1"/>
    <w:p w:rsidR="00214CE1" w:rsidRDefault="00214CE1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214CE1" w:rsidRDefault="00214CE1"/>
    <w:p w:rsidR="00214CE1" w:rsidRDefault="00214CE1"/>
    <w:p w:rsidR="00214CE1" w:rsidRPr="00864E52" w:rsidRDefault="00422DF2">
      <w:pPr>
        <w:rPr>
          <w:b/>
        </w:rPr>
      </w:pPr>
      <w:r w:rsidRPr="00864E52">
        <w:rPr>
          <w:b/>
        </w:rPr>
        <w:t>OBJECTIU PdDirecció: Millora dels resultats educatius</w:t>
      </w:r>
    </w:p>
    <w:tbl>
      <w:tblPr>
        <w:tblStyle w:val="a2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3707"/>
        <w:gridCol w:w="2208"/>
        <w:gridCol w:w="957"/>
        <w:gridCol w:w="957"/>
        <w:gridCol w:w="978"/>
      </w:tblGrid>
      <w:tr w:rsidR="00214CE1">
        <w:trPr>
          <w:trHeight w:val="260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300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9310F9">
            <w:pPr>
              <w:rPr>
                <w:b/>
                <w:color w:val="FF0000"/>
              </w:rPr>
            </w:pPr>
            <w:r>
              <w:t>4.1</w:t>
            </w:r>
            <w:r w:rsidR="00422DF2">
              <w:t xml:space="preserve">.1.- Elaborar la programació dels racons de matemàtiques del cicle inicial </w:t>
            </w:r>
            <w:r w:rsidR="00422DF2">
              <w:rPr>
                <w:b/>
                <w:color w:val="FF0000"/>
              </w:rPr>
              <w:t>CI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Programació elaborada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Equip docent del cicle inicial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9310F9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4.1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.2.- Introducció d’una hora de matemàtiques manipulatives dins de l’horari dels alumnes de 3r fins a 6è. </w:t>
            </w:r>
            <w:r w:rsidR="00422DF2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3r-4t-5è-6è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Horaris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 d’estudis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/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9310F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4.1</w:t>
            </w:r>
            <w:r w:rsidR="00422DF2">
              <w:rPr>
                <w:rFonts w:ascii="Verdana" w:eastAsia="Verdana" w:hAnsi="Verdana" w:cs="Verdana"/>
                <w:sz w:val="20"/>
                <w:szCs w:val="20"/>
              </w:rPr>
              <w:t xml:space="preserve">.3.- Incorporació d’activitats amb reglets per treballar continguts clau de l’àmbit matemàtic. </w:t>
            </w:r>
            <w:r w:rsidR="00422DF2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3r-4t-5è-6è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Avaluació i reflexió  de la introducció de les activitats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Equip docent de 3r fins a 6è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t>x</w:t>
            </w:r>
          </w:p>
        </w:tc>
      </w:tr>
      <w:tr w:rsidR="00214CE1">
        <w:tc>
          <w:tcPr>
            <w:tcW w:w="5353" w:type="dxa"/>
            <w:tcBorders>
              <w:left w:val="single" w:sz="4" w:space="0" w:color="000000"/>
            </w:tcBorders>
          </w:tcPr>
          <w:p w:rsidR="00214CE1" w:rsidRDefault="009310F9">
            <w:pPr>
              <w:rPr>
                <w:b/>
                <w:color w:val="FF0000"/>
              </w:rPr>
            </w:pPr>
            <w:r>
              <w:t>4.1</w:t>
            </w:r>
            <w:r w:rsidR="00422DF2">
              <w:t xml:space="preserve">.4.- Elaboració de la seqüenciació en l’ús de les reglets. </w:t>
            </w:r>
            <w:r w:rsidR="00422DF2">
              <w:rPr>
                <w:b/>
                <w:color w:val="FF0000"/>
              </w:rPr>
              <w:t>GT MATES</w:t>
            </w:r>
          </w:p>
        </w:tc>
        <w:tc>
          <w:tcPr>
            <w:tcW w:w="3707" w:type="dxa"/>
            <w:tcBorders>
              <w:left w:val="single" w:sz="4" w:space="0" w:color="000000"/>
            </w:tcBorders>
          </w:tcPr>
          <w:p w:rsidR="00214CE1" w:rsidRDefault="00422DF2">
            <w:r>
              <w:t>Seqüenciació feta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214CE1" w:rsidRDefault="00422DF2">
            <w:r>
              <w:t>Grup de treball mates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214CE1" w:rsidRDefault="00422DF2">
            <w:r>
              <w:t xml:space="preserve"> 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214CE1" w:rsidRDefault="00214CE1"/>
        </w:tc>
      </w:tr>
      <w:tr w:rsidR="00214CE1">
        <w:trPr>
          <w:trHeight w:val="80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/>
        </w:tc>
      </w:tr>
      <w:tr w:rsidR="00214CE1">
        <w:trPr>
          <w:trHeight w:val="1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9310F9">
            <w:r>
              <w:t>4.1</w:t>
            </w:r>
            <w:r w:rsidR="00422DF2">
              <w:t xml:space="preserve">.5.- Cerca i seqüenciació d’activitats amb el panell numèric </w:t>
            </w:r>
            <w:r w:rsidR="00422DF2">
              <w:rPr>
                <w:b/>
                <w:color w:val="FF0000"/>
              </w:rPr>
              <w:t>GT MATES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Seqüencació feta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Grup de treball de mates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/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</w:tcPr>
          <w:p w:rsidR="00214CE1" w:rsidRDefault="009310F9">
            <w:r>
              <w:t>4.1</w:t>
            </w:r>
            <w:r w:rsidR="00422DF2">
              <w:t xml:space="preserve">.6.- Cerca d’activitats i materials relacionats amb la numeració i càlcul </w:t>
            </w:r>
            <w:r w:rsidR="00422DF2">
              <w:rPr>
                <w:b/>
                <w:color w:val="FF0000"/>
              </w:rPr>
              <w:t>GT MATES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</w:tcBorders>
          </w:tcPr>
          <w:p w:rsidR="00214CE1" w:rsidRDefault="00422DF2">
            <w:r>
              <w:t>Dossier d’activitats i materials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</w:tcBorders>
          </w:tcPr>
          <w:p w:rsidR="00214CE1" w:rsidRDefault="00422DF2">
            <w:r>
              <w:t>Grup de treball de mates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:rsidR="00214CE1" w:rsidRDefault="00214CE1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:rsidR="00214CE1" w:rsidRDefault="00214CE1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CE1" w:rsidRDefault="00422DF2">
            <w:r>
              <w:t>x</w:t>
            </w:r>
          </w:p>
        </w:tc>
      </w:tr>
      <w:tr w:rsidR="00214CE1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/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9310F9" w:rsidRDefault="009310F9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214CE1" w:rsidRDefault="00422DF2">
      <w:r>
        <w:rPr>
          <w:rFonts w:ascii="Verdana" w:eastAsia="Verdana" w:hAnsi="Verdana" w:cs="Verdana"/>
          <w:b/>
          <w:sz w:val="20"/>
          <w:szCs w:val="20"/>
        </w:rPr>
        <w:t>OBJECTIU PDDirecció: Millorar els resultats educatius</w:t>
      </w: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62"/>
        <w:gridCol w:w="2700"/>
        <w:gridCol w:w="2506"/>
        <w:gridCol w:w="957"/>
        <w:gridCol w:w="957"/>
        <w:gridCol w:w="978"/>
      </w:tblGrid>
      <w:tr w:rsidR="00214CE1">
        <w:trPr>
          <w:trHeight w:val="260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9D0FFC" w:rsidRDefault="00422DF2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hAnsi="Verdana"/>
                <w:sz w:val="20"/>
                <w:szCs w:val="20"/>
              </w:rPr>
              <w:t xml:space="preserve">5.1.1.- Reflexió i anàlisi de la programació de treball globalitzat. </w:t>
            </w:r>
            <w:r w:rsidRPr="009D0FF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INF-PRI </w:t>
            </w:r>
            <w:r w:rsidRPr="009D0FFC">
              <w:rPr>
                <w:rFonts w:ascii="Verdana" w:hAnsi="Verdana"/>
                <w:b/>
                <w:color w:val="548DD4"/>
                <w:sz w:val="20"/>
                <w:szCs w:val="20"/>
              </w:rPr>
              <w:t>MAGNET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9D0FFC" w:rsidRDefault="00422DF2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hAnsi="Verdana"/>
                <w:sz w:val="20"/>
                <w:szCs w:val="20"/>
              </w:rPr>
              <w:t xml:space="preserve">Recull de les conclusions i acords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9D0FFC" w:rsidRDefault="00422DF2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eastAsia="Verdana" w:hAnsi="Verdana" w:cs="Verdana"/>
                <w:sz w:val="20"/>
                <w:szCs w:val="20"/>
              </w:rPr>
              <w:t>Equip directiu/Equips de cicle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9D0FFC" w:rsidRDefault="009310F9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hAnsi="Verdana"/>
                <w:sz w:val="20"/>
                <w:szCs w:val="20"/>
              </w:rPr>
              <w:t>5.1.2.- Incorporació</w:t>
            </w:r>
            <w:r w:rsidR="00422DF2" w:rsidRPr="009D0FFC">
              <w:rPr>
                <w:rFonts w:ascii="Verdana" w:hAnsi="Verdana"/>
                <w:sz w:val="20"/>
                <w:szCs w:val="20"/>
              </w:rPr>
              <w:t xml:space="preserve"> instruments d’avaluació formativa en la programació de treball globalitzat. </w:t>
            </w:r>
            <w:r w:rsidR="00422DF2" w:rsidRPr="009D0FFC">
              <w:rPr>
                <w:rFonts w:ascii="Verdana" w:hAnsi="Verdana"/>
                <w:b/>
                <w:color w:val="FF0000"/>
                <w:sz w:val="20"/>
                <w:szCs w:val="20"/>
              </w:rPr>
              <w:t>EINF-EPRI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9D0FFC" w:rsidRDefault="00422DF2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hAnsi="Verdana"/>
                <w:sz w:val="20"/>
                <w:szCs w:val="20"/>
              </w:rPr>
              <w:t>1 instruments d’avaluació formativa incorporada en la programació de treball globalitzat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Pr="009D0FFC" w:rsidRDefault="00422DF2">
            <w:pPr>
              <w:rPr>
                <w:rFonts w:ascii="Verdana" w:hAnsi="Verdana"/>
                <w:sz w:val="20"/>
                <w:szCs w:val="20"/>
              </w:rPr>
            </w:pPr>
            <w:r w:rsidRPr="009D0FFC">
              <w:rPr>
                <w:rFonts w:ascii="Verdana" w:eastAsia="Verdana" w:hAnsi="Verdana" w:cs="Verdana"/>
                <w:sz w:val="20"/>
                <w:szCs w:val="20"/>
              </w:rPr>
              <w:t>Equip directiu/Equip de cicle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14CE1" w:rsidRDefault="00214CE1"/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9310F9" w:rsidRDefault="009310F9">
      <w:pPr>
        <w:rPr>
          <w:rFonts w:ascii="Verdana" w:eastAsia="Verdana" w:hAnsi="Verdana" w:cs="Verdana"/>
          <w:sz w:val="20"/>
          <w:szCs w:val="20"/>
        </w:rPr>
      </w:pPr>
    </w:p>
    <w:p w:rsidR="009310F9" w:rsidRDefault="009310F9">
      <w:pPr>
        <w:rPr>
          <w:rFonts w:ascii="Verdana" w:eastAsia="Verdana" w:hAnsi="Verdana" w:cs="Verdana"/>
          <w:sz w:val="20"/>
          <w:szCs w:val="20"/>
        </w:rPr>
      </w:pPr>
    </w:p>
    <w:p w:rsidR="00F4741E" w:rsidRDefault="00F4741E">
      <w:pPr>
        <w:rPr>
          <w:rFonts w:ascii="Verdana" w:eastAsia="Verdana" w:hAnsi="Verdana" w:cs="Verdana"/>
          <w:b/>
          <w:sz w:val="20"/>
          <w:szCs w:val="20"/>
        </w:rPr>
      </w:pPr>
    </w:p>
    <w:p w:rsidR="00F4741E" w:rsidRDefault="00F4741E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b/>
          <w:sz w:val="20"/>
          <w:szCs w:val="20"/>
        </w:rPr>
      </w:pPr>
    </w:p>
    <w:p w:rsidR="00214CE1" w:rsidRDefault="00422DF2">
      <w:r>
        <w:rPr>
          <w:rFonts w:ascii="Verdana" w:eastAsia="Verdana" w:hAnsi="Verdana" w:cs="Verdana"/>
          <w:b/>
          <w:sz w:val="20"/>
          <w:szCs w:val="20"/>
        </w:rPr>
        <w:t>OBJECTIU PDDirecció: Millorar els resultats educatius</w:t>
      </w: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3049"/>
        <w:gridCol w:w="2866"/>
        <w:gridCol w:w="957"/>
        <w:gridCol w:w="957"/>
        <w:gridCol w:w="978"/>
      </w:tblGrid>
      <w:tr w:rsidR="00214CE1">
        <w:trPr>
          <w:trHeight w:val="260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6.1.1.-  Fomentar la seguretat en els usos de les xarxes socials als alumnes de 6è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COM.TAC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Data prevista de la xerrada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Coordinador TAC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6.1.2.-  Seguiment del funcionament del maquinari del centre, així com el seu manteniment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COM.TAC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Seguiment del funcionament del maquinari del centre, així com el seu manteniment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Coordinador TAC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x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6.1.3.-  Renovació i actualització del maquinari de les aules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COM.TAC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.- Renovació i actualització del maquinari de les aules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Coordinació TAC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Comissió TAC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directiu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6.1.4.- Traspàs d’informació del Seminari TAC dins de l’espai de comissió TAC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COM.TAC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Coordinador TAC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C4770E" w:rsidRDefault="00C4770E"/>
    <w:p w:rsidR="00214CE1" w:rsidRDefault="00422DF2">
      <w:pPr>
        <w:rPr>
          <w:b/>
        </w:rPr>
      </w:pPr>
      <w:r w:rsidRPr="00864E52">
        <w:rPr>
          <w:b/>
        </w:rPr>
        <w:t>OBJECTIU PDDirecció: Millorar els resultats educatius</w:t>
      </w:r>
    </w:p>
    <w:p w:rsidR="006D1FBA" w:rsidRPr="00864E52" w:rsidRDefault="006D1FBA">
      <w:pPr>
        <w:rPr>
          <w:b/>
        </w:rPr>
      </w:pPr>
    </w:p>
    <w:tbl>
      <w:tblPr>
        <w:tblStyle w:val="a5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3480"/>
        <w:gridCol w:w="2860"/>
        <w:gridCol w:w="957"/>
        <w:gridCol w:w="957"/>
        <w:gridCol w:w="978"/>
      </w:tblGrid>
      <w:tr w:rsidR="00214CE1">
        <w:trPr>
          <w:trHeight w:val="260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b/>
                <w:color w:val="FF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7.1.1.- Elaboració el model de PI acord amb els àmbits i dimensions curriculars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GTEE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Fet/No fet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Grup de treball EE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7.1.2.- Anàlisi del decret d’inclusió.</w:t>
            </w:r>
            <w:r>
              <w:rPr>
                <w:b/>
                <w:color w:val="FF0000"/>
              </w:rPr>
              <w:t>GT EE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Fet/ No fet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CAD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x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Pr="008A1E8D" w:rsidRDefault="00422DF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A1E8D">
              <w:rPr>
                <w:rFonts w:ascii="Verdana" w:hAnsi="Verdana"/>
                <w:sz w:val="20"/>
                <w:szCs w:val="20"/>
              </w:rPr>
              <w:t xml:space="preserve">7.1.3.- Revisió de l’actual document del recull de dades d’atenció a la diversitat dels nivells </w:t>
            </w:r>
            <w:r w:rsidRPr="008A1E8D">
              <w:rPr>
                <w:rFonts w:ascii="Verdana" w:hAnsi="Verdana"/>
                <w:b/>
                <w:color w:val="FF0000"/>
                <w:sz w:val="20"/>
                <w:szCs w:val="20"/>
              </w:rPr>
              <w:t>CE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Fet/No fet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Cap d’estudis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Coordinació pedagògica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docent de nivell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7.1.4.- Coordinació amb els agents externs: EAP, CREDA...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</w:rPr>
              <w:t>GT EE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Reunions realitzades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Acords presos.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Grup de treball d’EE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9310F9" w:rsidRDefault="009310F9"/>
    <w:p w:rsidR="00204D70" w:rsidRDefault="00204D70"/>
    <w:p w:rsidR="00204D70" w:rsidRDefault="00204D70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214CE1" w:rsidRDefault="00422DF2">
      <w:pPr>
        <w:rPr>
          <w:b/>
        </w:rPr>
      </w:pPr>
      <w:r w:rsidRPr="00864E52">
        <w:rPr>
          <w:b/>
        </w:rPr>
        <w:t>OBJECTIU PDDirecció: Millora de la cohesió social</w:t>
      </w:r>
    </w:p>
    <w:p w:rsidR="006D1FBA" w:rsidRPr="00864E52" w:rsidRDefault="006D1FBA">
      <w:pPr>
        <w:rPr>
          <w:b/>
        </w:rPr>
      </w:pPr>
    </w:p>
    <w:tbl>
      <w:tblPr>
        <w:tblStyle w:val="a6"/>
        <w:tblW w:w="141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3400"/>
        <w:gridCol w:w="2515"/>
        <w:gridCol w:w="957"/>
        <w:gridCol w:w="957"/>
        <w:gridCol w:w="982"/>
      </w:tblGrid>
      <w:tr w:rsidR="00214CE1">
        <w:trPr>
          <w:trHeight w:val="260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280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8.1.1.- Consolidació del sistema d’ajuts i plans de pagament a les famílies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ED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Nombre d’ajuts i plans de pagaments gestionats pel centre.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-Reduir el deute un 10% respecte al curs passat.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Secretaria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Coordinadores de cicle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8.1.2.- Gestió i organització econòmica dels cicles</w:t>
            </w:r>
          </w:p>
          <w:p w:rsidR="00214CE1" w:rsidRDefault="00422DF2">
            <w:pPr>
              <w:rPr>
                <w:color w:val="FF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SECRETARIA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Actualització de l’excel compartit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Secretària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Coordinadors de cicle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b/>
                <w:color w:val="FF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8.1.3.- Seguiment i coordinació de la CSE, fent especial incidència en el seguiment de les absències dels alumnes justificades/no justificades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ED-GTEE 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Reunions fetes. Acords presos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Grup de treball d’EE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8.1.4.- Revisió i actualització del pla d’acollida de l’alumnat nouvingut d’origen estranger.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TUTORA AA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 actualitzat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Coordinadora lingüística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color w:val="FF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8.2.1.-  Formalitzar reunions periòdiques amb la Junta i l’Assemblea de l’AMPA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DIRECCIÓ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Nombre de reunions. Nivell inicial: 2 Nivell mínim acceptable: acceptable: 3. Nivell òptim: 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</w:tr>
      <w:tr w:rsidR="00214CE1">
        <w:trPr>
          <w:trHeight w:val="30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b/>
                <w:color w:val="FF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8.2.2.- Establir el pla de treball dels delegats de curs del sector famílies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DIRECCIÓ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Pla de treball elaborat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directiu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AMPA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F4741E" w:rsidRDefault="00F4741E"/>
    <w:p w:rsidR="00214CE1" w:rsidRPr="00864E52" w:rsidRDefault="00422DF2">
      <w:pPr>
        <w:rPr>
          <w:b/>
        </w:rPr>
      </w:pPr>
      <w:r w:rsidRPr="00864E52">
        <w:rPr>
          <w:b/>
        </w:rPr>
        <w:t>OBJECTIU PDDirecció: Millora de la cohesió social</w:t>
      </w:r>
    </w:p>
    <w:tbl>
      <w:tblPr>
        <w:tblStyle w:val="a7"/>
        <w:tblW w:w="141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70"/>
        <w:gridCol w:w="3692"/>
        <w:gridCol w:w="2506"/>
        <w:gridCol w:w="957"/>
        <w:gridCol w:w="957"/>
        <w:gridCol w:w="979"/>
      </w:tblGrid>
      <w:tr w:rsidR="00214CE1">
        <w:trPr>
          <w:trHeight w:val="260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9.1.1. Programació trimestral de les reunions de delegats.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CM-CS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Nivell inicial: 3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Nivell mínim acceptable: 3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Nivell òptim: 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9.2.1.- Realització del programa Tutoria entre iguals ( TEI 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5è-3r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14CE1" w:rsidRDefault="00214CE1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Indicadors d’avaluació del programa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directiu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Claustre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impulsor del projecte: Tutors de 3r i 5è, coordinador del projecte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Pr="008A1E8D" w:rsidRDefault="00422DF2" w:rsidP="00204D70">
            <w:pPr>
              <w:rPr>
                <w:rFonts w:ascii="Verdana" w:hAnsi="Verdana"/>
                <w:sz w:val="20"/>
                <w:szCs w:val="20"/>
              </w:rPr>
            </w:pPr>
            <w:r w:rsidRPr="008A1E8D">
              <w:rPr>
                <w:rFonts w:ascii="Verdana" w:hAnsi="Verdana"/>
                <w:sz w:val="20"/>
                <w:szCs w:val="20"/>
              </w:rPr>
              <w:t xml:space="preserve">9.2.2.- Dinamització de l’espai de l’esbarjo, tot gestionant de forma eficaç la seva utilització 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Document organitzatiu incorporat en el NOFC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directiu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de coordinació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214CE1" w:rsidRDefault="00214CE1"/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/>
        </w:tc>
      </w:tr>
    </w:tbl>
    <w:p w:rsidR="00214CE1" w:rsidRDefault="00214CE1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214CE1" w:rsidRDefault="00422DF2">
      <w:r>
        <w:rPr>
          <w:rFonts w:ascii="Verdana" w:eastAsia="Verdana" w:hAnsi="Verdana" w:cs="Verdana"/>
          <w:b/>
          <w:sz w:val="20"/>
          <w:szCs w:val="20"/>
        </w:rPr>
        <w:t>OBJECTIU PDDirecció: Millora de la cohesió social</w:t>
      </w: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8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62"/>
        <w:gridCol w:w="2700"/>
        <w:gridCol w:w="2506"/>
        <w:gridCol w:w="957"/>
        <w:gridCol w:w="957"/>
        <w:gridCol w:w="978"/>
      </w:tblGrid>
      <w:tr w:rsidR="00214CE1">
        <w:trPr>
          <w:trHeight w:val="260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color w:val="FF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10.1.1.-  Seguiment i coordinació en la planificació i execució de les activitats extraescolars que s’ofereixen en el centre.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DIRECCIÓ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Reunions trimestrals amb l’empresa i l’AMPA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AMPA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</w:tr>
      <w:tr w:rsidR="00214CE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10.1.2.- Revisió i millora del menjador escolar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DIRECCIÓ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Reunions trimestrals amb l’empresa i l’AMPA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AMPA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6D1FBA" w:rsidRDefault="006D1FBA">
      <w:pPr>
        <w:rPr>
          <w:rFonts w:ascii="Verdana" w:eastAsia="Verdana" w:hAnsi="Verdana" w:cs="Verdana"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14CE1" w:rsidRDefault="00864E52">
      <w:r>
        <w:rPr>
          <w:rFonts w:ascii="Verdana" w:eastAsia="Verdana" w:hAnsi="Verdana" w:cs="Verdana"/>
          <w:b/>
          <w:sz w:val="20"/>
          <w:szCs w:val="20"/>
        </w:rPr>
        <w:t>OBJECTIU Pd</w:t>
      </w:r>
      <w:r w:rsidR="00422DF2">
        <w:rPr>
          <w:rFonts w:ascii="Verdana" w:eastAsia="Verdana" w:hAnsi="Verdana" w:cs="Verdana"/>
          <w:b/>
          <w:sz w:val="20"/>
          <w:szCs w:val="20"/>
        </w:rPr>
        <w:t>Direcció: Millora de l’organització del centre</w:t>
      </w:r>
    </w:p>
    <w:p w:rsidR="00214CE1" w:rsidRDefault="00214CE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9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70"/>
        <w:gridCol w:w="2960"/>
        <w:gridCol w:w="12"/>
        <w:gridCol w:w="3226"/>
        <w:gridCol w:w="957"/>
        <w:gridCol w:w="957"/>
        <w:gridCol w:w="978"/>
      </w:tblGrid>
      <w:tr w:rsidR="00214CE1">
        <w:trPr>
          <w:trHeight w:val="260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560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11.1.1.- Seguiment de les eines de  gestió de la informació entre el professorat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-  Google calendar actualitzat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- Full informatiu mensual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Cap d’estudis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11.2.1.- Impuls i millora del recull de la informació pedagògica en la base de dades.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Grau d’assoliment per part del professorat. 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Cap d’estudis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Coordinador TAC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11.2.2.- Millora dels  instruments de recollida d’informació per a l’avaluació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Relligat unificat en el drive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 d’estudis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214CE1" w:rsidRDefault="00214CE1"/>
    <w:p w:rsidR="009310F9" w:rsidRDefault="009310F9"/>
    <w:p w:rsidR="009310F9" w:rsidRDefault="009310F9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6D1FBA" w:rsidRDefault="006D1FBA"/>
    <w:p w:rsidR="009310F9" w:rsidRDefault="009310F9"/>
    <w:p w:rsidR="009310F9" w:rsidRDefault="009310F9"/>
    <w:p w:rsidR="00214CE1" w:rsidRPr="00864E52" w:rsidRDefault="00422DF2">
      <w:pPr>
        <w:rPr>
          <w:b/>
        </w:rPr>
      </w:pPr>
      <w:r w:rsidRPr="00864E52">
        <w:rPr>
          <w:b/>
        </w:rPr>
        <w:t>Objectiu PdDirecció: Millora de la projecció externa</w:t>
      </w:r>
    </w:p>
    <w:tbl>
      <w:tblPr>
        <w:tblStyle w:val="aa"/>
        <w:tblW w:w="14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70"/>
        <w:gridCol w:w="3685"/>
        <w:gridCol w:w="2513"/>
        <w:gridCol w:w="957"/>
        <w:gridCol w:w="957"/>
        <w:gridCol w:w="978"/>
      </w:tblGrid>
      <w:tr w:rsidR="00214CE1">
        <w:trPr>
          <w:trHeight w:val="260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160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12.1.1.- Actualització de la web de centre.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COM.TAC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Actualització dels documents aprovats pel centre.NOFC,PEC, PGA, PL, Pla convivència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Calendari actualitzat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Coordinador TAC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12.1.2.-  Actualització del compte de Facebook i Twitter de l’escola.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PROJECCIÓ EXTERNA/COMISSIÓ TAC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Mínim, activitats transversals del centre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Coordinador TAC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color w:val="FF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12.1.3.- Definició de la presència i la gestió del centre en l’ús  les xarxes socials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MAGNET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 amb la definició del model organitzatiu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Comissió TAC/Edirectiu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12.2.1.-  Revisió del model  de la jornada de portes obertes . </w:t>
            </w: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MAGNET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Activitat realitzada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E.Directiu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Claustre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12.2.2.-  Continuïtat   de la coral de l’escola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214CE1" w:rsidRDefault="00422DF2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ALÍCIA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Nombre d’alumnes participants + 25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Nombre d’actes realitzats= Nivell inicial: 3. Nivell mínim acceptable 2. Nivell òptim: 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Mestre de música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Equip docent de 6è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12.2.3.-  Decoració de l’entrada de l’escola.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COM.PROJECCIÓ EXTERNA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Decoració mensual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Comissió de projecció externa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</w:tbl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6D1FBA" w:rsidRDefault="006D1FBA">
      <w:pPr>
        <w:rPr>
          <w:b/>
        </w:rPr>
      </w:pPr>
    </w:p>
    <w:p w:rsidR="00214CE1" w:rsidRPr="00864E52" w:rsidRDefault="00422DF2">
      <w:pPr>
        <w:rPr>
          <w:b/>
        </w:rPr>
      </w:pPr>
      <w:r w:rsidRPr="00864E52">
        <w:rPr>
          <w:b/>
        </w:rPr>
        <w:t>OBJECTIU PdDirecció: Millora dels resultats educatius</w:t>
      </w:r>
    </w:p>
    <w:tbl>
      <w:tblPr>
        <w:tblStyle w:val="ab"/>
        <w:tblW w:w="141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3760"/>
        <w:gridCol w:w="2864"/>
        <w:gridCol w:w="957"/>
        <w:gridCol w:w="957"/>
        <w:gridCol w:w="982"/>
      </w:tblGrid>
      <w:tr w:rsidR="00214CE1">
        <w:trPr>
          <w:trHeight w:val="26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ACTUACIONS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INDICADOR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RESPONSABLE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TEMPORITZACIÓ</w:t>
            </w:r>
          </w:p>
        </w:tc>
      </w:tr>
      <w:tr w:rsidR="00214CE1">
        <w:trPr>
          <w:trHeight w:val="60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CE1" w:rsidRDefault="0021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2nT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3rT</w:t>
            </w:r>
          </w:p>
        </w:tc>
      </w:tr>
      <w:tr w:rsidR="00214CE1">
        <w:trPr>
          <w:trHeight w:val="6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13.1.1.- Planificació estratègica a 4 anys  </w:t>
            </w: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MAGNET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 fet i aprovat pel claustre/CE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rPr>
          <w:trHeight w:val="6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13.2.1.-    Adequació i gestió l’espai de l’hort escolar, vetllant pel seu manteniment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214CE1" w:rsidRDefault="00422DF2">
            <w:pPr>
              <w:rPr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GT MEDI 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Espai creat en el pati. 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Plantes aromàtiques plantades a l’hort del menjador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Fruites i verdures a les taules del pati.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Consergeria</w:t>
            </w:r>
          </w:p>
          <w:p w:rsidR="00214CE1" w:rsidRDefault="00214CE1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13.3.1-  Adquisició dels lots de préstec de la biblioteca Pompeu Fabra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COM.BIBLIOTECA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Fet/No fet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Comissió de biblioteca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13.3.2.-    Gestió del carnet per a l’alumne/ade la biblioteca Pompeu Fabra</w:t>
            </w:r>
          </w:p>
          <w:p w:rsidR="00214CE1" w:rsidRDefault="00422DF2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COM.BIBLIOTECA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 Llibres adquirits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Comissió  de biblioteca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13.3.- Estudi de la utilitat de la biblioteca d el centre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COM.BIBLIOTECA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Enquesta al professorat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Documents amb les línies de treball pel curs vinent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Comissió de biblioteca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13.4.1.- Organització i realització de l’handbol com a activitat  del PCEE.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TONI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Registre d’activitats del Consell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Llicències esportives tramitades.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Activitat setmanal programada</w:t>
            </w: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Jornada de final de curs feta.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Mestre d’educació física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13.4.1.1-Assistència a les reunions de l’AMPA (extraescolars), la Direcció d’Esports de l’ajuntament, del Consell Esportiu del Maresme i l’Agrupació d’AEE.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TONI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Assistència a les reunions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Mestre educació Física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13.4.1.2.-Participació a algunes de les activitats esportives que ofereix l’ajuntament i el Consell Esportiu: Marató Escolar, Ironkids, Trobades poliesportives de 2n i 4t, trobada de volei a 6è, trobada hoquei 5è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TONI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Inscripcions i llistats.</w:t>
            </w:r>
          </w:p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Informe Memòria de la Secretaria General de l’Esport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Mestres d’educació física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13.4.1.3.- Renovació de la Secció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Esportiva, tot buscant la implicació i participació de l’AMPA  TONI I AMPA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Secció Esportiva renovada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Dos membres de la secció esportiva del sector famílies.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MEstre d’Educaciói física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AMPA</w:t>
            </w:r>
          </w:p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Direcció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13.5.1.- Aplicació de la programació de l’àrea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MANUELA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Fet/No fet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Mestra de religió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13.6.1 Participació en la Cantània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ALICIA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Participació en la jornada de cloenda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Mestre de música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  <w:tr w:rsidR="00214C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13.6.2.- Participació en el projecte musiquetes de l’Ajuntament de Mataró.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2n ALÍCIA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Participació en la jornada de cloenda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Mestre de Música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1" w:rsidRDefault="00214CE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1" w:rsidRDefault="00422D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</w:tr>
    </w:tbl>
    <w:p w:rsidR="00214CE1" w:rsidRDefault="00214CE1"/>
    <w:p w:rsidR="009310F9" w:rsidRDefault="009310F9">
      <w:pPr>
        <w:rPr>
          <w:rFonts w:ascii="Verdana" w:eastAsia="Verdana" w:hAnsi="Verdana" w:cs="Verdana"/>
          <w:b/>
          <w:sz w:val="20"/>
          <w:szCs w:val="20"/>
        </w:rPr>
      </w:pPr>
    </w:p>
    <w:p w:rsidR="009310F9" w:rsidRDefault="009310F9">
      <w:pPr>
        <w:rPr>
          <w:rFonts w:ascii="Verdana" w:eastAsia="Verdana" w:hAnsi="Verdana" w:cs="Verdana"/>
          <w:b/>
          <w:sz w:val="20"/>
          <w:szCs w:val="20"/>
        </w:rPr>
      </w:pPr>
    </w:p>
    <w:p w:rsidR="009310F9" w:rsidRDefault="009310F9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p w:rsidR="00204D70" w:rsidRDefault="00204D70">
      <w:pPr>
        <w:rPr>
          <w:rFonts w:ascii="Verdana" w:eastAsia="Verdana" w:hAnsi="Verdana" w:cs="Verdana"/>
          <w:b/>
          <w:sz w:val="20"/>
          <w:szCs w:val="20"/>
        </w:rPr>
      </w:pPr>
    </w:p>
    <w:sectPr w:rsidR="00204D70" w:rsidSect="006D1FBA">
      <w:pgSz w:w="16840" w:h="11907" w:orient="landscape" w:code="9"/>
      <w:pgMar w:top="283" w:right="142" w:bottom="1418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E3" w:rsidRDefault="006537E3">
      <w:r>
        <w:separator/>
      </w:r>
    </w:p>
  </w:endnote>
  <w:endnote w:type="continuationSeparator" w:id="0">
    <w:p w:rsidR="006537E3" w:rsidRDefault="0065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533878"/>
      <w:docPartObj>
        <w:docPartGallery w:val="Page Numbers (Bottom of Page)"/>
        <w:docPartUnique/>
      </w:docPartObj>
    </w:sdtPr>
    <w:sdtEndPr/>
    <w:sdtContent>
      <w:p w:rsidR="006537E3" w:rsidRDefault="006537E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BA">
          <w:rPr>
            <w:noProof/>
          </w:rPr>
          <w:t>17</w:t>
        </w:r>
        <w:r>
          <w:fldChar w:fldCharType="end"/>
        </w:r>
      </w:p>
    </w:sdtContent>
  </w:sdt>
  <w:p w:rsidR="006537E3" w:rsidRDefault="006537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E3" w:rsidRDefault="006537E3">
      <w:r>
        <w:separator/>
      </w:r>
    </w:p>
  </w:footnote>
  <w:footnote w:type="continuationSeparator" w:id="0">
    <w:p w:rsidR="006537E3" w:rsidRDefault="0065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E3" w:rsidRDefault="006537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Verdana" w:eastAsia="Verdana" w:hAnsi="Verdana" w:cs="Verdana"/>
        <w:i/>
        <w:color w:val="000000"/>
        <w:sz w:val="20"/>
        <w:szCs w:val="20"/>
      </w:rPr>
      <w:t>PGA 18/19</w:t>
    </w:r>
    <w:r>
      <w:rPr>
        <w:rFonts w:ascii="Verdana" w:eastAsia="Verdana" w:hAnsi="Verdana" w:cs="Verdana"/>
        <w:i/>
        <w:color w:val="000000"/>
        <w:sz w:val="20"/>
        <w:szCs w:val="20"/>
      </w:rPr>
      <w:tab/>
      <w:t xml:space="preserve">     </w:t>
    </w:r>
    <w:r>
      <w:rPr>
        <w:rFonts w:ascii="Verdana" w:eastAsia="Verdana" w:hAnsi="Verdana" w:cs="Verdana"/>
        <w:i/>
        <w:color w:val="000000"/>
        <w:sz w:val="20"/>
        <w:szCs w:val="20"/>
      </w:rPr>
      <w:tab/>
      <w:t xml:space="preserve">                                                                      ESCOLA JOSEP MANUEL PERAMÀS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771"/>
    <w:multiLevelType w:val="multilevel"/>
    <w:tmpl w:val="7902C24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D605BDB"/>
    <w:multiLevelType w:val="multilevel"/>
    <w:tmpl w:val="56E05F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E433613"/>
    <w:multiLevelType w:val="multilevel"/>
    <w:tmpl w:val="5460674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CE1"/>
    <w:rsid w:val="000173EE"/>
    <w:rsid w:val="001B2E50"/>
    <w:rsid w:val="001F1974"/>
    <w:rsid w:val="00204D70"/>
    <w:rsid w:val="00214CE1"/>
    <w:rsid w:val="00312E57"/>
    <w:rsid w:val="00422DF2"/>
    <w:rsid w:val="00511239"/>
    <w:rsid w:val="005877FE"/>
    <w:rsid w:val="00637B34"/>
    <w:rsid w:val="006537E3"/>
    <w:rsid w:val="006D1FBA"/>
    <w:rsid w:val="006F4194"/>
    <w:rsid w:val="00700372"/>
    <w:rsid w:val="00810EA1"/>
    <w:rsid w:val="00860375"/>
    <w:rsid w:val="00864E52"/>
    <w:rsid w:val="008A1E8D"/>
    <w:rsid w:val="008B290E"/>
    <w:rsid w:val="009310F9"/>
    <w:rsid w:val="00970FDC"/>
    <w:rsid w:val="009D0FFC"/>
    <w:rsid w:val="009F5C9E"/>
    <w:rsid w:val="00A776DC"/>
    <w:rsid w:val="00B75FD5"/>
    <w:rsid w:val="00C4770E"/>
    <w:rsid w:val="00C707C9"/>
    <w:rsid w:val="00DB53CE"/>
    <w:rsid w:val="00E5596B"/>
    <w:rsid w:val="00EA2843"/>
    <w:rsid w:val="00F4741E"/>
    <w:rsid w:val="00F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422D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2D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ulaambquadrcula">
    <w:name w:val="Table Grid"/>
    <w:basedOn w:val="Taulanormal"/>
    <w:uiPriority w:val="59"/>
    <w:rsid w:val="00F5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312E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12E57"/>
  </w:style>
  <w:style w:type="paragraph" w:styleId="Peu">
    <w:name w:val="footer"/>
    <w:basedOn w:val="Normal"/>
    <w:link w:val="PeuCar"/>
    <w:uiPriority w:val="99"/>
    <w:unhideWhenUsed/>
    <w:rsid w:val="00312E5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1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422D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2D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ulaambquadrcula">
    <w:name w:val="Table Grid"/>
    <w:basedOn w:val="Taulanormal"/>
    <w:uiPriority w:val="59"/>
    <w:rsid w:val="00F5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312E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12E57"/>
  </w:style>
  <w:style w:type="paragraph" w:styleId="Peu">
    <w:name w:val="footer"/>
    <w:basedOn w:val="Normal"/>
    <w:link w:val="PeuCar"/>
    <w:uiPriority w:val="99"/>
    <w:unhideWhenUsed/>
    <w:rsid w:val="00312E5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1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1A86-1948-41FE-98C6-D6A0BEF7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Llorens Perea, Juan Antonio</dc:creator>
  <cp:lastModifiedBy>Llorens Perea, Juan Antonio</cp:lastModifiedBy>
  <cp:revision>2</cp:revision>
  <dcterms:created xsi:type="dcterms:W3CDTF">2019-02-13T10:53:00Z</dcterms:created>
  <dcterms:modified xsi:type="dcterms:W3CDTF">2019-02-13T10:53:00Z</dcterms:modified>
</cp:coreProperties>
</file>