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CF" w:rsidRDefault="00154761">
      <w:pPr>
        <w:spacing w:after="280" w:line="360" w:lineRule="auto"/>
        <w:jc w:val="center"/>
        <w:rPr>
          <w:rFonts w:ascii="Arial" w:eastAsia="Arial" w:hAnsi="Arial" w:cs="Arial"/>
          <w:sz w:val="22"/>
          <w:szCs w:val="22"/>
          <w:u w:val="single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  <w:u w:val="single"/>
        </w:rPr>
        <w:t>LES JOGUINES NO TENEN GÈNERE</w:t>
      </w:r>
    </w:p>
    <w:p w:rsidR="001A6BCF" w:rsidRDefault="00154761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Les joguines tenen un paper vital en la construcció de la identitat de gènere</w:t>
      </w:r>
      <w:r>
        <w:rPr>
          <w:rFonts w:ascii="Arial" w:eastAsia="Arial" w:hAnsi="Arial" w:cs="Arial"/>
          <w:sz w:val="22"/>
          <w:szCs w:val="22"/>
        </w:rPr>
        <w:t xml:space="preserve"> i en la creació de l’univers simbòlic dels infants més petits. El joc és fonamental en la interiorització de valors que definiran la seva identitat de gènere i construiran les expectatives, ja que jugant s’adquireixen hàbits, models i imatges del món. </w:t>
      </w:r>
    </w:p>
    <w:p w:rsidR="001A6BCF" w:rsidRDefault="00154761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z w:val="22"/>
          <w:szCs w:val="22"/>
        </w:rPr>
        <w:t xml:space="preserve"> societat no ens ajuda. Segons el </w:t>
      </w:r>
      <w:r>
        <w:rPr>
          <w:rFonts w:ascii="Arial" w:eastAsia="Arial" w:hAnsi="Arial" w:cs="Arial"/>
          <w:b/>
          <w:sz w:val="22"/>
          <w:szCs w:val="22"/>
        </w:rPr>
        <w:t xml:space="preserve">CAC, </w:t>
      </w:r>
      <w:r>
        <w:rPr>
          <w:rFonts w:ascii="Arial" w:eastAsia="Arial" w:hAnsi="Arial" w:cs="Arial"/>
          <w:sz w:val="22"/>
          <w:szCs w:val="22"/>
        </w:rPr>
        <w:t>Consell de l’Audiovisual de Catalunya, el 38,2% dels anuncis de joguines que els infants i adolescents catalans van mirar per televisió la passada campanya de Nadal contenien estereotips de gènere. D’aquestes, un 61,8</w:t>
      </w:r>
      <w:r>
        <w:rPr>
          <w:rFonts w:ascii="Arial" w:eastAsia="Arial" w:hAnsi="Arial" w:cs="Arial"/>
          <w:sz w:val="22"/>
          <w:szCs w:val="22"/>
        </w:rPr>
        <w:t>% representen estereotips de gènere femení i un 38,2%, de gènere masculí. “Els més comuns per als nens són el poder i la força, representats en cotxes o figures d’acció; i en el cas de les nenes la cura, l’empatia i la bellesa física, generalment reproduïd</w:t>
      </w:r>
      <w:r>
        <w:rPr>
          <w:rFonts w:ascii="Arial" w:eastAsia="Arial" w:hAnsi="Arial" w:cs="Arial"/>
          <w:sz w:val="22"/>
          <w:szCs w:val="22"/>
        </w:rPr>
        <w:t xml:space="preserve">es en nines, princeses i cuines.” segons afirma Sergi Fàbregues, professor dels estudis de Psicologia i Ciències de l’Educació. </w:t>
      </w:r>
    </w:p>
    <w:p w:rsidR="001A6BCF" w:rsidRPr="00154761" w:rsidRDefault="00154761">
      <w:pPr>
        <w:pStyle w:val="Ttol3"/>
        <w:spacing w:before="0" w:after="60" w:line="360" w:lineRule="auto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154761">
        <w:rPr>
          <w:rFonts w:ascii="Arial" w:eastAsia="Arial" w:hAnsi="Arial" w:cs="Arial"/>
          <w:sz w:val="22"/>
          <w:szCs w:val="22"/>
          <w:lang w:val="fr-FR"/>
        </w:rPr>
        <w:t>Per tant, és fonamental escollir bé les joguines i  ser conscients dels valors sexistes que porten implícits: «influeixen en la</w:t>
      </w:r>
      <w:r w:rsidRPr="00154761">
        <w:rPr>
          <w:rFonts w:ascii="Arial" w:eastAsia="Arial" w:hAnsi="Arial" w:cs="Arial"/>
          <w:sz w:val="22"/>
          <w:szCs w:val="22"/>
          <w:lang w:val="fr-FR"/>
        </w:rPr>
        <w:t xml:space="preserve"> socialització dels nens i de les nenes i en la reproducció de rols de gènere; les joguines i el seu ús transmeten valors, construccions socials i culturals», «si limitem els més petits a un tipus de joc, limitem també el seu desenvolupament».</w:t>
      </w:r>
      <w:r w:rsidRPr="00154761">
        <w:rPr>
          <w:rFonts w:ascii="Arial" w:eastAsia="Arial" w:hAnsi="Arial" w:cs="Arial"/>
          <w:sz w:val="22"/>
          <w:szCs w:val="22"/>
          <w:lang w:val="fr-FR"/>
        </w:rPr>
        <w:br/>
      </w:r>
    </w:p>
    <w:p w:rsidR="001A6BCF" w:rsidRDefault="00154761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La joguina </w:t>
      </w:r>
      <w:r>
        <w:rPr>
          <w:rFonts w:ascii="Arial" w:eastAsia="Arial" w:hAnsi="Arial" w:cs="Arial"/>
          <w:b/>
          <w:sz w:val="22"/>
          <w:szCs w:val="22"/>
        </w:rPr>
        <w:t>construeix la persona adulta de demà</w:t>
      </w:r>
      <w:r>
        <w:rPr>
          <w:rFonts w:ascii="Arial" w:eastAsia="Arial" w:hAnsi="Arial" w:cs="Arial"/>
          <w:sz w:val="22"/>
          <w:szCs w:val="22"/>
        </w:rPr>
        <w:t>. “La identitat de gènere construïda durant la socialització primària (infància, família i escola), més els rols i les expectatives d'estudis i professions en la vida adulta, acabaran marcant-los”, afirma l'expert, que a</w:t>
      </w:r>
      <w:r>
        <w:rPr>
          <w:rFonts w:ascii="Arial" w:eastAsia="Arial" w:hAnsi="Arial" w:cs="Arial"/>
          <w:sz w:val="22"/>
          <w:szCs w:val="22"/>
        </w:rPr>
        <w:t xml:space="preserve">fegeix que “[...] </w:t>
      </w:r>
      <w:r>
        <w:rPr>
          <w:rFonts w:ascii="Arial" w:eastAsia="Arial" w:hAnsi="Arial" w:cs="Arial"/>
          <w:b/>
          <w:sz w:val="22"/>
          <w:szCs w:val="22"/>
        </w:rPr>
        <w:t>les joguines contribueixen a determinar d’alguna manera les aspiracions que tindran els més petits en la vida adulta.”</w:t>
      </w:r>
    </w:p>
    <w:p w:rsidR="001A6BCF" w:rsidRDefault="00154761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Fàbregues considera que “el problema no són tant les joguines com l'orientació sexual que s'hi dóna promocionant-les pe</w:t>
      </w:r>
      <w:r>
        <w:rPr>
          <w:rFonts w:ascii="Arial" w:eastAsia="Arial" w:hAnsi="Arial" w:cs="Arial"/>
          <w:sz w:val="22"/>
          <w:szCs w:val="22"/>
        </w:rPr>
        <w:t>r a ús exclusiu de nens o nenes: es considera innat el que en realitat és una construcció social i cultural”.</w:t>
      </w:r>
    </w:p>
    <w:p w:rsidR="001A6BCF" w:rsidRDefault="00154761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  <w:t>És especialment important saber escollir les joguines per part de les famílies, per tal de lluitar contra els clixés i ajudar els infants a crear</w:t>
      </w:r>
      <w:r>
        <w:rPr>
          <w:rFonts w:ascii="Arial" w:eastAsia="Arial" w:hAnsi="Arial" w:cs="Arial"/>
          <w:sz w:val="22"/>
          <w:szCs w:val="22"/>
        </w:rPr>
        <w:t xml:space="preserve"> un entorn on es puguin desenvolupar sense els estereotips dels rols tradicionals de gènere.</w:t>
      </w:r>
    </w:p>
    <w:p w:rsidR="001A6BCF" w:rsidRDefault="00154761">
      <w:pPr>
        <w:spacing w:after="28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Segons Fàbregues, «trencar estereotips en les joguines ens pot apropar a una </w:t>
      </w:r>
      <w:r>
        <w:rPr>
          <w:rFonts w:ascii="Arial" w:eastAsia="Arial" w:hAnsi="Arial" w:cs="Arial"/>
          <w:b/>
          <w:sz w:val="22"/>
          <w:szCs w:val="22"/>
        </w:rPr>
        <w:t>societat més igualitària</w:t>
      </w:r>
      <w:r>
        <w:rPr>
          <w:rFonts w:ascii="Arial" w:eastAsia="Arial" w:hAnsi="Arial" w:cs="Arial"/>
          <w:sz w:val="22"/>
          <w:szCs w:val="22"/>
        </w:rPr>
        <w:t> entre homes i dones». Per tal de fer una </w:t>
      </w:r>
      <w:r>
        <w:rPr>
          <w:rFonts w:ascii="Arial" w:eastAsia="Arial" w:hAnsi="Arial" w:cs="Arial"/>
          <w:b/>
          <w:sz w:val="22"/>
          <w:szCs w:val="22"/>
        </w:rPr>
        <w:t>compra conscient</w:t>
      </w:r>
      <w:r>
        <w:rPr>
          <w:rFonts w:ascii="Arial" w:eastAsia="Arial" w:hAnsi="Arial" w:cs="Arial"/>
          <w:sz w:val="22"/>
          <w:szCs w:val="22"/>
        </w:rPr>
        <w:t>  pe</w:t>
      </w:r>
      <w:r>
        <w:rPr>
          <w:rFonts w:ascii="Arial" w:eastAsia="Arial" w:hAnsi="Arial" w:cs="Arial"/>
          <w:sz w:val="22"/>
          <w:szCs w:val="22"/>
        </w:rPr>
        <w:t>r Nadal, aniversaris, sants...i </w:t>
      </w:r>
      <w:r>
        <w:rPr>
          <w:rFonts w:ascii="Arial" w:eastAsia="Arial" w:hAnsi="Arial" w:cs="Arial"/>
          <w:b/>
          <w:sz w:val="22"/>
          <w:szCs w:val="22"/>
        </w:rPr>
        <w:t>allunyada d'estereotips de gènere</w:t>
      </w:r>
      <w:r>
        <w:rPr>
          <w:rFonts w:ascii="Arial" w:eastAsia="Arial" w:hAnsi="Arial" w:cs="Arial"/>
          <w:sz w:val="22"/>
          <w:szCs w:val="22"/>
        </w:rPr>
        <w:t>, l'expert proposa un decàleg de mesures:</w:t>
      </w:r>
    </w:p>
    <w:p w:rsidR="001A6BCF" w:rsidRDefault="00154761">
      <w:pPr>
        <w:numPr>
          <w:ilvl w:val="0"/>
          <w:numId w:val="1"/>
        </w:numPr>
        <w:spacing w:before="28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Parlar dels estereotips vigents</w:t>
      </w:r>
      <w:r>
        <w:rPr>
          <w:rFonts w:ascii="Arial" w:eastAsia="Arial" w:hAnsi="Arial" w:cs="Arial"/>
          <w:sz w:val="22"/>
          <w:szCs w:val="22"/>
        </w:rPr>
        <w:t> amb els fills.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Evitar visions sexistes</w:t>
      </w:r>
      <w:r>
        <w:rPr>
          <w:rFonts w:ascii="Arial" w:eastAsia="Arial" w:hAnsi="Arial" w:cs="Arial"/>
          <w:sz w:val="22"/>
          <w:szCs w:val="22"/>
        </w:rPr>
        <w:t>, per exemple no parlar de «feines d'homes» i «feines de dones».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Posar exemples</w:t>
      </w:r>
      <w:r>
        <w:rPr>
          <w:rFonts w:ascii="Arial" w:eastAsia="Arial" w:hAnsi="Arial" w:cs="Arial"/>
          <w:b/>
          <w:sz w:val="22"/>
          <w:szCs w:val="22"/>
        </w:rPr>
        <w:t xml:space="preserve"> de casos de ruptura</w:t>
      </w:r>
      <w:r>
        <w:rPr>
          <w:rFonts w:ascii="Arial" w:eastAsia="Arial" w:hAnsi="Arial" w:cs="Arial"/>
          <w:sz w:val="22"/>
          <w:szCs w:val="22"/>
        </w:rPr>
        <w:t>: exposar casos de dones científiques o d'homes que cuiden de la llar.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Utilitzar llenguatge inclusiu</w:t>
      </w:r>
      <w:r>
        <w:rPr>
          <w:rFonts w:ascii="Arial" w:eastAsia="Arial" w:hAnsi="Arial" w:cs="Arial"/>
          <w:sz w:val="22"/>
          <w:szCs w:val="22"/>
        </w:rPr>
        <w:t>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Comprar joguines de caràcter «neutre»</w:t>
      </w:r>
      <w:r>
        <w:rPr>
          <w:rFonts w:ascii="Arial" w:eastAsia="Arial" w:hAnsi="Arial" w:cs="Arial"/>
          <w:sz w:val="22"/>
          <w:szCs w:val="22"/>
        </w:rPr>
        <w:t>: bicicletes, contes, jocs de ciència, de taula.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Evitar la sobreexposició a la publicitat televis</w:t>
      </w:r>
      <w:r>
        <w:rPr>
          <w:rFonts w:ascii="Arial" w:eastAsia="Arial" w:hAnsi="Arial" w:cs="Arial"/>
          <w:b/>
          <w:sz w:val="22"/>
          <w:szCs w:val="22"/>
        </w:rPr>
        <w:t>iva o de catàlegs de joguines</w:t>
      </w:r>
      <w:r>
        <w:rPr>
          <w:rFonts w:ascii="Arial" w:eastAsia="Arial" w:hAnsi="Arial" w:cs="Arial"/>
          <w:sz w:val="22"/>
          <w:szCs w:val="22"/>
        </w:rPr>
        <w:t>, que sovint incorporen forts estereotips de gènere.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Fer un </w:t>
      </w:r>
      <w:r>
        <w:rPr>
          <w:rFonts w:ascii="Arial" w:eastAsia="Arial" w:hAnsi="Arial" w:cs="Arial"/>
          <w:b/>
          <w:sz w:val="22"/>
          <w:szCs w:val="22"/>
        </w:rPr>
        <w:t>exercici de «desconstrucció» dels estereotips</w:t>
      </w:r>
      <w:r>
        <w:rPr>
          <w:rFonts w:ascii="Arial" w:eastAsia="Arial" w:hAnsi="Arial" w:cs="Arial"/>
          <w:sz w:val="22"/>
          <w:szCs w:val="22"/>
        </w:rPr>
        <w:t>, pensant en nous usos no sexistes de les joguines que ja es tenen.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Llegir la carta als Reis en família</w:t>
      </w:r>
      <w:r>
        <w:rPr>
          <w:rFonts w:ascii="Arial" w:eastAsia="Arial" w:hAnsi="Arial" w:cs="Arial"/>
          <w:sz w:val="22"/>
          <w:szCs w:val="22"/>
        </w:rPr>
        <w:t>, reflexionar amb e</w:t>
      </w:r>
      <w:r>
        <w:rPr>
          <w:rFonts w:ascii="Arial" w:eastAsia="Arial" w:hAnsi="Arial" w:cs="Arial"/>
          <w:sz w:val="22"/>
          <w:szCs w:val="22"/>
        </w:rPr>
        <w:t>ls més petits sobre les seves preferències a l'hora de triar joguines.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Adequar les joguines a l'edat de les criatures</w:t>
      </w:r>
      <w:r>
        <w:rPr>
          <w:rFonts w:ascii="Arial" w:eastAsia="Arial" w:hAnsi="Arial" w:cs="Arial"/>
          <w:sz w:val="22"/>
          <w:szCs w:val="22"/>
        </w:rPr>
        <w:t>.</w:t>
      </w:r>
    </w:p>
    <w:p w:rsidR="001A6BCF" w:rsidRDefault="00154761">
      <w:pPr>
        <w:numPr>
          <w:ilvl w:val="0"/>
          <w:numId w:val="1"/>
        </w:numPr>
        <w:spacing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Potenciar la cooperació i el treball en equip dels jocs</w:t>
      </w:r>
      <w:r>
        <w:rPr>
          <w:rFonts w:ascii="Arial" w:eastAsia="Arial" w:hAnsi="Arial" w:cs="Arial"/>
          <w:sz w:val="22"/>
          <w:szCs w:val="22"/>
        </w:rPr>
        <w:t>.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l’escola </w:t>
      </w:r>
      <w:proofErr w:type="spellStart"/>
      <w:r>
        <w:rPr>
          <w:rFonts w:ascii="Arial" w:eastAsia="Arial" w:hAnsi="Arial" w:cs="Arial"/>
          <w:sz w:val="22"/>
          <w:szCs w:val="22"/>
        </w:rPr>
        <w:t>Ítaca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valorem molt la importància del joc i de les joguines i tenim e</w:t>
      </w:r>
      <w:r>
        <w:rPr>
          <w:rFonts w:ascii="Arial" w:eastAsia="Arial" w:hAnsi="Arial" w:cs="Arial"/>
          <w:sz w:val="22"/>
          <w:szCs w:val="22"/>
        </w:rPr>
        <w:t>n compte les necessitats de cada infant segons el seu procés maduratiu, els seus interessos i la seva curiositat.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Pensem que és important ser curoses quan es tracta de triar les joguines i prendre en consideració la perspectiva de gènere i la diversitat. </w:t>
      </w:r>
    </w:p>
    <w:p w:rsidR="001A6BCF" w:rsidRDefault="001A6BC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partir de contes i curtmetratges adequats a cada edat, hem realitzat activitats per tal de generar conversa i reflexió i per analitzar l’impacte que els infants reben de les joguines estereotipades.</w:t>
      </w:r>
    </w:p>
    <w:p w:rsidR="001A6BCF" w:rsidRDefault="001A6BC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Després de celebrar a l’escola el dia del joc i la joguina hem fet un buidatge per cicles del que les criatures han portat per compartir. 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ALUMNAT TOTAL DE L’ESCOLA: 438 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Educació infantil: 100 infants 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Cicle Inicial: 98 infants (13 no han participat)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Cicle Mitjà: 99 infants (23 no han participat)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Cicle Superior: 100 infants (20 no han participat)</w:t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399730" cy="3340100"/>
            <wp:effectExtent l="0" t="0" r="0" b="0"/>
            <wp:docPr id="3" name="image4.png" descr="Points scored">
              <a:extLst xmlns:a="http://schemas.openxmlformats.org/drawingml/2006/main">
                <a:ext uri="http://customooxmlschemas.google.com/">
                  <go:docsCustomData xmlns:go="http://customooxmlschemas.google.com/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="http://schemas.openxmlformats.org/wordprocessingml/2006/main" xmlns:w10="urn:schemas-microsoft-com:office:word" xmlns:v="urn:schemas-microsoft-com:vml" xmlns:o="urn:schemas-microsoft-com:office:office" xmlns="" roundtripId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oints scor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399730" cy="3340100"/>
            <wp:effectExtent l="0" t="0" r="0" b="0"/>
            <wp:docPr id="2" name="image5.png" descr="Points scored">
              <a:extLst xmlns:a="http://schemas.openxmlformats.org/drawingml/2006/main">
                <a:ext uri="http://customooxmlschemas.google.com/">
                  <go:docsCustomData xmlns:go="http://customooxmlschemas.google.com/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="http://schemas.openxmlformats.org/wordprocessingml/2006/main" xmlns:w10="urn:schemas-microsoft-com:office:word" xmlns:v="urn:schemas-microsoft-com:vml" xmlns:o="urn:schemas-microsoft-com:office:office" xmlns="" roundtripId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oints scor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inline distT="114300" distB="114300" distL="114300" distR="114300">
            <wp:extent cx="5399730" cy="3340100"/>
            <wp:effectExtent l="0" t="0" r="0" b="0"/>
            <wp:docPr id="4" name="image6.png" descr="Points scored">
              <a:extLst xmlns:a="http://schemas.openxmlformats.org/drawingml/2006/main">
                <a:ext uri="http://customooxmlschemas.google.com/">
                  <go:docsCustomData xmlns:go="http://customooxmlschemas.google.com/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="http://schemas.openxmlformats.org/wordprocessingml/2006/main" xmlns:w10="urn:schemas-microsoft-com:office:word" xmlns:v="urn:schemas-microsoft-com:vml" xmlns:o="urn:schemas-microsoft-com:office:office" xmlns="" roundtripId="2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Points scor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6BCF" w:rsidRDefault="0015476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399730" cy="3340100"/>
            <wp:effectExtent l="0" t="0" r="0" b="0"/>
            <wp:docPr id="1" name="image1.png" descr="Points scored">
              <a:extLst xmlns:a="http://schemas.openxmlformats.org/drawingml/2006/main">
                <a:ext uri="http://customooxmlschemas.google.com/">
                  <go:docsCustomData xmlns:go="http://customooxmlschemas.google.com/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="http://schemas.openxmlformats.org/wordprocessingml/2006/main" xmlns:w10="urn:schemas-microsoft-com:office:word" xmlns:v="urn:schemas-microsoft-com:vml" xmlns:o="urn:schemas-microsoft-com:office:office" xmlns="" roundtripId="3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ints scor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6BCF" w:rsidRDefault="001A6BC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1A6BCF" w:rsidRDefault="00154761">
      <w:pPr>
        <w:spacing w:after="390" w:line="360" w:lineRule="auto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Sovint els estereotips que hi ha implícits a la nostra societat fan que les criatures no puguin triar lliurement les joguines. El nostre repte com a </w:t>
      </w:r>
      <w:r>
        <w:rPr>
          <w:rFonts w:ascii="Arial" w:eastAsia="Arial" w:hAnsi="Arial" w:cs="Arial"/>
          <w:color w:val="222222"/>
          <w:sz w:val="22"/>
          <w:szCs w:val="22"/>
        </w:rPr>
        <w:t>escola és donar visibilitat a totes les opcions possibles i alliberar condicionants a l’hora de jugar.</w:t>
      </w:r>
    </w:p>
    <w:p w:rsidR="001A6BCF" w:rsidRDefault="00154761">
      <w:pPr>
        <w:spacing w:after="390" w:line="360" w:lineRule="auto"/>
        <w:jc w:val="both"/>
        <w:rPr>
          <w:rFonts w:ascii="Verdana" w:eastAsia="Verdana" w:hAnsi="Verdana" w:cs="Verdana"/>
          <w:color w:val="222222"/>
          <w:sz w:val="23"/>
          <w:szCs w:val="23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El joc i la joguina no tenen ni edat ni gènere. </w:t>
      </w:r>
    </w:p>
    <w:p w:rsidR="001A6BCF" w:rsidRDefault="001A6BCF">
      <w:pPr>
        <w:jc w:val="both"/>
        <w:rPr>
          <w:rFonts w:ascii="Arial" w:eastAsia="Arial" w:hAnsi="Arial" w:cs="Arial"/>
        </w:rPr>
      </w:pPr>
    </w:p>
    <w:sectPr w:rsidR="001A6BCF"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50C"/>
    <w:multiLevelType w:val="multilevel"/>
    <w:tmpl w:val="EADEF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A6BCF"/>
    <w:rsid w:val="00154761"/>
    <w:rsid w:val="001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link w:val="Ttol3Car"/>
    <w:uiPriority w:val="9"/>
    <w:qFormat/>
    <w:rsid w:val="001E44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E44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Textennegreta">
    <w:name w:val="Strong"/>
    <w:basedOn w:val="Tipusdelletraperdefectedelpargraf"/>
    <w:uiPriority w:val="22"/>
    <w:qFormat/>
    <w:rsid w:val="001E449F"/>
    <w:rPr>
      <w:b/>
      <w:bCs/>
    </w:rPr>
  </w:style>
  <w:style w:type="character" w:styleId="Enlla">
    <w:name w:val="Hyperlink"/>
    <w:basedOn w:val="Tipusdelletraperdefectedelpargraf"/>
    <w:uiPriority w:val="99"/>
    <w:semiHidden/>
    <w:unhideWhenUsed/>
    <w:rsid w:val="001E449F"/>
    <w:rPr>
      <w:color w:val="0000FF"/>
      <w:u w:val="single"/>
    </w:rPr>
  </w:style>
  <w:style w:type="character" w:customStyle="1" w:styleId="apple-converted-space">
    <w:name w:val="apple-converted-space"/>
    <w:basedOn w:val="Tipusdelletraperdefectedelpargraf"/>
    <w:rsid w:val="001E449F"/>
  </w:style>
  <w:style w:type="character" w:customStyle="1" w:styleId="Ttol3Car">
    <w:name w:val="Títol 3 Car"/>
    <w:basedOn w:val="Tipusdelletraperdefectedelpargraf"/>
    <w:link w:val="Ttol3"/>
    <w:uiPriority w:val="9"/>
    <w:rsid w:val="001E449F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5476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54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link w:val="Ttol3Car"/>
    <w:uiPriority w:val="9"/>
    <w:qFormat/>
    <w:rsid w:val="001E44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E44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Textennegreta">
    <w:name w:val="Strong"/>
    <w:basedOn w:val="Tipusdelletraperdefectedelpargraf"/>
    <w:uiPriority w:val="22"/>
    <w:qFormat/>
    <w:rsid w:val="001E449F"/>
    <w:rPr>
      <w:b/>
      <w:bCs/>
    </w:rPr>
  </w:style>
  <w:style w:type="character" w:styleId="Enlla">
    <w:name w:val="Hyperlink"/>
    <w:basedOn w:val="Tipusdelletraperdefectedelpargraf"/>
    <w:uiPriority w:val="99"/>
    <w:semiHidden/>
    <w:unhideWhenUsed/>
    <w:rsid w:val="001E449F"/>
    <w:rPr>
      <w:color w:val="0000FF"/>
      <w:u w:val="single"/>
    </w:rPr>
  </w:style>
  <w:style w:type="character" w:customStyle="1" w:styleId="apple-converted-space">
    <w:name w:val="apple-converted-space"/>
    <w:basedOn w:val="Tipusdelletraperdefectedelpargraf"/>
    <w:rsid w:val="001E449F"/>
  </w:style>
  <w:style w:type="character" w:customStyle="1" w:styleId="Ttol3Car">
    <w:name w:val="Títol 3 Car"/>
    <w:basedOn w:val="Tipusdelletraperdefectedelpargraf"/>
    <w:link w:val="Ttol3"/>
    <w:uiPriority w:val="9"/>
    <w:rsid w:val="001E449F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5476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54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OWTlKBP6SnqA9XZBNDd+kMwYA==">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Filtro Net</dc:creator>
  <cp:lastModifiedBy>Gestio</cp:lastModifiedBy>
  <cp:revision>2</cp:revision>
  <dcterms:created xsi:type="dcterms:W3CDTF">2021-01-29T14:33:00Z</dcterms:created>
  <dcterms:modified xsi:type="dcterms:W3CDTF">2021-01-29T14:33:00Z</dcterms:modified>
</cp:coreProperties>
</file>