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 Valors.</w:t>
      </w:r>
    </w:p>
    <w:p w:rsidR="00000000" w:rsidDel="00000000" w:rsidP="00000000" w:rsidRDefault="00000000" w:rsidRPr="00000000" w14:paraId="00000002">
      <w:pPr>
        <w:spacing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3">
      <w:pPr>
        <w:spacing w:line="240" w:lineRule="auto"/>
        <w:jc w:val="both"/>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Llegiu el text i contesteu les preguntes. Intenteu reflexionar posant-vos en el lloc de la persona que es troba en aquesta situació.</w:t>
      </w:r>
    </w:p>
    <w:p w:rsidR="00000000" w:rsidDel="00000000" w:rsidP="00000000" w:rsidRDefault="00000000" w:rsidRPr="00000000" w14:paraId="00000004">
      <w:pPr>
        <w:spacing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5">
      <w:pPr>
        <w:spacing w:line="240" w:lineRule="auto"/>
        <w:jc w:val="center"/>
        <w:rPr>
          <w:rFonts w:ascii="Verdana" w:cs="Verdana" w:eastAsia="Verdana" w:hAnsi="Verdana"/>
          <w:b w:val="1"/>
          <w:sz w:val="28"/>
          <w:szCs w:val="28"/>
          <w:u w:val="single"/>
        </w:rPr>
      </w:pPr>
      <w:r w:rsidDel="00000000" w:rsidR="00000000" w:rsidRPr="00000000">
        <w:rPr>
          <w:rFonts w:ascii="Verdana" w:cs="Verdana" w:eastAsia="Verdana" w:hAnsi="Verdana"/>
          <w:b w:val="1"/>
          <w:sz w:val="28"/>
          <w:szCs w:val="28"/>
          <w:u w:val="single"/>
          <w:rtl w:val="0"/>
        </w:rPr>
        <w:t xml:space="preserve">L’equip de futbol</w:t>
      </w:r>
    </w:p>
    <w:p w:rsidR="00000000" w:rsidDel="00000000" w:rsidP="00000000" w:rsidRDefault="00000000" w:rsidRPr="00000000" w14:paraId="00000006">
      <w:pPr>
        <w:spacing w:line="240" w:lineRule="auto"/>
        <w:jc w:val="center"/>
        <w:rPr>
          <w:rFonts w:ascii="Verdana" w:cs="Verdana" w:eastAsia="Verdana" w:hAnsi="Verdana"/>
          <w:b w:val="1"/>
          <w:sz w:val="28"/>
          <w:szCs w:val="28"/>
          <w:u w:val="single"/>
        </w:rPr>
      </w:pPr>
      <w:r w:rsidDel="00000000" w:rsidR="00000000" w:rsidRPr="00000000">
        <w:rPr>
          <w:rtl w:val="0"/>
        </w:rPr>
      </w:r>
    </w:p>
    <w:p w:rsidR="00000000" w:rsidDel="00000000" w:rsidP="00000000" w:rsidRDefault="00000000" w:rsidRPr="00000000" w14:paraId="00000007">
      <w:pPr>
        <w:spacing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La Tània és una noia de 10 anys a qui li agrada molt jugar a futbol i la veritat és que ho fa força bé. Per això s’ha intentat assabentar de si al seu barri hi ha algun equip on poder jugar.</w:t>
      </w:r>
    </w:p>
    <w:p w:rsidR="00000000" w:rsidDel="00000000" w:rsidP="00000000" w:rsidRDefault="00000000" w:rsidRPr="00000000" w14:paraId="00000008">
      <w:pPr>
        <w:spacing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9">
      <w:pPr>
        <w:spacing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Quan va a veure el responsable de l’equip del Club del barri, de seguida li posen moltes pegues, ja que es tracta d’un equip masculí en el qual mai hi ha jugat cap noia. La Tània diu que, igualment, ella està interessada a jugar-hi. De tota manera, dies després li comuniquen que des del Club s’ha denegat la seva petició.</w:t>
      </w:r>
    </w:p>
    <w:p w:rsidR="00000000" w:rsidDel="00000000" w:rsidP="00000000" w:rsidRDefault="00000000" w:rsidRPr="00000000" w14:paraId="0000000A">
      <w:pPr>
        <w:spacing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B">
      <w:pPr>
        <w:spacing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Això desmotiva molt la Tània, però li fa molta ràbia haver-se de quedar sense jugar.</w:t>
      </w:r>
    </w:p>
    <w:p w:rsidR="00000000" w:rsidDel="00000000" w:rsidP="00000000" w:rsidRDefault="00000000" w:rsidRPr="00000000" w14:paraId="0000000C">
      <w:pPr>
        <w:spacing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D">
      <w:pPr>
        <w:spacing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E">
      <w:pPr>
        <w:numPr>
          <w:ilvl w:val="0"/>
          <w:numId w:val="1"/>
        </w:numPr>
        <w:spacing w:line="240" w:lineRule="auto"/>
        <w:ind w:left="720" w:hanging="360"/>
        <w:jc w:val="both"/>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Quines alternatives té la Tània?</w:t>
      </w:r>
      <w:r w:rsidDel="00000000" w:rsidR="00000000" w:rsidRPr="00000000">
        <w:rPr>
          <w:rtl w:val="0"/>
        </w:rPr>
      </w:r>
    </w:p>
    <w:p w:rsidR="00000000" w:rsidDel="00000000" w:rsidP="00000000" w:rsidRDefault="00000000" w:rsidRPr="00000000" w14:paraId="0000000F">
      <w:pPr>
        <w:spacing w:line="240" w:lineRule="auto"/>
        <w:ind w:left="720" w:firstLine="0"/>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10">
      <w:pPr>
        <w:spacing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11">
      <w:pPr>
        <w:spacing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12">
      <w:pPr>
        <w:numPr>
          <w:ilvl w:val="0"/>
          <w:numId w:val="1"/>
        </w:numPr>
        <w:spacing w:line="240" w:lineRule="auto"/>
        <w:ind w:left="720" w:hanging="360"/>
        <w:jc w:val="both"/>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Què creus que hauria de fer? Per què?</w:t>
      </w:r>
      <w:r w:rsidDel="00000000" w:rsidR="00000000" w:rsidRPr="00000000">
        <w:rPr>
          <w:rtl w:val="0"/>
        </w:rPr>
      </w:r>
    </w:p>
    <w:p w:rsidR="00000000" w:rsidDel="00000000" w:rsidP="00000000" w:rsidRDefault="00000000" w:rsidRPr="00000000" w14:paraId="00000013">
      <w:pPr>
        <w:spacing w:line="240" w:lineRule="auto"/>
        <w:ind w:left="0" w:firstLine="0"/>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14">
      <w:pPr>
        <w:spacing w:line="240" w:lineRule="auto"/>
        <w:ind w:left="0" w:firstLine="0"/>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15">
      <w:pPr>
        <w:spacing w:line="240" w:lineRule="auto"/>
        <w:ind w:left="0" w:firstLine="0"/>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16">
      <w:pPr>
        <w:numPr>
          <w:ilvl w:val="0"/>
          <w:numId w:val="1"/>
        </w:numPr>
        <w:spacing w:line="240" w:lineRule="auto"/>
        <w:ind w:left="720" w:hanging="360"/>
        <w:jc w:val="both"/>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Alguna vegada t’ha passat una cosa semblant?</w:t>
      </w:r>
      <w:r w:rsidDel="00000000" w:rsidR="00000000" w:rsidRPr="00000000">
        <w:rPr>
          <w:rtl w:val="0"/>
        </w:rPr>
      </w:r>
    </w:p>
    <w:p w:rsidR="00000000" w:rsidDel="00000000" w:rsidP="00000000" w:rsidRDefault="00000000" w:rsidRPr="00000000" w14:paraId="00000017">
      <w:pPr>
        <w:spacing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18">
      <w:pPr>
        <w:spacing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19">
      <w:pPr>
        <w:spacing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1A">
      <w:pPr>
        <w:numPr>
          <w:ilvl w:val="0"/>
          <w:numId w:val="1"/>
        </w:numPr>
        <w:spacing w:line="240" w:lineRule="auto"/>
        <w:ind w:left="720" w:hanging="360"/>
        <w:jc w:val="both"/>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Explica alguna situació similar a la vida real.</w:t>
      </w:r>
      <w:r w:rsidDel="00000000" w:rsidR="00000000" w:rsidRPr="00000000">
        <w:rPr>
          <w:rtl w:val="0"/>
        </w:rPr>
      </w:r>
    </w:p>
    <w:p w:rsidR="00000000" w:rsidDel="00000000" w:rsidP="00000000" w:rsidRDefault="00000000" w:rsidRPr="00000000" w14:paraId="0000001B">
      <w:pPr>
        <w:spacing w:line="240" w:lineRule="auto"/>
        <w:ind w:left="0" w:firstLine="0"/>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1C">
      <w:pPr>
        <w:spacing w:line="240" w:lineRule="auto"/>
        <w:ind w:left="0" w:firstLine="0"/>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1D">
      <w:pPr>
        <w:spacing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1E">
      <w:pPr>
        <w:numPr>
          <w:ilvl w:val="0"/>
          <w:numId w:val="1"/>
        </w:numPr>
        <w:spacing w:line="240" w:lineRule="auto"/>
        <w:ind w:left="720" w:hanging="360"/>
        <w:jc w:val="both"/>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Com et sentiries si fossis tu?</w:t>
      </w:r>
      <w:r w:rsidDel="00000000" w:rsidR="00000000" w:rsidRPr="00000000">
        <w:rPr>
          <w:rtl w:val="0"/>
        </w:rPr>
      </w:r>
    </w:p>
    <w:p w:rsidR="00000000" w:rsidDel="00000000" w:rsidP="00000000" w:rsidRDefault="00000000" w:rsidRPr="00000000" w14:paraId="0000001F">
      <w:pPr>
        <w:spacing w:line="240" w:lineRule="auto"/>
        <w:jc w:val="both"/>
        <w:rPr>
          <w:rFonts w:ascii="Verdana" w:cs="Verdana" w:eastAsia="Verdana" w:hAnsi="Verdana"/>
          <w:sz w:val="28"/>
          <w:szCs w:val="28"/>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FIlbEb+KZAS6b8yG5O+VC3s91w==">AMUW2mXsOIHv9em0MPtk5MP98f2fia06C6oIW8ggYAJRQ1NcaEA7p3rmpH2pLP1g0JFTQp1d3zjoWSfb129y8vB0WHHTo7qg7M8c2WI52XAYjoVKffNhM4E=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