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="240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* Valors. </w:t>
      </w: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 Mira el vídeo </w:t>
      </w:r>
      <w:r w:rsidDel="00000000" w:rsidR="00000000" w:rsidRPr="00000000">
        <w:rPr>
          <w:rFonts w:ascii="Montserrat" w:cs="Montserrat" w:eastAsia="Montserrat" w:hAnsi="Montserrat"/>
          <w:i w:val="1"/>
          <w:sz w:val="28"/>
          <w:szCs w:val="28"/>
          <w:rtl w:val="0"/>
        </w:rPr>
        <w:t xml:space="preserve">Quan tot s’embolica</w:t>
      </w: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. </w:t>
      </w: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Aquesta història presenta en clau d’humor el caos que creen els conflictes. Al mateix temps </w:t>
      </w: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proporciona eines i camins per a l’entesa i la reconciliació</w:t>
      </w: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. El curt mostra, a través de la situació que viuen dues marmotes, que és possible la reconciliació abans que tot es trenqui.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rFonts w:ascii="Montserrat" w:cs="Montserrat" w:eastAsia="Montserrat" w:hAnsi="Montserrat"/>
          <w:sz w:val="28"/>
          <w:szCs w:val="28"/>
        </w:rPr>
      </w:pPr>
      <w:hyperlink r:id="rId7">
        <w:r w:rsidDel="00000000" w:rsidR="00000000" w:rsidRPr="00000000">
          <w:rPr>
            <w:rFonts w:ascii="Montserrat" w:cs="Montserrat" w:eastAsia="Montserrat" w:hAnsi="Montserrat"/>
            <w:color w:val="0000ff"/>
            <w:sz w:val="28"/>
            <w:szCs w:val="28"/>
            <w:u w:val="single"/>
            <w:rtl w:val="0"/>
          </w:rPr>
          <w:t xml:space="preserve">https://www.youtube.com/watch?v=xaL8XS9nQVc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="240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Reflexiona sobre les preguntes que et plantegem: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Què ens explica aquesta història?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Quina és la causa del problema?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Tots dos protagonistes són conscients del problema?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Per què creus que tot s’acaba complicant?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Com creus que haurien d’haver actuat?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Com acaba la història?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Has vist o has viscut alguna situació semblant?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Creus que s’hagués solucionat abans si haguessin parlat?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youtube.com/watch?v=xaL8XS9nQVc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nhAUvwtUuIWydEmGZeUroa4fag==">AMUW2mXZLePRfNHiWAPRbRX43yTU4pPOVq7vau+vqdxQOhyswHh7W4oX8MhSOMA2FfT/umv8bmStNVNeARE47f8s1ZNzI20iWjBhFLu5l8934ogVD/42e0s=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