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Montserrat" w:cs="Montserrat" w:eastAsia="Montserrat" w:hAnsi="Montserrat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highlight w:val="white"/>
          <w:rtl w:val="0"/>
        </w:rPr>
        <w:t xml:space="preserve">Valoració setmanal: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165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50"/>
        <w:gridCol w:w="3277"/>
        <w:gridCol w:w="1276"/>
        <w:gridCol w:w="6662"/>
        <w:tblGridChange w:id="0">
          <w:tblGrid>
            <w:gridCol w:w="2950"/>
            <w:gridCol w:w="3277"/>
            <w:gridCol w:w="1276"/>
            <w:gridCol w:w="6662"/>
          </w:tblGrid>
        </w:tblGridChange>
      </w:tblGrid>
      <w:tr>
        <w:trPr>
          <w:trHeight w:val="7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9598"/>
                <w:sz w:val="28"/>
                <w:szCs w:val="28"/>
                <w:rtl w:val="0"/>
              </w:rPr>
              <w:t xml:space="preserve">Tasques  setmana de l’ 11 al 17 de maig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9598"/>
                <w:sz w:val="28"/>
                <w:szCs w:val="28"/>
                <w:rtl w:val="0"/>
              </w:rPr>
              <w:t xml:space="preserve">PROPOSTES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color w:val="009598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9598"/>
                <w:sz w:val="28"/>
                <w:szCs w:val="28"/>
                <w:rtl w:val="0"/>
              </w:rPr>
              <w:t xml:space="preserve">COM  M’HA ANAT LA SETMANA?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color w:val="009598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9598"/>
                <w:sz w:val="28"/>
                <w:szCs w:val="28"/>
              </w:rPr>
              <w:drawing>
                <wp:inline distB="0" distT="0" distL="0" distR="0">
                  <wp:extent cx="518400" cy="518400"/>
                  <wp:effectExtent b="0" l="0" r="0" t="0"/>
                  <wp:docPr descr="Cara sonriente sin relleno" id="7" name="image1.png"/>
                  <a:graphic>
                    <a:graphicData uri="http://schemas.openxmlformats.org/drawingml/2006/picture">
                      <pic:pic>
                        <pic:nvPicPr>
                          <pic:cNvPr descr="Cara sonriente sin relleno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400" cy="518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9598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9598"/>
                <w:sz w:val="28"/>
                <w:szCs w:val="28"/>
              </w:rPr>
              <w:drawing>
                <wp:inline distB="0" distT="0" distL="0" distR="0">
                  <wp:extent cx="518160" cy="518160"/>
                  <wp:effectExtent b="0" l="0" r="0" t="0"/>
                  <wp:docPr descr="Cara neutra sin relleno" id="9" name="image3.png"/>
                  <a:graphic>
                    <a:graphicData uri="http://schemas.openxmlformats.org/drawingml/2006/picture">
                      <pic:pic>
                        <pic:nvPicPr>
                          <pic:cNvPr descr="Cara neutra sin relleno"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518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9598"/>
                <w:sz w:val="28"/>
                <w:szCs w:val="28"/>
              </w:rPr>
              <w:drawing>
                <wp:inline distB="0" distT="0" distL="0" distR="0">
                  <wp:extent cx="518400" cy="518400"/>
                  <wp:effectExtent b="0" l="0" r="0" t="0"/>
                  <wp:docPr descr="Cara triste sin relleno" id="8" name="image2.png"/>
                  <a:graphic>
                    <a:graphicData uri="http://schemas.openxmlformats.org/drawingml/2006/picture">
                      <pic:pic>
                        <pic:nvPicPr>
                          <pic:cNvPr descr="Cara triste sin relleno"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400" cy="518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5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8"/>
                <w:szCs w:val="28"/>
                <w:rtl w:val="0"/>
              </w:rPr>
              <w:t xml:space="preserve">Matemàtiques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9">
            <w:pPr>
              <w:spacing w:line="240" w:lineRule="auto"/>
              <w:ind w:firstLine="6"/>
              <w:jc w:val="center"/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8"/>
                <w:szCs w:val="28"/>
                <w:rtl w:val="0"/>
              </w:rPr>
              <w:t xml:space="preserve">Exercicis matemàtics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Montserrat" w:cs="Montserrat" w:eastAsia="Montserrat" w:hAnsi="Montserrat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Montserrat" w:cs="Montserrat" w:eastAsia="Montserrat" w:hAnsi="Montserrat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8"/>
                <w:szCs w:val="28"/>
                <w:rtl w:val="0"/>
              </w:rPr>
              <w:t xml:space="preserve">Aprendre a aprendre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D">
            <w:pPr>
              <w:spacing w:before="200" w:lineRule="auto"/>
              <w:jc w:val="center"/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8"/>
                <w:szCs w:val="28"/>
                <w:rtl w:val="0"/>
              </w:rPr>
              <w:t xml:space="preserve">“Enfonsar la flota”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Montserrat" w:cs="Montserrat" w:eastAsia="Montserrat" w:hAnsi="Montserrat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Montserrat" w:cs="Montserrat" w:eastAsia="Montserrat" w:hAnsi="Montserrat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8"/>
                <w:szCs w:val="28"/>
                <w:rtl w:val="0"/>
              </w:rPr>
              <w:t xml:space="preserve">Àmbit digital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8"/>
                <w:szCs w:val="28"/>
                <w:rtl w:val="0"/>
              </w:rPr>
              <w:t xml:space="preserve">Quin temps fa a casa teva?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Montserrat" w:cs="Montserrat" w:eastAsia="Montserrat" w:hAnsi="Montserrat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Montserrat" w:cs="Montserrat" w:eastAsia="Montserrat" w:hAnsi="Montserrat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8"/>
                <w:szCs w:val="28"/>
                <w:rtl w:val="0"/>
              </w:rPr>
              <w:t xml:space="preserve">Coneixement del medi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spacing w:before="200" w:lineRule="auto"/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8"/>
                <w:szCs w:val="28"/>
                <w:rtl w:val="0"/>
              </w:rPr>
              <w:t xml:space="preserve">Els animals no es queden a casa.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Montserrat" w:cs="Montserrat" w:eastAsia="Montserrat" w:hAnsi="Montserrat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Montserrat" w:cs="Montserrat" w:eastAsia="Montserrat" w:hAnsi="Montserrat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8"/>
                <w:szCs w:val="28"/>
                <w:rtl w:val="0"/>
              </w:rPr>
              <w:t xml:space="preserve">Música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9">
            <w:pPr>
              <w:spacing w:line="240" w:lineRule="auto"/>
              <w:ind w:firstLine="6"/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8"/>
                <w:szCs w:val="28"/>
                <w:rtl w:val="0"/>
              </w:rPr>
              <w:t xml:space="preserve">-Copiar ritme i practicar amb bateria.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ind w:firstLine="6"/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8"/>
                <w:szCs w:val="28"/>
                <w:rtl w:val="0"/>
              </w:rPr>
              <w:t xml:space="preserve">-Escala pentatònica al piano virtual.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ind w:firstLine="6"/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8"/>
                <w:szCs w:val="28"/>
                <w:rtl w:val="0"/>
              </w:rPr>
              <w:t xml:space="preserve">-Escoltar cançó i vídeo.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9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8"/>
                <w:szCs w:val="28"/>
                <w:rtl w:val="0"/>
              </w:rPr>
              <w:t xml:space="preserve">Llengua Castellana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F">
            <w:pPr>
              <w:spacing w:line="240" w:lineRule="auto"/>
              <w:ind w:firstLine="6"/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8"/>
                <w:szCs w:val="28"/>
                <w:rtl w:val="0"/>
              </w:rPr>
              <w:t xml:space="preserve">Signos de puntuación del texto.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sectPr>
      <w:pgSz w:h="11909" w:w="16834"/>
      <w:pgMar w:bottom="0" w:top="56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+e0Y3GNhginszHzwjJ/17xZDoA==">AMUW2mURS/2/OBnJHZtJQ3f2TjF750zvggNAzKerIo0Wl/C9OZ/jkQfa/atGEf7hzvVwHCaQ+LhML9zDY0/8lY8HQ18aO19tKrmVtWumeHTzN3JvojAjMJh6UgDtEImnSSKNcAKuYHpX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2020-05-07T09:39:00Z</dcterms:created>
</cp:coreProperties>
</file>