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inline distB="0" distT="0" distL="0" distR="0">
                <wp:extent cx="311150" cy="311150"/>
                <wp:effectExtent b="0" l="0" r="0" t="0"/>
                <wp:docPr descr="https://www.cangur.org/telecangur/telecangurp/2/prob10.jp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5188" y="3629188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1150" cy="311150"/>
                <wp:effectExtent b="0" l="0" r="0" t="0"/>
                <wp:docPr descr="https://www.cangur.org/telecangur/telecangurp/2/prob10.jpg" id="4" name="image2.png"/>
                <a:graphic>
                  <a:graphicData uri="http://schemas.openxmlformats.org/drawingml/2006/picture">
                    <pic:pic>
                      <pic:nvPicPr>
                        <pic:cNvPr descr="https://www.cangur.org/telecangur/telecangurp/2/prob10.jpg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MATEMÀTIQUES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ANEM AL SUPERMERCAT!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383155" cy="1906905"/>
            <wp:effectExtent b="0" l="0" r="0" t="0"/>
            <wp:docPr descr="Observant l'observació observada: 2012" id="5" name="image1.jpg"/>
            <a:graphic>
              <a:graphicData uri="http://schemas.openxmlformats.org/drawingml/2006/picture">
                <pic:pic>
                  <pic:nvPicPr>
                    <pic:cNvPr descr="Observant l'observació observada: 2012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906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En Robert té 16 anys i aquesta setmana és l’encarregat de fer la compra. Acaba d’arribar del mercat, on ha comprat tots els aliments que necessitava. Però encara li queden coses pendents de comprar al supermercat: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HIGIÈNIC DE DOBLE CAPA 24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36 ROTLLOS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GARRAFA 4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LLEXIU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XAMPÚ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CONDICIONADOR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CABELLS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SABÓ RENTADORA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SUAVITZANT RENTADORA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GEL HIDROALCOH</w:t>
      </w:r>
      <w:r w:rsidDel="00000000" w:rsidR="00000000" w:rsidRPr="00000000">
        <w:rPr>
          <w:rtl w:val="0"/>
        </w:rPr>
        <w:t xml:space="preserve">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 FORMAT FAMILIAR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PETITA LLAMINADURA PER LA “TIKA”, LA SEVA GATA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tl w:val="0"/>
        </w:rPr>
        <w:t xml:space="preserve">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casa </w:t>
      </w:r>
      <w:r w:rsidDel="00000000" w:rsidR="00000000" w:rsidRPr="00000000">
        <w:rPr>
          <w:rtl w:val="0"/>
        </w:rPr>
        <w:t xml:space="preserve">vigilen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les despeses, ha pensat a mirar els preus d’un parell de supermercats i comprar allà on sigui més econòmic.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Tria dos supermercats a prop de casa teva i busca l’import de cadascun d’aquests productes.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 és el més econòmic?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 t’estalvies?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cada setmana necessitessis fer aquesta compra, quant s’estalviaria la teva família en 3 mesos? I en un any?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 bon ús faries amb aquests diners?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 d’aquests productes és el més tòxic i que contamina més el medi ambient?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 ha netejadors de la llar més ecològics? Quins?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Acabar els quadernets de matemàtiques.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Practicar amb el llibre d’activitats de mates. Qui no el tingui, el trobar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a: weeras.com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0E31DA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A364B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95E5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95E5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1sBDmxcvYWZWcPlOpoeyF1e8Rg==">AMUW2mUvwuMp5MuVvsZTRgM57zdSua3y+Wq1IN4p7vr9/KK2S48PbZm1EuuosCQNqd/IsQq+0hMWgEn1x+KJYlsJJ711rsJvK9HEu40iYE34scr0O3SrUkGn+mbQvQ89P/FmCc6paKSA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2020-05-20T16:40:00Z</dcterms:created>
  <dc:creator>pilar</dc:creator>
</cp:coreProperties>
</file>